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9F6833" w14:textId="77777777">
        <w:tc>
          <w:tcPr>
            <w:tcW w:w="2268" w:type="dxa"/>
          </w:tcPr>
          <w:p w14:paraId="4BFF3EB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A15D52A" w14:textId="77777777" w:rsidR="006E4E11" w:rsidRDefault="006E4E11" w:rsidP="007242A3">
            <w:pPr>
              <w:framePr w:w="5035" w:h="1644" w:wrap="notBeside" w:vAnchor="page" w:hAnchor="page" w:x="6573" w:y="721"/>
              <w:rPr>
                <w:rFonts w:ascii="TradeGothic" w:hAnsi="TradeGothic"/>
                <w:i/>
                <w:sz w:val="18"/>
              </w:rPr>
            </w:pPr>
          </w:p>
        </w:tc>
      </w:tr>
      <w:tr w:rsidR="006E4E11" w14:paraId="22B86130" w14:textId="77777777">
        <w:tc>
          <w:tcPr>
            <w:tcW w:w="2268" w:type="dxa"/>
          </w:tcPr>
          <w:p w14:paraId="486D52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FD4121" w14:textId="77777777" w:rsidR="006E4E11" w:rsidRDefault="006E4E11" w:rsidP="007242A3">
            <w:pPr>
              <w:framePr w:w="5035" w:h="1644" w:wrap="notBeside" w:vAnchor="page" w:hAnchor="page" w:x="6573" w:y="721"/>
              <w:rPr>
                <w:rFonts w:ascii="TradeGothic" w:hAnsi="TradeGothic"/>
                <w:b/>
                <w:sz w:val="22"/>
              </w:rPr>
            </w:pPr>
          </w:p>
        </w:tc>
      </w:tr>
      <w:tr w:rsidR="006E4E11" w14:paraId="1C00F310" w14:textId="77777777">
        <w:tc>
          <w:tcPr>
            <w:tcW w:w="3402" w:type="dxa"/>
            <w:gridSpan w:val="2"/>
          </w:tcPr>
          <w:p w14:paraId="16752BE2" w14:textId="77777777" w:rsidR="006E4E11" w:rsidRDefault="006E4E11" w:rsidP="007242A3">
            <w:pPr>
              <w:framePr w:w="5035" w:h="1644" w:wrap="notBeside" w:vAnchor="page" w:hAnchor="page" w:x="6573" w:y="721"/>
            </w:pPr>
          </w:p>
        </w:tc>
        <w:tc>
          <w:tcPr>
            <w:tcW w:w="1865" w:type="dxa"/>
          </w:tcPr>
          <w:p w14:paraId="28212E7B" w14:textId="77777777" w:rsidR="006E4E11" w:rsidRDefault="006E4E11" w:rsidP="007242A3">
            <w:pPr>
              <w:framePr w:w="5035" w:h="1644" w:wrap="notBeside" w:vAnchor="page" w:hAnchor="page" w:x="6573" w:y="721"/>
            </w:pPr>
          </w:p>
        </w:tc>
      </w:tr>
      <w:tr w:rsidR="006E4E11" w14:paraId="40E0F532" w14:textId="77777777">
        <w:tc>
          <w:tcPr>
            <w:tcW w:w="2268" w:type="dxa"/>
          </w:tcPr>
          <w:p w14:paraId="6B796023" w14:textId="77777777" w:rsidR="006E4E11" w:rsidRDefault="006E4E11" w:rsidP="007242A3">
            <w:pPr>
              <w:framePr w:w="5035" w:h="1644" w:wrap="notBeside" w:vAnchor="page" w:hAnchor="page" w:x="6573" w:y="721"/>
            </w:pPr>
          </w:p>
        </w:tc>
        <w:tc>
          <w:tcPr>
            <w:tcW w:w="2999" w:type="dxa"/>
            <w:gridSpan w:val="2"/>
          </w:tcPr>
          <w:p w14:paraId="2A6A08D1" w14:textId="77777777" w:rsidR="006E4E11" w:rsidRPr="00ED583F" w:rsidRDefault="00174C1F" w:rsidP="00B67FCC">
            <w:pPr>
              <w:framePr w:w="5035" w:h="1644" w:wrap="notBeside" w:vAnchor="page" w:hAnchor="page" w:x="6573" w:y="721"/>
              <w:rPr>
                <w:sz w:val="20"/>
              </w:rPr>
            </w:pPr>
            <w:r>
              <w:rPr>
                <w:sz w:val="20"/>
              </w:rPr>
              <w:t>Dnr M2016/0</w:t>
            </w:r>
            <w:r w:rsidR="00B67FCC">
              <w:rPr>
                <w:sz w:val="20"/>
              </w:rPr>
              <w:t>2065</w:t>
            </w:r>
            <w:r>
              <w:rPr>
                <w:sz w:val="20"/>
              </w:rPr>
              <w:t>/Nm</w:t>
            </w:r>
          </w:p>
        </w:tc>
      </w:tr>
      <w:tr w:rsidR="006E4E11" w14:paraId="2AEFEBB4" w14:textId="77777777">
        <w:tc>
          <w:tcPr>
            <w:tcW w:w="2268" w:type="dxa"/>
          </w:tcPr>
          <w:p w14:paraId="112B4CA5" w14:textId="77777777" w:rsidR="006E4E11" w:rsidRDefault="006E4E11" w:rsidP="007242A3">
            <w:pPr>
              <w:framePr w:w="5035" w:h="1644" w:wrap="notBeside" w:vAnchor="page" w:hAnchor="page" w:x="6573" w:y="721"/>
            </w:pPr>
          </w:p>
        </w:tc>
        <w:tc>
          <w:tcPr>
            <w:tcW w:w="2999" w:type="dxa"/>
            <w:gridSpan w:val="2"/>
          </w:tcPr>
          <w:p w14:paraId="4528026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7C8FA2" w14:textId="77777777">
        <w:trPr>
          <w:trHeight w:val="284"/>
        </w:trPr>
        <w:tc>
          <w:tcPr>
            <w:tcW w:w="4911" w:type="dxa"/>
          </w:tcPr>
          <w:p w14:paraId="51320F2A" w14:textId="77777777" w:rsidR="006E4E11" w:rsidRDefault="00174C1F">
            <w:pPr>
              <w:pStyle w:val="Avsndare"/>
              <w:framePr w:h="2483" w:wrap="notBeside" w:x="1504"/>
              <w:rPr>
                <w:b/>
                <w:i w:val="0"/>
                <w:sz w:val="22"/>
              </w:rPr>
            </w:pPr>
            <w:r>
              <w:rPr>
                <w:b/>
                <w:i w:val="0"/>
                <w:sz w:val="22"/>
              </w:rPr>
              <w:t>Miljö- och energidepartementet</w:t>
            </w:r>
          </w:p>
        </w:tc>
      </w:tr>
      <w:tr w:rsidR="006E4E11" w14:paraId="4684AFDC" w14:textId="77777777">
        <w:trPr>
          <w:trHeight w:val="284"/>
        </w:trPr>
        <w:tc>
          <w:tcPr>
            <w:tcW w:w="4911" w:type="dxa"/>
          </w:tcPr>
          <w:p w14:paraId="2D9EF75F" w14:textId="77777777" w:rsidR="006E4E11" w:rsidRDefault="00174C1F">
            <w:pPr>
              <w:pStyle w:val="Avsndare"/>
              <w:framePr w:h="2483" w:wrap="notBeside" w:x="1504"/>
              <w:rPr>
                <w:bCs/>
                <w:iCs/>
              </w:rPr>
            </w:pPr>
            <w:r>
              <w:rPr>
                <w:bCs/>
                <w:iCs/>
              </w:rPr>
              <w:t>Miljöministern</w:t>
            </w:r>
          </w:p>
        </w:tc>
      </w:tr>
      <w:tr w:rsidR="006E4E11" w14:paraId="29DF796A" w14:textId="77777777">
        <w:trPr>
          <w:trHeight w:val="284"/>
        </w:trPr>
        <w:tc>
          <w:tcPr>
            <w:tcW w:w="4911" w:type="dxa"/>
          </w:tcPr>
          <w:p w14:paraId="6B5B552C" w14:textId="77777777" w:rsidR="006E4E11" w:rsidRDefault="006E4E11">
            <w:pPr>
              <w:pStyle w:val="Avsndare"/>
              <w:framePr w:h="2483" w:wrap="notBeside" w:x="1504"/>
              <w:rPr>
                <w:bCs/>
                <w:iCs/>
              </w:rPr>
            </w:pPr>
          </w:p>
        </w:tc>
      </w:tr>
    </w:tbl>
    <w:p w14:paraId="6AAD0A25" w14:textId="77777777" w:rsidR="006E4E11" w:rsidRDefault="00174C1F">
      <w:pPr>
        <w:framePr w:w="4400" w:h="2523" w:wrap="notBeside" w:vAnchor="page" w:hAnchor="page" w:x="6453" w:y="2445"/>
        <w:ind w:left="142"/>
      </w:pPr>
      <w:r>
        <w:t>Till riksdagen</w:t>
      </w:r>
    </w:p>
    <w:p w14:paraId="0B6B14FF" w14:textId="77777777" w:rsidR="006E4E11" w:rsidRDefault="00174C1F" w:rsidP="00174C1F">
      <w:pPr>
        <w:pStyle w:val="RKrubrik"/>
        <w:pBdr>
          <w:bottom w:val="single" w:sz="4" w:space="1" w:color="auto"/>
        </w:pBdr>
        <w:spacing w:before="0" w:after="0"/>
      </w:pPr>
      <w:bookmarkStart w:id="0" w:name="_GoBack"/>
      <w:r>
        <w:t xml:space="preserve">Svar på fråga </w:t>
      </w:r>
      <w:r w:rsidR="00DA2077" w:rsidRPr="00DA2077">
        <w:t>2015/16:1544</w:t>
      </w:r>
      <w:r w:rsidR="00DA2077">
        <w:t xml:space="preserve"> </w:t>
      </w:r>
      <w:r>
        <w:t>av</w:t>
      </w:r>
      <w:r w:rsidR="00DA2077">
        <w:t xml:space="preserve"> </w:t>
      </w:r>
      <w:r w:rsidR="00DA2077" w:rsidRPr="00DA2077">
        <w:t>Jesper Skalberg Karlsson (M)</w:t>
      </w:r>
      <w:r>
        <w:t xml:space="preserve"> </w:t>
      </w:r>
      <w:r w:rsidR="00DA2077" w:rsidRPr="00DA2077">
        <w:t>Den invasiva amerikanska hummern</w:t>
      </w:r>
    </w:p>
    <w:bookmarkEnd w:id="0"/>
    <w:p w14:paraId="26112F2A" w14:textId="77777777" w:rsidR="006E4E11" w:rsidRDefault="006E4E11">
      <w:pPr>
        <w:pStyle w:val="RKnormal"/>
      </w:pPr>
    </w:p>
    <w:p w14:paraId="7C4B1E65" w14:textId="77777777" w:rsidR="009B4FD1" w:rsidRDefault="00641743" w:rsidP="00DA2077">
      <w:pPr>
        <w:pStyle w:val="RKnormal"/>
      </w:pPr>
      <w:r w:rsidRPr="00641743">
        <w:t>Jesper Skalberg Karlsson</w:t>
      </w:r>
      <w:r w:rsidR="00174C1F">
        <w:t xml:space="preserve"> har frågat mig </w:t>
      </w:r>
      <w:r w:rsidR="00DA2077">
        <w:t>vilka åtgärder jag avser att vidta för att komma till rätta med den invasiva amerikanska hummern, efter att Sveriges formella begäran om att föra upp arten på listan över främmande arter inte hörsammats.</w:t>
      </w:r>
    </w:p>
    <w:p w14:paraId="68D9F51C" w14:textId="77777777" w:rsidR="00DA2077" w:rsidRDefault="00DA2077" w:rsidP="009B4FD1">
      <w:pPr>
        <w:pStyle w:val="RKnormal"/>
      </w:pPr>
    </w:p>
    <w:p w14:paraId="0C9D2D15" w14:textId="77777777" w:rsidR="0056208E" w:rsidRDefault="00DA2077" w:rsidP="009B4FD1">
      <w:pPr>
        <w:pStyle w:val="RKnormal"/>
      </w:pPr>
      <w:r>
        <w:t>Inledningsvis vill jag informera om att den EU-interna beredningen av de</w:t>
      </w:r>
      <w:r w:rsidR="00080758">
        <w:t>n</w:t>
      </w:r>
      <w:r>
        <w:t xml:space="preserve"> svenska </w:t>
      </w:r>
      <w:r w:rsidR="00080758">
        <w:t>begäran</w:t>
      </w:r>
      <w:r>
        <w:t xml:space="preserve"> ännu pågår. </w:t>
      </w:r>
    </w:p>
    <w:p w14:paraId="04D7466A" w14:textId="77777777" w:rsidR="0056208E" w:rsidRDefault="0056208E" w:rsidP="009B4FD1">
      <w:pPr>
        <w:pStyle w:val="RKnormal"/>
      </w:pPr>
    </w:p>
    <w:p w14:paraId="51B5046F" w14:textId="77777777" w:rsidR="00A07A6B" w:rsidRDefault="00660463" w:rsidP="009B4FD1">
      <w:pPr>
        <w:pStyle w:val="RKnormal"/>
      </w:pPr>
      <w:r>
        <w:t>O</w:t>
      </w:r>
      <w:r w:rsidR="008912AC" w:rsidRPr="008912AC">
        <w:t xml:space="preserve">m </w:t>
      </w:r>
      <w:r w:rsidR="00A07A6B">
        <w:t xml:space="preserve">amerikansk hummer </w:t>
      </w:r>
      <w:r>
        <w:t xml:space="preserve">förs upp </w:t>
      </w:r>
      <w:r w:rsidR="00A07A6B">
        <w:t xml:space="preserve">på den EU-gemensamma listan över invasiva </w:t>
      </w:r>
      <w:r w:rsidR="00080758">
        <w:t xml:space="preserve">främmande </w:t>
      </w:r>
      <w:r w:rsidR="00A07A6B">
        <w:t xml:space="preserve">arter </w:t>
      </w:r>
      <w:r>
        <w:t xml:space="preserve">kommer det </w:t>
      </w:r>
      <w:r w:rsidR="00AF1D33">
        <w:t xml:space="preserve">som huvudregel </w:t>
      </w:r>
      <w:r>
        <w:t xml:space="preserve">inte längre att vara tillåtet att föra in levande amerikanska humrar </w:t>
      </w:r>
      <w:r w:rsidR="00A07A6B">
        <w:t xml:space="preserve">till unionen. </w:t>
      </w:r>
      <w:r w:rsidR="00372D1E" w:rsidRPr="003B2AC3">
        <w:t xml:space="preserve">Import av </w:t>
      </w:r>
      <w:r w:rsidR="00F716F4" w:rsidRPr="003B2AC3">
        <w:t xml:space="preserve">kokt eller fryst </w:t>
      </w:r>
      <w:r w:rsidR="00372D1E" w:rsidRPr="003B2AC3">
        <w:t xml:space="preserve">amerikansk hummer skulle inte påverkas av </w:t>
      </w:r>
      <w:r w:rsidRPr="003B2AC3">
        <w:t>listningen</w:t>
      </w:r>
      <w:r w:rsidR="00372D1E">
        <w:t xml:space="preserve">. </w:t>
      </w:r>
      <w:r w:rsidR="00A07A6B">
        <w:t xml:space="preserve">Den riskbedömning som ligger till grund för </w:t>
      </w:r>
      <w:r>
        <w:t>begäran</w:t>
      </w:r>
      <w:r w:rsidR="00A07A6B">
        <w:t xml:space="preserve"> har gjorts av Havs- och vattenmyndigheten. Av riskbedömningen framgår att minst </w:t>
      </w:r>
      <w:r w:rsidR="00AF1D33">
        <w:t>3</w:t>
      </w:r>
      <w:r w:rsidR="00B84425">
        <w:t>4</w:t>
      </w:r>
      <w:r w:rsidR="00A07A6B">
        <w:t xml:space="preserve"> levande amerikansk</w:t>
      </w:r>
      <w:r w:rsidR="00C81F5F">
        <w:t>a</w:t>
      </w:r>
      <w:r w:rsidR="00A07A6B">
        <w:t xml:space="preserve"> hum</w:t>
      </w:r>
      <w:r w:rsidR="00AF1D33">
        <w:t>rar har hittats</w:t>
      </w:r>
      <w:r w:rsidR="00A07A6B">
        <w:t xml:space="preserve"> </w:t>
      </w:r>
      <w:r w:rsidR="00034776">
        <w:t xml:space="preserve">längs den svenska västkusten </w:t>
      </w:r>
      <w:r w:rsidR="00A07A6B">
        <w:t>under perioden 2008 till 2015</w:t>
      </w:r>
      <w:r w:rsidR="00CA068F">
        <w:t xml:space="preserve"> trots att det </w:t>
      </w:r>
      <w:r>
        <w:t xml:space="preserve">varken </w:t>
      </w:r>
      <w:r w:rsidR="00CA068F">
        <w:t xml:space="preserve">varit tillåtet att sätta ut </w:t>
      </w:r>
      <w:r>
        <w:t xml:space="preserve">eller </w:t>
      </w:r>
      <w:r w:rsidR="009E626B">
        <w:t xml:space="preserve">hålla </w:t>
      </w:r>
      <w:r w:rsidR="00CA068F">
        <w:t xml:space="preserve">arten i </w:t>
      </w:r>
      <w:r w:rsidR="009E626B">
        <w:t xml:space="preserve">sump i </w:t>
      </w:r>
      <w:r w:rsidR="00CA068F">
        <w:t>Sverige</w:t>
      </w:r>
      <w:r w:rsidR="00A07A6B">
        <w:t xml:space="preserve">. </w:t>
      </w:r>
      <w:r w:rsidR="00D81F27">
        <w:t xml:space="preserve">Om den amerikanska hummern etablerar sig i europeiska vatten </w:t>
      </w:r>
      <w:r w:rsidR="00034776">
        <w:t xml:space="preserve">utgör </w:t>
      </w:r>
      <w:r w:rsidR="00D81F27">
        <w:t>den ett hot mot den europeiska hummern och andra kräftdjur</w:t>
      </w:r>
      <w:r w:rsidR="00372D1E">
        <w:t xml:space="preserve"> </w:t>
      </w:r>
      <w:r w:rsidR="00372D1E" w:rsidRPr="003B2AC3">
        <w:t xml:space="preserve">vilket också kan påverka möjligheterna för </w:t>
      </w:r>
      <w:r w:rsidR="00B553E7" w:rsidRPr="003B2AC3">
        <w:t>såväl</w:t>
      </w:r>
      <w:r w:rsidR="00372D1E" w:rsidRPr="003B2AC3">
        <w:t xml:space="preserve"> yrkesfiske som fritidsfiske av dessa marina arter</w:t>
      </w:r>
      <w:r w:rsidR="00372D1E">
        <w:t>.</w:t>
      </w:r>
      <w:r w:rsidR="00D81F27">
        <w:t xml:space="preserve"> </w:t>
      </w:r>
    </w:p>
    <w:p w14:paraId="2877EB72" w14:textId="77777777" w:rsidR="008912AC" w:rsidRDefault="008912AC" w:rsidP="009B4FD1">
      <w:pPr>
        <w:pStyle w:val="RKnormal"/>
      </w:pPr>
    </w:p>
    <w:p w14:paraId="1B903514" w14:textId="77777777" w:rsidR="00B376C6" w:rsidRDefault="00D56DBD" w:rsidP="009B4FD1">
      <w:pPr>
        <w:pStyle w:val="RKnormal"/>
      </w:pPr>
      <w:r>
        <w:t xml:space="preserve">Den 29 juli i år skickade </w:t>
      </w:r>
      <w:r w:rsidR="00DA2077">
        <w:t xml:space="preserve">Havs- och vattenmyndigheten in </w:t>
      </w:r>
      <w:r w:rsidR="008D0AF2">
        <w:t>en uppdaterad</w:t>
      </w:r>
      <w:r w:rsidR="008D0AF2" w:rsidDel="008D0AF2">
        <w:t xml:space="preserve"> </w:t>
      </w:r>
      <w:r w:rsidR="00DA2077">
        <w:t>riskbedömning</w:t>
      </w:r>
      <w:r w:rsidR="00445C7E">
        <w:t xml:space="preserve"> </w:t>
      </w:r>
      <w:r w:rsidR="00B553E7">
        <w:t>om</w:t>
      </w:r>
      <w:r w:rsidR="00445C7E">
        <w:t xml:space="preserve"> amerikansk hummer </w:t>
      </w:r>
      <w:r w:rsidR="00DA2077">
        <w:t xml:space="preserve">till </w:t>
      </w:r>
      <w:r w:rsidR="00445C7E">
        <w:t xml:space="preserve">EU-kommissionen och </w:t>
      </w:r>
      <w:r w:rsidR="00DA2077">
        <w:t xml:space="preserve">det vetenskapliga </w:t>
      </w:r>
      <w:r>
        <w:t>forum</w:t>
      </w:r>
      <w:r w:rsidR="008D0AF2" w:rsidRPr="008D0AF2">
        <w:t xml:space="preserve"> </w:t>
      </w:r>
      <w:r w:rsidR="008D0AF2">
        <w:t xml:space="preserve">som utsetts för att </w:t>
      </w:r>
      <w:r w:rsidR="008D0AF2" w:rsidRPr="00284903">
        <w:t>ge</w:t>
      </w:r>
      <w:r w:rsidR="008D0AF2">
        <w:t xml:space="preserve"> kommissionen </w:t>
      </w:r>
      <w:r w:rsidR="008D0AF2" w:rsidRPr="00284903">
        <w:t>rå</w:t>
      </w:r>
      <w:r w:rsidR="008D0AF2">
        <w:t>d i veten</w:t>
      </w:r>
      <w:r w:rsidR="00B67FCC">
        <w:softHyphen/>
      </w:r>
      <w:r w:rsidR="008D0AF2">
        <w:t>skapliga frågor som rör</w:t>
      </w:r>
      <w:r w:rsidR="008D0AF2" w:rsidRPr="00284903">
        <w:t xml:space="preserve"> t</w:t>
      </w:r>
      <w:r w:rsidR="008D0AF2">
        <w:t xml:space="preserve">illämpningen av </w:t>
      </w:r>
      <w:r>
        <w:t>EU-förordning</w:t>
      </w:r>
      <w:r w:rsidR="009E626B">
        <w:t>en</w:t>
      </w:r>
      <w:r>
        <w:t xml:space="preserve"> om </w:t>
      </w:r>
      <w:r w:rsidRPr="00D56DBD">
        <w:t>invasiva främmande arter</w:t>
      </w:r>
      <w:r>
        <w:t xml:space="preserve">. </w:t>
      </w:r>
      <w:r w:rsidR="008912AC">
        <w:t xml:space="preserve">Andra medlemsstaters </w:t>
      </w:r>
      <w:r w:rsidR="00667062">
        <w:t xml:space="preserve">experter </w:t>
      </w:r>
      <w:r w:rsidR="008912AC">
        <w:t>i d</w:t>
      </w:r>
      <w:r>
        <w:t xml:space="preserve">et vetenskapliga forumet hade sedan tid fram till den </w:t>
      </w:r>
      <w:r w:rsidR="00B84425">
        <w:t xml:space="preserve">2 september </w:t>
      </w:r>
      <w:r>
        <w:t xml:space="preserve">att lämna eventuella synpunkter på den reviderade riskbedömningen. </w:t>
      </w:r>
      <w:r w:rsidR="0056208E">
        <w:t xml:space="preserve">Riskbedömningen tillsammans med eventuella ytterligare synpunkter från de nationella vetenskapliga experterna kommer ligga till grund för </w:t>
      </w:r>
      <w:r w:rsidR="008D0AF2">
        <w:t xml:space="preserve">den </w:t>
      </w:r>
      <w:r w:rsidR="008912AC">
        <w:t xml:space="preserve">fortsatta </w:t>
      </w:r>
      <w:r w:rsidR="0056208E">
        <w:t>beredningsprocess</w:t>
      </w:r>
      <w:r w:rsidR="008D0AF2">
        <w:t>en</w:t>
      </w:r>
      <w:r w:rsidR="0056208E">
        <w:t xml:space="preserve">. </w:t>
      </w:r>
      <w:r w:rsidR="005C66C7" w:rsidRPr="005C66C7">
        <w:t xml:space="preserve"> </w:t>
      </w:r>
      <w:r w:rsidR="005C66C7">
        <w:t>Notifiering till Världshandelsorganisationen (WTO) sker om EU god</w:t>
      </w:r>
      <w:r w:rsidR="00C02715">
        <w:t>känner</w:t>
      </w:r>
      <w:r w:rsidR="005C66C7">
        <w:t xml:space="preserve"> att amerikansk hummer tas upp i unionsförteckningen </w:t>
      </w:r>
      <w:r w:rsidR="00C02715">
        <w:t>över</w:t>
      </w:r>
      <w:r w:rsidR="005C66C7">
        <w:t xml:space="preserve"> invasiva arter.</w:t>
      </w:r>
      <w:r w:rsidR="00327B1C">
        <w:t xml:space="preserve"> </w:t>
      </w:r>
    </w:p>
    <w:p w14:paraId="065110BE" w14:textId="77777777" w:rsidR="00D56DBD" w:rsidRDefault="00D56DBD" w:rsidP="009B4FD1">
      <w:pPr>
        <w:pStyle w:val="RKnormal"/>
      </w:pPr>
    </w:p>
    <w:p w14:paraId="6EFBFFA5" w14:textId="77777777" w:rsidR="004A3254" w:rsidRDefault="00A4004A" w:rsidP="001D6C06">
      <w:pPr>
        <w:pStyle w:val="RKnormal"/>
      </w:pPr>
      <w:r>
        <w:t xml:space="preserve">Jag vill </w:t>
      </w:r>
      <w:r w:rsidR="00327B1C">
        <w:t xml:space="preserve">inte föregripa utfallet av </w:t>
      </w:r>
      <w:r>
        <w:t>pågående EU-</w:t>
      </w:r>
      <w:r w:rsidR="00327B1C">
        <w:t xml:space="preserve">process </w:t>
      </w:r>
      <w:r w:rsidR="004B46DE">
        <w:t xml:space="preserve">genom att </w:t>
      </w:r>
      <w:r w:rsidR="00327B1C">
        <w:t>diskutera alternativa handlingssätt</w:t>
      </w:r>
      <w:r w:rsidR="001D6C06">
        <w:t xml:space="preserve"> i nuläget</w:t>
      </w:r>
      <w:r w:rsidR="00327B1C">
        <w:t xml:space="preserve">. </w:t>
      </w:r>
    </w:p>
    <w:p w14:paraId="548B46BD" w14:textId="77777777" w:rsidR="004A3254" w:rsidRDefault="004A3254" w:rsidP="001D6C06">
      <w:pPr>
        <w:pStyle w:val="RKnormal"/>
      </w:pPr>
    </w:p>
    <w:p w14:paraId="7E25ACC7" w14:textId="77777777" w:rsidR="00D56DBD" w:rsidRDefault="00A4004A" w:rsidP="001D6C06">
      <w:pPr>
        <w:pStyle w:val="RKnormal"/>
      </w:pPr>
      <w:r>
        <w:t>J</w:t>
      </w:r>
      <w:r w:rsidR="001D6C06">
        <w:t xml:space="preserve">ag </w:t>
      </w:r>
      <w:r>
        <w:t xml:space="preserve">kan </w:t>
      </w:r>
      <w:r w:rsidR="001D6C06">
        <w:t xml:space="preserve">försäkra </w:t>
      </w:r>
      <w:r w:rsidR="001D6C06" w:rsidRPr="001D6C06">
        <w:t>Jesper Skalberg Karlsson</w:t>
      </w:r>
      <w:r w:rsidR="001D6C06">
        <w:t xml:space="preserve"> att regeringen tillsammans med </w:t>
      </w:r>
      <w:r>
        <w:t>berörda myndigheter</w:t>
      </w:r>
      <w:r w:rsidR="001D6C06">
        <w:t xml:space="preserve"> ha</w:t>
      </w:r>
      <w:r w:rsidR="00513BBA">
        <w:t>r</w:t>
      </w:r>
      <w:r w:rsidR="001D6C06">
        <w:t xml:space="preserve"> en bra framförhållning </w:t>
      </w:r>
      <w:r w:rsidR="00513BBA">
        <w:t xml:space="preserve">för alternativa åtgärder </w:t>
      </w:r>
      <w:r w:rsidR="001D6C06">
        <w:t>om det svenska förslaget att lista</w:t>
      </w:r>
      <w:r>
        <w:t xml:space="preserve"> amerikansk hummer</w:t>
      </w:r>
      <w:r w:rsidR="001D6C06">
        <w:t xml:space="preserve"> som invasiv </w:t>
      </w:r>
      <w:r w:rsidR="006228C6">
        <w:t xml:space="preserve">främmande </w:t>
      </w:r>
      <w:r w:rsidR="001D6C06">
        <w:t xml:space="preserve">art i EU </w:t>
      </w:r>
      <w:r w:rsidR="00513BBA">
        <w:t xml:space="preserve">inte leder fram till ett slutligt godkännande. </w:t>
      </w:r>
    </w:p>
    <w:p w14:paraId="0662529F" w14:textId="77777777" w:rsidR="00174C1F" w:rsidRDefault="00174C1F">
      <w:pPr>
        <w:pStyle w:val="RKnormal"/>
      </w:pPr>
    </w:p>
    <w:p w14:paraId="050848B3" w14:textId="77777777" w:rsidR="00174C1F" w:rsidRDefault="00174C1F">
      <w:pPr>
        <w:pStyle w:val="RKnormal"/>
      </w:pPr>
      <w:r>
        <w:t xml:space="preserve">Stockholm den </w:t>
      </w:r>
      <w:r w:rsidR="00B67FCC">
        <w:t>12</w:t>
      </w:r>
      <w:r w:rsidR="00DA2077">
        <w:t xml:space="preserve"> september </w:t>
      </w:r>
      <w:r>
        <w:t>2016</w:t>
      </w:r>
    </w:p>
    <w:p w14:paraId="1A192B3D" w14:textId="77777777" w:rsidR="00232B58" w:rsidRDefault="00232B58">
      <w:pPr>
        <w:pStyle w:val="RKnormal"/>
      </w:pPr>
    </w:p>
    <w:p w14:paraId="29D9B194" w14:textId="77777777" w:rsidR="00174C1F" w:rsidRDefault="00174C1F">
      <w:pPr>
        <w:pStyle w:val="RKnormal"/>
      </w:pPr>
    </w:p>
    <w:p w14:paraId="1F7E373C" w14:textId="77777777" w:rsidR="00174C1F" w:rsidRDefault="00174C1F">
      <w:pPr>
        <w:pStyle w:val="RKnormal"/>
      </w:pPr>
      <w:r>
        <w:t>Karolina Skog</w:t>
      </w:r>
    </w:p>
    <w:sectPr w:rsidR="00174C1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5A92D" w14:textId="77777777" w:rsidR="004D0BB3" w:rsidRDefault="004D0BB3">
      <w:r>
        <w:separator/>
      </w:r>
    </w:p>
  </w:endnote>
  <w:endnote w:type="continuationSeparator" w:id="0">
    <w:p w14:paraId="1BE82944" w14:textId="77777777" w:rsidR="004D0BB3" w:rsidRDefault="004D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9C2AD" w14:textId="77777777" w:rsidR="004D0BB3" w:rsidRDefault="004D0BB3">
      <w:r>
        <w:separator/>
      </w:r>
    </w:p>
  </w:footnote>
  <w:footnote w:type="continuationSeparator" w:id="0">
    <w:p w14:paraId="18A42B25" w14:textId="77777777" w:rsidR="004D0BB3" w:rsidRDefault="004D0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92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2B5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329EA7" w14:textId="77777777">
      <w:trPr>
        <w:cantSplit/>
      </w:trPr>
      <w:tc>
        <w:tcPr>
          <w:tcW w:w="3119" w:type="dxa"/>
        </w:tcPr>
        <w:p w14:paraId="342AD5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3A5A62" w14:textId="77777777" w:rsidR="00E80146" w:rsidRDefault="00E80146">
          <w:pPr>
            <w:pStyle w:val="Sidhuvud"/>
            <w:ind w:right="360"/>
          </w:pPr>
        </w:p>
      </w:tc>
      <w:tc>
        <w:tcPr>
          <w:tcW w:w="1525" w:type="dxa"/>
        </w:tcPr>
        <w:p w14:paraId="5BAA4554" w14:textId="77777777" w:rsidR="00E80146" w:rsidRDefault="00E80146">
          <w:pPr>
            <w:pStyle w:val="Sidhuvud"/>
            <w:ind w:right="360"/>
          </w:pPr>
        </w:p>
      </w:tc>
    </w:tr>
  </w:tbl>
  <w:p w14:paraId="66FD3F2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859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08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70FBCE" w14:textId="77777777">
      <w:trPr>
        <w:cantSplit/>
      </w:trPr>
      <w:tc>
        <w:tcPr>
          <w:tcW w:w="3119" w:type="dxa"/>
        </w:tcPr>
        <w:p w14:paraId="2A2478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26BAAB" w14:textId="77777777" w:rsidR="00E80146" w:rsidRDefault="00E80146">
          <w:pPr>
            <w:pStyle w:val="Sidhuvud"/>
            <w:ind w:right="360"/>
          </w:pPr>
        </w:p>
      </w:tc>
      <w:tc>
        <w:tcPr>
          <w:tcW w:w="1525" w:type="dxa"/>
        </w:tcPr>
        <w:p w14:paraId="6CD41686" w14:textId="77777777" w:rsidR="00E80146" w:rsidRDefault="00E80146">
          <w:pPr>
            <w:pStyle w:val="Sidhuvud"/>
            <w:ind w:right="360"/>
          </w:pPr>
        </w:p>
      </w:tc>
    </w:tr>
  </w:tbl>
  <w:p w14:paraId="4C78E1A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F1573" w14:textId="77777777" w:rsidR="00174C1F" w:rsidRDefault="00C54FCA">
    <w:pPr>
      <w:framePr w:w="2948" w:h="1321" w:hRule="exact" w:wrap="notBeside" w:vAnchor="page" w:hAnchor="page" w:x="1362" w:y="653"/>
    </w:pPr>
    <w:r>
      <w:rPr>
        <w:noProof/>
        <w:lang w:eastAsia="sv-SE"/>
      </w:rPr>
      <w:drawing>
        <wp:inline distT="0" distB="0" distL="0" distR="0" wp14:anchorId="5535461D" wp14:editId="77CFB74D">
          <wp:extent cx="187134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38200"/>
                  </a:xfrm>
                  <a:prstGeom prst="rect">
                    <a:avLst/>
                  </a:prstGeom>
                  <a:noFill/>
                  <a:ln>
                    <a:noFill/>
                  </a:ln>
                </pic:spPr>
              </pic:pic>
            </a:graphicData>
          </a:graphic>
        </wp:inline>
      </w:drawing>
    </w:r>
  </w:p>
  <w:p w14:paraId="5146D9C2" w14:textId="77777777" w:rsidR="00E80146" w:rsidRDefault="00E80146">
    <w:pPr>
      <w:pStyle w:val="RKrubrik"/>
      <w:keepNext w:val="0"/>
      <w:tabs>
        <w:tab w:val="clear" w:pos="1134"/>
        <w:tab w:val="clear" w:pos="2835"/>
      </w:tabs>
      <w:spacing w:before="0" w:after="0" w:line="320" w:lineRule="atLeast"/>
      <w:rPr>
        <w:bCs/>
      </w:rPr>
    </w:pPr>
  </w:p>
  <w:p w14:paraId="261CC06B" w14:textId="77777777" w:rsidR="00E80146" w:rsidRDefault="00E80146">
    <w:pPr>
      <w:rPr>
        <w:rFonts w:ascii="TradeGothic" w:hAnsi="TradeGothic"/>
        <w:b/>
        <w:bCs/>
        <w:spacing w:val="12"/>
        <w:sz w:val="22"/>
      </w:rPr>
    </w:pPr>
  </w:p>
  <w:p w14:paraId="380E93A6" w14:textId="77777777" w:rsidR="00E80146" w:rsidRDefault="00E80146">
    <w:pPr>
      <w:pStyle w:val="RKrubrik"/>
      <w:keepNext w:val="0"/>
      <w:tabs>
        <w:tab w:val="clear" w:pos="1134"/>
        <w:tab w:val="clear" w:pos="2835"/>
      </w:tabs>
      <w:spacing w:before="0" w:after="0" w:line="320" w:lineRule="atLeast"/>
      <w:rPr>
        <w:bCs/>
      </w:rPr>
    </w:pPr>
  </w:p>
  <w:p w14:paraId="22432BC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1F"/>
    <w:rsid w:val="00034776"/>
    <w:rsid w:val="00080758"/>
    <w:rsid w:val="000C56A7"/>
    <w:rsid w:val="000F3F97"/>
    <w:rsid w:val="00150384"/>
    <w:rsid w:val="00160901"/>
    <w:rsid w:val="00174C1F"/>
    <w:rsid w:val="001805B7"/>
    <w:rsid w:val="001C0561"/>
    <w:rsid w:val="001D6C06"/>
    <w:rsid w:val="001E552F"/>
    <w:rsid w:val="002136EB"/>
    <w:rsid w:val="00232B58"/>
    <w:rsid w:val="002A77EE"/>
    <w:rsid w:val="002B0859"/>
    <w:rsid w:val="00327B1C"/>
    <w:rsid w:val="00367B1C"/>
    <w:rsid w:val="00372D1E"/>
    <w:rsid w:val="00394D01"/>
    <w:rsid w:val="003B2AC3"/>
    <w:rsid w:val="003F5DE4"/>
    <w:rsid w:val="00400D3A"/>
    <w:rsid w:val="00445C7E"/>
    <w:rsid w:val="00457D24"/>
    <w:rsid w:val="004A3254"/>
    <w:rsid w:val="004A328D"/>
    <w:rsid w:val="004B443A"/>
    <w:rsid w:val="004B46DE"/>
    <w:rsid w:val="004D0BB3"/>
    <w:rsid w:val="004E5DC0"/>
    <w:rsid w:val="00513BBA"/>
    <w:rsid w:val="00534080"/>
    <w:rsid w:val="0056208E"/>
    <w:rsid w:val="0058762B"/>
    <w:rsid w:val="005C66C7"/>
    <w:rsid w:val="006228C6"/>
    <w:rsid w:val="006251F6"/>
    <w:rsid w:val="00641743"/>
    <w:rsid w:val="00660463"/>
    <w:rsid w:val="00667062"/>
    <w:rsid w:val="006C6039"/>
    <w:rsid w:val="006E4E11"/>
    <w:rsid w:val="006E6AA7"/>
    <w:rsid w:val="00700153"/>
    <w:rsid w:val="00702CB5"/>
    <w:rsid w:val="007205D8"/>
    <w:rsid w:val="007242A3"/>
    <w:rsid w:val="00751B4D"/>
    <w:rsid w:val="007A6855"/>
    <w:rsid w:val="008310BF"/>
    <w:rsid w:val="00870DC4"/>
    <w:rsid w:val="008912AC"/>
    <w:rsid w:val="008C7AA3"/>
    <w:rsid w:val="008D0AF2"/>
    <w:rsid w:val="008D3300"/>
    <w:rsid w:val="008E4455"/>
    <w:rsid w:val="008F42CA"/>
    <w:rsid w:val="0091798D"/>
    <w:rsid w:val="0092027A"/>
    <w:rsid w:val="00934A76"/>
    <w:rsid w:val="00955E31"/>
    <w:rsid w:val="00992E72"/>
    <w:rsid w:val="009B4FD1"/>
    <w:rsid w:val="009C038B"/>
    <w:rsid w:val="009E61CD"/>
    <w:rsid w:val="009E626B"/>
    <w:rsid w:val="00A07A6B"/>
    <w:rsid w:val="00A4004A"/>
    <w:rsid w:val="00A60D65"/>
    <w:rsid w:val="00A66DF9"/>
    <w:rsid w:val="00A92582"/>
    <w:rsid w:val="00A97D7B"/>
    <w:rsid w:val="00AC5CC7"/>
    <w:rsid w:val="00AD6835"/>
    <w:rsid w:val="00AE4936"/>
    <w:rsid w:val="00AF1D33"/>
    <w:rsid w:val="00AF26D1"/>
    <w:rsid w:val="00B36FE5"/>
    <w:rsid w:val="00B376C6"/>
    <w:rsid w:val="00B553E7"/>
    <w:rsid w:val="00B67FCC"/>
    <w:rsid w:val="00B84425"/>
    <w:rsid w:val="00BA3E42"/>
    <w:rsid w:val="00BC4CAA"/>
    <w:rsid w:val="00BD7387"/>
    <w:rsid w:val="00C02715"/>
    <w:rsid w:val="00C47F8A"/>
    <w:rsid w:val="00C54FCA"/>
    <w:rsid w:val="00C81F5F"/>
    <w:rsid w:val="00CA068F"/>
    <w:rsid w:val="00D057E8"/>
    <w:rsid w:val="00D133D7"/>
    <w:rsid w:val="00D56DBD"/>
    <w:rsid w:val="00D72583"/>
    <w:rsid w:val="00D81F27"/>
    <w:rsid w:val="00DA2077"/>
    <w:rsid w:val="00DB7A8E"/>
    <w:rsid w:val="00DD6468"/>
    <w:rsid w:val="00E54BFE"/>
    <w:rsid w:val="00E67ABF"/>
    <w:rsid w:val="00E80146"/>
    <w:rsid w:val="00E87420"/>
    <w:rsid w:val="00E904D0"/>
    <w:rsid w:val="00E97947"/>
    <w:rsid w:val="00E97CC3"/>
    <w:rsid w:val="00EA75A4"/>
    <w:rsid w:val="00EC25F9"/>
    <w:rsid w:val="00ED583F"/>
    <w:rsid w:val="00F642E0"/>
    <w:rsid w:val="00F716F4"/>
    <w:rsid w:val="00F96718"/>
    <w:rsid w:val="00FD27DD"/>
    <w:rsid w:val="00FD55EE"/>
    <w:rsid w:val="00FD7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4F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4FCA"/>
    <w:rPr>
      <w:rFonts w:ascii="Tahoma" w:hAnsi="Tahoma" w:cs="Tahoma"/>
      <w:sz w:val="16"/>
      <w:szCs w:val="16"/>
      <w:lang w:eastAsia="en-US"/>
    </w:rPr>
  </w:style>
  <w:style w:type="character" w:styleId="Kommentarsreferens">
    <w:name w:val="annotation reference"/>
    <w:basedOn w:val="Standardstycketeckensnitt"/>
    <w:rsid w:val="00E97947"/>
    <w:rPr>
      <w:sz w:val="16"/>
      <w:szCs w:val="16"/>
    </w:rPr>
  </w:style>
  <w:style w:type="paragraph" w:styleId="Kommentarer">
    <w:name w:val="annotation text"/>
    <w:basedOn w:val="Normal"/>
    <w:link w:val="KommentarerChar"/>
    <w:rsid w:val="00E97947"/>
    <w:pPr>
      <w:spacing w:line="240" w:lineRule="auto"/>
    </w:pPr>
    <w:rPr>
      <w:sz w:val="20"/>
    </w:rPr>
  </w:style>
  <w:style w:type="character" w:customStyle="1" w:styleId="KommentarerChar">
    <w:name w:val="Kommentarer Char"/>
    <w:basedOn w:val="Standardstycketeckensnitt"/>
    <w:link w:val="Kommentarer"/>
    <w:rsid w:val="00E97947"/>
    <w:rPr>
      <w:rFonts w:ascii="OrigGarmnd BT" w:hAnsi="OrigGarmnd BT"/>
      <w:lang w:eastAsia="en-US"/>
    </w:rPr>
  </w:style>
  <w:style w:type="paragraph" w:styleId="Kommentarsmne">
    <w:name w:val="annotation subject"/>
    <w:basedOn w:val="Kommentarer"/>
    <w:next w:val="Kommentarer"/>
    <w:link w:val="KommentarsmneChar"/>
    <w:rsid w:val="00E97947"/>
    <w:rPr>
      <w:b/>
      <w:bCs/>
    </w:rPr>
  </w:style>
  <w:style w:type="character" w:customStyle="1" w:styleId="KommentarsmneChar">
    <w:name w:val="Kommentarsämne Char"/>
    <w:basedOn w:val="KommentarerChar"/>
    <w:link w:val="Kommentarsmne"/>
    <w:rsid w:val="00E97947"/>
    <w:rPr>
      <w:rFonts w:ascii="OrigGarmnd BT" w:hAnsi="OrigGarmnd BT"/>
      <w:b/>
      <w:bCs/>
      <w:lang w:eastAsia="en-US"/>
    </w:rPr>
  </w:style>
  <w:style w:type="paragraph" w:styleId="Revision">
    <w:name w:val="Revision"/>
    <w:hidden/>
    <w:uiPriority w:val="99"/>
    <w:semiHidden/>
    <w:rsid w:val="00A97D7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4F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4FCA"/>
    <w:rPr>
      <w:rFonts w:ascii="Tahoma" w:hAnsi="Tahoma" w:cs="Tahoma"/>
      <w:sz w:val="16"/>
      <w:szCs w:val="16"/>
      <w:lang w:eastAsia="en-US"/>
    </w:rPr>
  </w:style>
  <w:style w:type="character" w:styleId="Kommentarsreferens">
    <w:name w:val="annotation reference"/>
    <w:basedOn w:val="Standardstycketeckensnitt"/>
    <w:rsid w:val="00E97947"/>
    <w:rPr>
      <w:sz w:val="16"/>
      <w:szCs w:val="16"/>
    </w:rPr>
  </w:style>
  <w:style w:type="paragraph" w:styleId="Kommentarer">
    <w:name w:val="annotation text"/>
    <w:basedOn w:val="Normal"/>
    <w:link w:val="KommentarerChar"/>
    <w:rsid w:val="00E97947"/>
    <w:pPr>
      <w:spacing w:line="240" w:lineRule="auto"/>
    </w:pPr>
    <w:rPr>
      <w:sz w:val="20"/>
    </w:rPr>
  </w:style>
  <w:style w:type="character" w:customStyle="1" w:styleId="KommentarerChar">
    <w:name w:val="Kommentarer Char"/>
    <w:basedOn w:val="Standardstycketeckensnitt"/>
    <w:link w:val="Kommentarer"/>
    <w:rsid w:val="00E97947"/>
    <w:rPr>
      <w:rFonts w:ascii="OrigGarmnd BT" w:hAnsi="OrigGarmnd BT"/>
      <w:lang w:eastAsia="en-US"/>
    </w:rPr>
  </w:style>
  <w:style w:type="paragraph" w:styleId="Kommentarsmne">
    <w:name w:val="annotation subject"/>
    <w:basedOn w:val="Kommentarer"/>
    <w:next w:val="Kommentarer"/>
    <w:link w:val="KommentarsmneChar"/>
    <w:rsid w:val="00E97947"/>
    <w:rPr>
      <w:b/>
      <w:bCs/>
    </w:rPr>
  </w:style>
  <w:style w:type="character" w:customStyle="1" w:styleId="KommentarsmneChar">
    <w:name w:val="Kommentarsämne Char"/>
    <w:basedOn w:val="KommentarerChar"/>
    <w:link w:val="Kommentarsmne"/>
    <w:rsid w:val="00E97947"/>
    <w:rPr>
      <w:rFonts w:ascii="OrigGarmnd BT" w:hAnsi="OrigGarmnd BT"/>
      <w:b/>
      <w:bCs/>
      <w:lang w:eastAsia="en-US"/>
    </w:rPr>
  </w:style>
  <w:style w:type="paragraph" w:styleId="Revision">
    <w:name w:val="Revision"/>
    <w:hidden/>
    <w:uiPriority w:val="99"/>
    <w:semiHidden/>
    <w:rsid w:val="00A97D7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70ce9f43-675e-477b-a973-fec09c57d7d9</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DWKV6YK6XQT2-17-1029</_dlc_DocId>
    <_dlc_DocIdUrl xmlns="989b0582-1044-4b23-819b-be44737b5277">
      <Url>http://rkdhs-m/EcRcAss/_layouts/DocIdRedir.aspx?ID=DWKV6YK6XQT2-17-1029</Url>
      <Description>DWKV6YK6XQT2-17-1029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CA00E-7C89-4FE9-B0D4-D22D868FDCD0}"/>
</file>

<file path=customXml/itemProps2.xml><?xml version="1.0" encoding="utf-8"?>
<ds:datastoreItem xmlns:ds="http://schemas.openxmlformats.org/officeDocument/2006/customXml" ds:itemID="{65C8CC1A-0902-412F-A7E0-53D37D9DE92B}"/>
</file>

<file path=customXml/itemProps3.xml><?xml version="1.0" encoding="utf-8"?>
<ds:datastoreItem xmlns:ds="http://schemas.openxmlformats.org/officeDocument/2006/customXml" ds:itemID="{812B7604-4E6F-4041-BA0A-3626A9E48083}"/>
</file>

<file path=customXml/itemProps4.xml><?xml version="1.0" encoding="utf-8"?>
<ds:datastoreItem xmlns:ds="http://schemas.openxmlformats.org/officeDocument/2006/customXml" ds:itemID="{65C8CC1A-0902-412F-A7E0-53D37D9DE92B}"/>
</file>

<file path=customXml/itemProps5.xml><?xml version="1.0" encoding="utf-8"?>
<ds:datastoreItem xmlns:ds="http://schemas.openxmlformats.org/officeDocument/2006/customXml" ds:itemID="{08DED7C2-E92E-43FA-A5C9-60829028D8E2}"/>
</file>

<file path=customXml/itemProps6.xml><?xml version="1.0" encoding="utf-8"?>
<ds:datastoreItem xmlns:ds="http://schemas.openxmlformats.org/officeDocument/2006/customXml" ds:itemID="{77FB695C-98F5-4AE0-8BCF-D278ACDF483F}"/>
</file>

<file path=customXml/itemProps7.xml><?xml version="1.0" encoding="utf-8"?>
<ds:datastoreItem xmlns:ds="http://schemas.openxmlformats.org/officeDocument/2006/customXml" ds:itemID="{77FB695C-98F5-4AE0-8BCF-D278ACDF483F}"/>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2217</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Börje Alriksson</dc:creator>
  <cp:lastModifiedBy>Thomas H Pettersson</cp:lastModifiedBy>
  <cp:revision>2</cp:revision>
  <cp:lastPrinted>2016-09-08T11:31:00Z</cp:lastPrinted>
  <dcterms:created xsi:type="dcterms:W3CDTF">2016-09-09T14:11:00Z</dcterms:created>
  <dcterms:modified xsi:type="dcterms:W3CDTF">2016-09-09T14:11:00Z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11f1ee01-0f5f-4ea6-8b00-cb3d7d6006f6</vt:lpwstr>
  </property>
</Properties>
</file>