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8E9B2E" w14:textId="77777777">
        <w:tc>
          <w:tcPr>
            <w:tcW w:w="2268" w:type="dxa"/>
          </w:tcPr>
          <w:p w14:paraId="174455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8398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C7977B" w14:textId="77777777">
        <w:tc>
          <w:tcPr>
            <w:tcW w:w="2268" w:type="dxa"/>
          </w:tcPr>
          <w:p w14:paraId="2BE42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CB6A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EF377F" w14:textId="77777777">
        <w:tc>
          <w:tcPr>
            <w:tcW w:w="3402" w:type="dxa"/>
            <w:gridSpan w:val="2"/>
          </w:tcPr>
          <w:p w14:paraId="730B2B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8F4F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2DF425" w14:textId="77777777">
        <w:tc>
          <w:tcPr>
            <w:tcW w:w="2268" w:type="dxa"/>
          </w:tcPr>
          <w:p w14:paraId="3630D2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106637" w14:textId="77777777" w:rsidR="006E4E11" w:rsidRPr="00ED583F" w:rsidRDefault="007309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Ju2016/07698/POL</w:t>
            </w:r>
          </w:p>
        </w:tc>
      </w:tr>
      <w:tr w:rsidR="006E4E11" w14:paraId="58125244" w14:textId="77777777">
        <w:tc>
          <w:tcPr>
            <w:tcW w:w="2268" w:type="dxa"/>
          </w:tcPr>
          <w:p w14:paraId="27FBF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4E0B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BFE973" w14:textId="77777777">
        <w:trPr>
          <w:trHeight w:val="284"/>
        </w:trPr>
        <w:tc>
          <w:tcPr>
            <w:tcW w:w="4911" w:type="dxa"/>
          </w:tcPr>
          <w:p w14:paraId="51EAE780" w14:textId="77777777" w:rsidR="006E4E11" w:rsidRDefault="007309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ACC3D9D" w14:textId="77777777">
        <w:trPr>
          <w:trHeight w:val="284"/>
        </w:trPr>
        <w:tc>
          <w:tcPr>
            <w:tcW w:w="4911" w:type="dxa"/>
          </w:tcPr>
          <w:p w14:paraId="4C6BB359" w14:textId="77777777" w:rsidR="006E4E11" w:rsidRDefault="007309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662ED04" w14:textId="77777777">
        <w:trPr>
          <w:trHeight w:val="284"/>
        </w:trPr>
        <w:tc>
          <w:tcPr>
            <w:tcW w:w="4911" w:type="dxa"/>
          </w:tcPr>
          <w:p w14:paraId="686499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C8675B" w14:textId="77777777">
        <w:trPr>
          <w:trHeight w:val="284"/>
        </w:trPr>
        <w:tc>
          <w:tcPr>
            <w:tcW w:w="4911" w:type="dxa"/>
          </w:tcPr>
          <w:p w14:paraId="4C2BA0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6CB8D4" w14:textId="77777777">
        <w:trPr>
          <w:trHeight w:val="284"/>
        </w:trPr>
        <w:tc>
          <w:tcPr>
            <w:tcW w:w="4911" w:type="dxa"/>
          </w:tcPr>
          <w:p w14:paraId="6331D2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7C9B7" w14:textId="77777777">
        <w:trPr>
          <w:trHeight w:val="284"/>
        </w:trPr>
        <w:tc>
          <w:tcPr>
            <w:tcW w:w="4911" w:type="dxa"/>
          </w:tcPr>
          <w:p w14:paraId="2AFB5F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49669" w14:textId="77777777">
        <w:trPr>
          <w:trHeight w:val="284"/>
        </w:trPr>
        <w:tc>
          <w:tcPr>
            <w:tcW w:w="4911" w:type="dxa"/>
          </w:tcPr>
          <w:p w14:paraId="5C5216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440409" w14:textId="77777777">
        <w:trPr>
          <w:trHeight w:val="284"/>
        </w:trPr>
        <w:tc>
          <w:tcPr>
            <w:tcW w:w="4911" w:type="dxa"/>
          </w:tcPr>
          <w:p w14:paraId="1AAB21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941571" w14:textId="77777777">
        <w:trPr>
          <w:trHeight w:val="284"/>
        </w:trPr>
        <w:tc>
          <w:tcPr>
            <w:tcW w:w="4911" w:type="dxa"/>
          </w:tcPr>
          <w:p w14:paraId="765BA3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075583" w14:textId="77777777" w:rsidR="006E4E11" w:rsidRDefault="007309C0">
      <w:pPr>
        <w:framePr w:w="4400" w:h="2523" w:wrap="notBeside" w:vAnchor="page" w:hAnchor="page" w:x="6453" w:y="2445"/>
        <w:ind w:left="142"/>
      </w:pPr>
      <w:r>
        <w:t>Till riksdagen</w:t>
      </w:r>
    </w:p>
    <w:p w14:paraId="246844AE" w14:textId="77777777" w:rsidR="006E4E11" w:rsidRDefault="007309C0" w:rsidP="007309C0">
      <w:pPr>
        <w:pStyle w:val="RKrubrik"/>
        <w:pBdr>
          <w:bottom w:val="single" w:sz="4" w:space="1" w:color="auto"/>
        </w:pBdr>
        <w:spacing w:before="0" w:after="0"/>
      </w:pPr>
      <w:r>
        <w:t>Svar på fråga 2016/17:127 av Lotta Olsson (M) Migrationsverkets skuld till Hällefors kommun</w:t>
      </w:r>
    </w:p>
    <w:p w14:paraId="4F1F82A1" w14:textId="77777777" w:rsidR="006E4E11" w:rsidRDefault="006E4E11">
      <w:pPr>
        <w:pStyle w:val="RKnormal"/>
      </w:pPr>
    </w:p>
    <w:p w14:paraId="06E335E8" w14:textId="77777777" w:rsidR="006E4E11" w:rsidRDefault="007309C0">
      <w:pPr>
        <w:pStyle w:val="RKnormal"/>
      </w:pPr>
      <w:r>
        <w:t>Lotta Olsson har frågat mig när de 40 miljoner kronor som Migrationsverket i dagsläget är skyldigt Hällefors kommun ska utbetalas.</w:t>
      </w:r>
    </w:p>
    <w:p w14:paraId="5597A978" w14:textId="77777777" w:rsidR="005D3C0B" w:rsidRDefault="005D3C0B" w:rsidP="005D3C0B">
      <w:pPr>
        <w:pStyle w:val="RKnormal"/>
      </w:pPr>
    </w:p>
    <w:p w14:paraId="364D5688" w14:textId="77777777" w:rsidR="005D3C0B" w:rsidRDefault="005D3C0B" w:rsidP="005D3C0B">
      <w:pPr>
        <w:pStyle w:val="RKnormal"/>
      </w:pPr>
      <w:r>
        <w:t>Migrationsverkets uppgift är att ersätta kommunerna för deras kostnader efter en bedömning av ansökan</w:t>
      </w:r>
      <w:r w:rsidR="00056683">
        <w:t xml:space="preserve"> om ersättning från kommunen till Migrationsverket</w:t>
      </w:r>
      <w:r>
        <w:t xml:space="preserve">. Varje ansökan granskas för att säkerställa att inte felaktiga utbetalningar sker. </w:t>
      </w:r>
    </w:p>
    <w:p w14:paraId="4FFD7580" w14:textId="77777777" w:rsidR="005D3C0B" w:rsidRDefault="005D3C0B" w:rsidP="005D3C0B">
      <w:pPr>
        <w:pStyle w:val="RKnormal"/>
      </w:pPr>
    </w:p>
    <w:p w14:paraId="49917E06" w14:textId="77777777" w:rsidR="00075E32" w:rsidRDefault="00FC4365" w:rsidP="005D3C0B">
      <w:pPr>
        <w:pStyle w:val="RKnormal"/>
      </w:pPr>
      <w:r>
        <w:t xml:space="preserve">Som minister kan jag inte uttala mig om vare sig Migrationsverkets bedömning av Hällefors kommuns ansökningar eller när </w:t>
      </w:r>
      <w:r w:rsidR="00056683">
        <w:t>ersättningar till en enskild kommun</w:t>
      </w:r>
      <w:r>
        <w:t xml:space="preserve"> kommer att utbetalas. </w:t>
      </w:r>
      <w:r w:rsidR="00056683">
        <w:t xml:space="preserve">Jag kan däremot konstatera att </w:t>
      </w:r>
      <w:r>
        <w:t xml:space="preserve">det </w:t>
      </w:r>
      <w:r w:rsidR="00056683">
        <w:t>för närvarande</w:t>
      </w:r>
      <w:r>
        <w:t xml:space="preserve"> är alldeles för många kommuner som väntar på att få sina ansökningar bedömda av Migrationsverket. </w:t>
      </w:r>
    </w:p>
    <w:p w14:paraId="6D9C93CE" w14:textId="77777777" w:rsidR="0053491D" w:rsidRDefault="0053491D" w:rsidP="005D3C0B">
      <w:pPr>
        <w:pStyle w:val="RKnormal"/>
      </w:pPr>
    </w:p>
    <w:p w14:paraId="2ADF27B2" w14:textId="3E12915F" w:rsidR="0053491D" w:rsidRDefault="0053491D" w:rsidP="0053491D">
      <w:pPr>
        <w:pStyle w:val="RKnormal"/>
      </w:pPr>
      <w:r>
        <w:t xml:space="preserve">Migrationsverket har under året vidtagit omfattande åtgärder i syfte att effektivisera utbetalningarna. Trots detta har myndigheten alltjämt en stor balans när det gäller ansökningar från kommuner och landsting. Migrationsverket har därför nyligen vidtagit ytterligare åtgärder i form av bland annat förenklade rutiner i handläggningen. Myndighetens bedömning är att dessa åtgärder kommer leda till att </w:t>
      </w:r>
      <w:r w:rsidR="00AD44A0">
        <w:t xml:space="preserve">vi kommer ner i </w:t>
      </w:r>
      <w:bookmarkStart w:id="0" w:name="_GoBack"/>
      <w:bookmarkEnd w:id="0"/>
      <w:r>
        <w:t xml:space="preserve">normala handläggningstider i början av nästa år. </w:t>
      </w:r>
    </w:p>
    <w:p w14:paraId="4E0293AE" w14:textId="77777777" w:rsidR="0053491D" w:rsidRDefault="0053491D" w:rsidP="0053491D">
      <w:pPr>
        <w:pStyle w:val="RKnormal"/>
      </w:pPr>
    </w:p>
    <w:p w14:paraId="53E86702" w14:textId="5A51E7D7" w:rsidR="0053491D" w:rsidRDefault="0053491D" w:rsidP="0053491D">
      <w:pPr>
        <w:pStyle w:val="RKnormal"/>
      </w:pPr>
      <w:r>
        <w:t xml:space="preserve">Regeringen förutsätter att myndigheten kommer att vidta ytterligare nödvändiga åtgärder för att nå målet och avser </w:t>
      </w:r>
      <w:r w:rsidR="00A73223">
        <w:t xml:space="preserve">därför </w:t>
      </w:r>
      <w:r>
        <w:t xml:space="preserve">inte att vidta några ytterligare åtgärder i nuläget. </w:t>
      </w:r>
    </w:p>
    <w:p w14:paraId="15C487AE" w14:textId="77777777" w:rsidR="0053491D" w:rsidRDefault="0053491D" w:rsidP="005D3C0B">
      <w:pPr>
        <w:pStyle w:val="RKnormal"/>
      </w:pPr>
    </w:p>
    <w:p w14:paraId="2F95CA6C" w14:textId="77777777" w:rsidR="007309C0" w:rsidRDefault="007309C0">
      <w:pPr>
        <w:pStyle w:val="RKnormal"/>
      </w:pPr>
      <w:r>
        <w:t>Stockholm den 9 november 2016</w:t>
      </w:r>
    </w:p>
    <w:p w14:paraId="20834B28" w14:textId="77777777" w:rsidR="007309C0" w:rsidRDefault="007309C0">
      <w:pPr>
        <w:pStyle w:val="RKnormal"/>
      </w:pPr>
    </w:p>
    <w:p w14:paraId="67E700AA" w14:textId="77777777" w:rsidR="007309C0" w:rsidRDefault="007309C0">
      <w:pPr>
        <w:pStyle w:val="RKnormal"/>
      </w:pPr>
    </w:p>
    <w:p w14:paraId="2411705F" w14:textId="77777777" w:rsidR="007309C0" w:rsidRDefault="007309C0">
      <w:pPr>
        <w:pStyle w:val="RKnormal"/>
      </w:pPr>
      <w:r>
        <w:t>Morgan Johansson</w:t>
      </w:r>
    </w:p>
    <w:sectPr w:rsidR="007309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D11B9" w14:textId="77777777" w:rsidR="00D94596" w:rsidRDefault="00D94596">
      <w:r>
        <w:separator/>
      </w:r>
    </w:p>
  </w:endnote>
  <w:endnote w:type="continuationSeparator" w:id="0">
    <w:p w14:paraId="0D2BA26F" w14:textId="77777777" w:rsidR="00D94596" w:rsidRDefault="00D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B498" w14:textId="77777777" w:rsidR="00D94596" w:rsidRDefault="00D94596">
      <w:r>
        <w:separator/>
      </w:r>
    </w:p>
  </w:footnote>
  <w:footnote w:type="continuationSeparator" w:id="0">
    <w:p w14:paraId="1966B374" w14:textId="77777777" w:rsidR="00D94596" w:rsidRDefault="00D94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CB4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25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FAB01" w14:textId="77777777">
      <w:trPr>
        <w:cantSplit/>
      </w:trPr>
      <w:tc>
        <w:tcPr>
          <w:tcW w:w="3119" w:type="dxa"/>
        </w:tcPr>
        <w:p w14:paraId="68F651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B2AD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AF042A" w14:textId="77777777" w:rsidR="00E80146" w:rsidRDefault="00E80146">
          <w:pPr>
            <w:pStyle w:val="Sidhuvud"/>
            <w:ind w:right="360"/>
          </w:pPr>
        </w:p>
      </w:tc>
    </w:tr>
  </w:tbl>
  <w:p w14:paraId="2B9026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A1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88E414" w14:textId="77777777">
      <w:trPr>
        <w:cantSplit/>
      </w:trPr>
      <w:tc>
        <w:tcPr>
          <w:tcW w:w="3119" w:type="dxa"/>
        </w:tcPr>
        <w:p w14:paraId="40A26C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2183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C9B09A" w14:textId="77777777" w:rsidR="00E80146" w:rsidRDefault="00E80146">
          <w:pPr>
            <w:pStyle w:val="Sidhuvud"/>
            <w:ind w:right="360"/>
          </w:pPr>
        </w:p>
      </w:tc>
    </w:tr>
  </w:tbl>
  <w:p w14:paraId="3CA2AE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E98F" w14:textId="77777777" w:rsidR="007309C0" w:rsidRDefault="007309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7D41CB" wp14:editId="4051EB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3E9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1CD8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A00D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40236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C0"/>
    <w:rsid w:val="00021BD3"/>
    <w:rsid w:val="000225DD"/>
    <w:rsid w:val="00056683"/>
    <w:rsid w:val="00075E32"/>
    <w:rsid w:val="00150384"/>
    <w:rsid w:val="00160901"/>
    <w:rsid w:val="0016535A"/>
    <w:rsid w:val="001805B7"/>
    <w:rsid w:val="00210315"/>
    <w:rsid w:val="00242BA6"/>
    <w:rsid w:val="00367B1C"/>
    <w:rsid w:val="00426140"/>
    <w:rsid w:val="00442F56"/>
    <w:rsid w:val="004A328D"/>
    <w:rsid w:val="0053491D"/>
    <w:rsid w:val="00550671"/>
    <w:rsid w:val="0058762B"/>
    <w:rsid w:val="005D3C0B"/>
    <w:rsid w:val="006E4E11"/>
    <w:rsid w:val="007242A3"/>
    <w:rsid w:val="007309C0"/>
    <w:rsid w:val="007A6855"/>
    <w:rsid w:val="009113AB"/>
    <w:rsid w:val="0092027A"/>
    <w:rsid w:val="00955E31"/>
    <w:rsid w:val="00992E72"/>
    <w:rsid w:val="00A27988"/>
    <w:rsid w:val="00A73223"/>
    <w:rsid w:val="00AA1106"/>
    <w:rsid w:val="00AD44A0"/>
    <w:rsid w:val="00AF26D1"/>
    <w:rsid w:val="00B33C4B"/>
    <w:rsid w:val="00D133D7"/>
    <w:rsid w:val="00D33B6B"/>
    <w:rsid w:val="00D767C1"/>
    <w:rsid w:val="00D94596"/>
    <w:rsid w:val="00D97C5D"/>
    <w:rsid w:val="00E80146"/>
    <w:rsid w:val="00E904D0"/>
    <w:rsid w:val="00EC25F9"/>
    <w:rsid w:val="00ED583F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D5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0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09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103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03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03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03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031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0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09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103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03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03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03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031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4812c849-60c0-4483-b468-489b76cc955d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7D158-7378-409E-879D-4CF5A0DB2942}"/>
</file>

<file path=customXml/itemProps2.xml><?xml version="1.0" encoding="utf-8"?>
<ds:datastoreItem xmlns:ds="http://schemas.openxmlformats.org/officeDocument/2006/customXml" ds:itemID="{27B3D894-1BDF-4FD2-B9E4-72194B0E510E}"/>
</file>

<file path=customXml/itemProps3.xml><?xml version="1.0" encoding="utf-8"?>
<ds:datastoreItem xmlns:ds="http://schemas.openxmlformats.org/officeDocument/2006/customXml" ds:itemID="{F069E2B7-04EB-4243-8021-86403BF397D7}"/>
</file>

<file path=customXml/itemProps4.xml><?xml version="1.0" encoding="utf-8"?>
<ds:datastoreItem xmlns:ds="http://schemas.openxmlformats.org/officeDocument/2006/customXml" ds:itemID="{21FCE258-FEB9-440D-9D0F-3D60DB204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C5FDC-B6D9-4077-AF3C-40C77BF00B57}"/>
</file>

<file path=customXml/itemProps6.xml><?xml version="1.0" encoding="utf-8"?>
<ds:datastoreItem xmlns:ds="http://schemas.openxmlformats.org/officeDocument/2006/customXml" ds:itemID="{27B3D894-1BDF-4FD2-B9E4-72194B0E5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3</cp:revision>
  <cp:lastPrinted>2016-11-07T13:21:00Z</cp:lastPrinted>
  <dcterms:created xsi:type="dcterms:W3CDTF">2016-11-07T13:21:00Z</dcterms:created>
  <dcterms:modified xsi:type="dcterms:W3CDTF">2016-11-09T09:43:00Z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0e9ee24d-d413-4cb1-9ce4-905bda2e52a4</vt:lpwstr>
  </property>
</Properties>
</file>