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79B3" w:rsidRDefault="006D5FE0" w14:paraId="74143379" w14:textId="77777777">
      <w:pPr>
        <w:pStyle w:val="RubrikFrslagTIllRiksdagsbeslut"/>
      </w:pPr>
      <w:sdt>
        <w:sdtPr>
          <w:alias w:val="CC_Boilerplate_4"/>
          <w:tag w:val="CC_Boilerplate_4"/>
          <w:id w:val="-1644581176"/>
          <w:lock w:val="sdtContentLocked"/>
          <w:placeholder>
            <w:docPart w:val="E9645A6C177643958E148F8A79FB39A9"/>
          </w:placeholder>
          <w:text/>
        </w:sdtPr>
        <w:sdtEndPr/>
        <w:sdtContent>
          <w:r w:rsidRPr="009B062B" w:rsidR="00AF30DD">
            <w:t>Förslag till riksdagsbeslut</w:t>
          </w:r>
        </w:sdtContent>
      </w:sdt>
      <w:bookmarkEnd w:id="0"/>
      <w:bookmarkEnd w:id="1"/>
    </w:p>
    <w:sdt>
      <w:sdtPr>
        <w:alias w:val="Yrkande 1"/>
        <w:tag w:val="c0f2656a-d626-4307-b235-d4335c482b20"/>
        <w:id w:val="-720057337"/>
        <w:lock w:val="sdtLocked"/>
      </w:sdtPr>
      <w:sdtEndPr/>
      <w:sdtContent>
        <w:p w:rsidR="00CC5D6E" w:rsidRDefault="00855B72" w14:paraId="09D0408C" w14:textId="77777777">
          <w:pPr>
            <w:pStyle w:val="Frslagstext"/>
            <w:numPr>
              <w:ilvl w:val="0"/>
              <w:numId w:val="0"/>
            </w:numPr>
          </w:pPr>
          <w:r>
            <w:t>Riksdagen ställer sig bakom det som anförs i motionen om att regeringen bör tillsätta en utredning för att föreslå vilka och på vilket sätt vapenfri värnplikt kan genomföras inom de verksamheter som är viktiga att fungera även i händelse av krig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8EEBB50BC7418DA1E55D34827BBB04"/>
        </w:placeholder>
        <w:text/>
      </w:sdtPr>
      <w:sdtEndPr/>
      <w:sdtContent>
        <w:p w:rsidRPr="009B062B" w:rsidR="006D79C9" w:rsidP="00333E95" w:rsidRDefault="006D79C9" w14:paraId="2D566524" w14:textId="77777777">
          <w:pPr>
            <w:pStyle w:val="Rubrik1"/>
          </w:pPr>
          <w:r>
            <w:t>Motivering</w:t>
          </w:r>
        </w:p>
      </w:sdtContent>
    </w:sdt>
    <w:bookmarkEnd w:displacedByCustomXml="prev" w:id="3"/>
    <w:bookmarkEnd w:displacedByCustomXml="prev" w:id="4"/>
    <w:p w:rsidR="006D5FE0" w:rsidP="006D5FE0" w:rsidRDefault="00014A45" w14:paraId="2B88E8EA" w14:textId="0B5C60C2">
      <w:pPr>
        <w:pStyle w:val="Normalutanindragellerluft"/>
      </w:pPr>
      <w:r>
        <w:t>I händelse av krig behöver många olika verksamheter fortsätta att fungera och vissa behöver även fler personer som är verksamma. Några exempel på verksamheter är sjuk</w:t>
      </w:r>
      <w:r w:rsidR="006D5FE0">
        <w:softHyphen/>
      </w:r>
      <w:r>
        <w:t>hus, äldreboende, LSS</w:t>
      </w:r>
      <w:r w:rsidR="00855B72">
        <w:t>-</w:t>
      </w:r>
      <w:r>
        <w:t xml:space="preserve">verksamheter, skolor, lantbruk, elproduktion, postdistribution m.m. </w:t>
      </w:r>
    </w:p>
    <w:p w:rsidR="006D5FE0" w:rsidP="006D5FE0" w:rsidRDefault="00014A45" w14:paraId="6DFE4FB5" w14:textId="77777777">
      <w:r>
        <w:t>Idag får alla som fyller 18 år fylla i mönstringsunderlaget och baserat på svaren och antalet som vill göra värnplikten kallas man sedan vidare för fler tester och i slutändan kallas ca 10</w:t>
      </w:r>
      <w:r w:rsidR="00855B72">
        <w:t> </w:t>
      </w:r>
      <w:r>
        <w:t xml:space="preserve">000 personer per årskull till militär värnplikt. </w:t>
      </w:r>
    </w:p>
    <w:p w:rsidR="006D5FE0" w:rsidP="006D5FE0" w:rsidRDefault="00014A45" w14:paraId="76C067D3" w14:textId="77777777">
      <w:r>
        <w:t>Detta innebär att ca 90</w:t>
      </w:r>
      <w:r w:rsidR="00855B72">
        <w:t> </w:t>
      </w:r>
      <w:r>
        <w:t>000 personer i aktuell årskull inte får eller bedöms olämpliga för militär värnplikt. Men detta är 90</w:t>
      </w:r>
      <w:r w:rsidR="00855B72">
        <w:t> </w:t>
      </w:r>
      <w:r>
        <w:t>000 person</w:t>
      </w:r>
      <w:r w:rsidR="00855B72">
        <w:t>er</w:t>
      </w:r>
      <w:r>
        <w:t xml:space="preserve"> som kan bidra på andra sätt i händelse av krig om de får göra en vapenfri värnplikt inom försvaret eller riktad mot någon av de verksamheter som bedöms viktiga att fungera även vid en väpnad konflikt. </w:t>
      </w:r>
    </w:p>
    <w:p w:rsidR="006D5FE0" w:rsidP="006D5FE0" w:rsidRDefault="00014A45" w14:paraId="3CBEFF33" w14:textId="46C877F6">
      <w:r>
        <w:t>Inom försvaret kan det handla om kökstjänst, administration, tvätteri, vakt av bygg</w:t>
      </w:r>
      <w:r w:rsidR="006D5FE0">
        <w:softHyphen/>
      </w:r>
      <w:r>
        <w:t xml:space="preserve">nader osv. Inom kommuner och regioners ansvarsområden kan det handla om sjukhus, äldreboenden, skolor m.m. Livsmedelsproduktion och elproduktion är ytterligare två områden inom den privata sfären som skulle kunna vara aktuella. </w:t>
      </w:r>
    </w:p>
    <w:p w:rsidR="006D5FE0" w:rsidP="006D5FE0" w:rsidRDefault="00014A45" w14:paraId="6FE4970D" w14:textId="77777777">
      <w:r>
        <w:t xml:space="preserve">För att säkerställa att även dessa områden är rustade i händelse av krig, kan de som inte får göra en militär värnplikt genomgå en vapenfri värnplikt inom ovan nämnda områden. Det innebär att i händelse av krig krigsplaceras de på dessa ställen och bidra till upprätthållande av verksamheten under tiden konflikten pågår. </w:t>
      </w:r>
    </w:p>
    <w:sdt>
      <w:sdtPr>
        <w:rPr>
          <w:i/>
          <w:noProof/>
        </w:rPr>
        <w:alias w:val="CC_Underskrifter"/>
        <w:tag w:val="CC_Underskrifter"/>
        <w:id w:val="583496634"/>
        <w:lock w:val="sdtContentLocked"/>
        <w:placeholder>
          <w:docPart w:val="2E45E63AD269479594C0A45176176ED6"/>
        </w:placeholder>
      </w:sdtPr>
      <w:sdtEndPr>
        <w:rPr>
          <w:i w:val="0"/>
          <w:noProof w:val="0"/>
        </w:rPr>
      </w:sdtEndPr>
      <w:sdtContent>
        <w:p w:rsidR="00DD79B3" w:rsidP="00DD79B3" w:rsidRDefault="00DD79B3" w14:paraId="5C0839E0" w14:textId="065116CE"/>
        <w:p w:rsidRPr="008E0FE2" w:rsidR="004801AC" w:rsidP="00DD79B3" w:rsidRDefault="006D5FE0" w14:paraId="3DEF69FE" w14:textId="6ABEF79B"/>
      </w:sdtContent>
    </w:sdt>
    <w:tbl>
      <w:tblPr>
        <w:tblW w:w="5000" w:type="pct"/>
        <w:tblLook w:val="04A0" w:firstRow="1" w:lastRow="0" w:firstColumn="1" w:lastColumn="0" w:noHBand="0" w:noVBand="1"/>
        <w:tblCaption w:val="underskrifter"/>
      </w:tblPr>
      <w:tblGrid>
        <w:gridCol w:w="4252"/>
        <w:gridCol w:w="4252"/>
      </w:tblGrid>
      <w:tr w:rsidR="00CC5D6E" w14:paraId="60CD2F92" w14:textId="77777777">
        <w:trPr>
          <w:cantSplit/>
        </w:trPr>
        <w:tc>
          <w:tcPr>
            <w:tcW w:w="50" w:type="pct"/>
            <w:vAlign w:val="bottom"/>
          </w:tcPr>
          <w:p w:rsidR="00CC5D6E" w:rsidRDefault="00855B72" w14:paraId="4BE973EB" w14:textId="77777777">
            <w:pPr>
              <w:pStyle w:val="Underskrifter"/>
              <w:spacing w:after="0"/>
            </w:pPr>
            <w:r>
              <w:lastRenderedPageBreak/>
              <w:t>Martina Johansson (C)</w:t>
            </w:r>
          </w:p>
        </w:tc>
        <w:tc>
          <w:tcPr>
            <w:tcW w:w="50" w:type="pct"/>
            <w:vAlign w:val="bottom"/>
          </w:tcPr>
          <w:p w:rsidR="00CC5D6E" w:rsidRDefault="00CC5D6E" w14:paraId="5610E279" w14:textId="77777777">
            <w:pPr>
              <w:pStyle w:val="Underskrifter"/>
              <w:spacing w:after="0"/>
            </w:pPr>
          </w:p>
        </w:tc>
      </w:tr>
    </w:tbl>
    <w:p w:rsidR="00356FA8" w:rsidRDefault="00356FA8" w14:paraId="6B1E483C" w14:textId="77777777"/>
    <w:sectPr w:rsidR="00356F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6AAF2" w14:textId="77777777" w:rsidR="00014A45" w:rsidRDefault="00014A45" w:rsidP="000C1CAD">
      <w:pPr>
        <w:spacing w:line="240" w:lineRule="auto"/>
      </w:pPr>
      <w:r>
        <w:separator/>
      </w:r>
    </w:p>
  </w:endnote>
  <w:endnote w:type="continuationSeparator" w:id="0">
    <w:p w14:paraId="026829B8" w14:textId="77777777" w:rsidR="00014A45" w:rsidRDefault="00014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44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E1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9F52" w14:textId="1B353219" w:rsidR="00262EA3" w:rsidRPr="00DD79B3" w:rsidRDefault="00262EA3" w:rsidP="00DD7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4C57" w14:textId="77777777" w:rsidR="00014A45" w:rsidRDefault="00014A45" w:rsidP="000C1CAD">
      <w:pPr>
        <w:spacing w:line="240" w:lineRule="auto"/>
      </w:pPr>
      <w:r>
        <w:separator/>
      </w:r>
    </w:p>
  </w:footnote>
  <w:footnote w:type="continuationSeparator" w:id="0">
    <w:p w14:paraId="78CC8771" w14:textId="77777777" w:rsidR="00014A45" w:rsidRDefault="00014A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FC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B7053B" wp14:editId="615064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3C645" w14:textId="0DA10C1D" w:rsidR="00262EA3" w:rsidRDefault="006D5FE0" w:rsidP="008103B5">
                          <w:pPr>
                            <w:jc w:val="right"/>
                          </w:pPr>
                          <w:sdt>
                            <w:sdtPr>
                              <w:alias w:val="CC_Noformat_Partikod"/>
                              <w:tag w:val="CC_Noformat_Partikod"/>
                              <w:id w:val="-53464382"/>
                              <w:text/>
                            </w:sdtPr>
                            <w:sdtEndPr/>
                            <w:sdtContent>
                              <w:r w:rsidR="00014A4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B705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3C645" w14:textId="0DA10C1D" w:rsidR="00262EA3" w:rsidRDefault="006D5FE0" w:rsidP="008103B5">
                    <w:pPr>
                      <w:jc w:val="right"/>
                    </w:pPr>
                    <w:sdt>
                      <w:sdtPr>
                        <w:alias w:val="CC_Noformat_Partikod"/>
                        <w:tag w:val="CC_Noformat_Partikod"/>
                        <w:id w:val="-53464382"/>
                        <w:text/>
                      </w:sdtPr>
                      <w:sdtEndPr/>
                      <w:sdtContent>
                        <w:r w:rsidR="00014A4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B994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B64C" w14:textId="77777777" w:rsidR="00262EA3" w:rsidRDefault="00262EA3" w:rsidP="008563AC">
    <w:pPr>
      <w:jc w:val="right"/>
    </w:pPr>
  </w:p>
  <w:p w14:paraId="602A33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D527" w14:textId="77777777" w:rsidR="00262EA3" w:rsidRDefault="006D5F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2A7C92" wp14:editId="4CF9E3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0103B" w14:textId="08576A1B" w:rsidR="00262EA3" w:rsidRDefault="006D5FE0" w:rsidP="00A314CF">
    <w:pPr>
      <w:pStyle w:val="FSHNormal"/>
      <w:spacing w:before="40"/>
    </w:pPr>
    <w:sdt>
      <w:sdtPr>
        <w:alias w:val="CC_Noformat_Motionstyp"/>
        <w:tag w:val="CC_Noformat_Motionstyp"/>
        <w:id w:val="1162973129"/>
        <w:lock w:val="sdtContentLocked"/>
        <w15:appearance w15:val="hidden"/>
        <w:text/>
      </w:sdtPr>
      <w:sdtEndPr/>
      <w:sdtContent>
        <w:r w:rsidR="00DD79B3">
          <w:t>Enskild motion</w:t>
        </w:r>
      </w:sdtContent>
    </w:sdt>
    <w:r w:rsidR="00821B36">
      <w:t xml:space="preserve"> </w:t>
    </w:r>
    <w:sdt>
      <w:sdtPr>
        <w:alias w:val="CC_Noformat_Partikod"/>
        <w:tag w:val="CC_Noformat_Partikod"/>
        <w:id w:val="1471015553"/>
        <w:text/>
      </w:sdtPr>
      <w:sdtEndPr/>
      <w:sdtContent>
        <w:r w:rsidR="00014A45">
          <w:t>C</w:t>
        </w:r>
      </w:sdtContent>
    </w:sdt>
    <w:sdt>
      <w:sdtPr>
        <w:alias w:val="CC_Noformat_Partinummer"/>
        <w:tag w:val="CC_Noformat_Partinummer"/>
        <w:id w:val="-2014525982"/>
        <w:showingPlcHdr/>
        <w:text/>
      </w:sdtPr>
      <w:sdtEndPr/>
      <w:sdtContent>
        <w:r w:rsidR="00821B36">
          <w:t xml:space="preserve"> </w:t>
        </w:r>
      </w:sdtContent>
    </w:sdt>
  </w:p>
  <w:p w14:paraId="24DBAA2F" w14:textId="77777777" w:rsidR="00262EA3" w:rsidRPr="008227B3" w:rsidRDefault="006D5F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CA591" w14:textId="0FB96E19" w:rsidR="00262EA3" w:rsidRPr="008227B3" w:rsidRDefault="006D5F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79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79B3">
          <w:t>:497</w:t>
        </w:r>
      </w:sdtContent>
    </w:sdt>
  </w:p>
  <w:p w14:paraId="58087302" w14:textId="3D9BF7EB" w:rsidR="00262EA3" w:rsidRDefault="006D5FE0" w:rsidP="00E03A3D">
    <w:pPr>
      <w:pStyle w:val="Motionr"/>
    </w:pPr>
    <w:sdt>
      <w:sdtPr>
        <w:alias w:val="CC_Noformat_Avtext"/>
        <w:tag w:val="CC_Noformat_Avtext"/>
        <w:id w:val="-2020768203"/>
        <w:lock w:val="sdtContentLocked"/>
        <w15:appearance w15:val="hidden"/>
        <w:text/>
      </w:sdtPr>
      <w:sdtEndPr/>
      <w:sdtContent>
        <w:r w:rsidR="00DD79B3">
          <w:t>av Martina Johansson (C)</w:t>
        </w:r>
      </w:sdtContent>
    </w:sdt>
  </w:p>
  <w:sdt>
    <w:sdtPr>
      <w:alias w:val="CC_Noformat_Rubtext"/>
      <w:tag w:val="CC_Noformat_Rubtext"/>
      <w:id w:val="-218060500"/>
      <w:lock w:val="sdtLocked"/>
      <w:text/>
    </w:sdtPr>
    <w:sdtEndPr/>
    <w:sdtContent>
      <w:p w14:paraId="5730EA91" w14:textId="1BE52114" w:rsidR="00262EA3" w:rsidRDefault="00014A45" w:rsidP="00283E0F">
        <w:pPr>
          <w:pStyle w:val="FSHRub2"/>
        </w:pPr>
        <w:r>
          <w:t>Vapenfri värnplikt</w:t>
        </w:r>
      </w:p>
    </w:sdtContent>
  </w:sdt>
  <w:sdt>
    <w:sdtPr>
      <w:alias w:val="CC_Boilerplate_3"/>
      <w:tag w:val="CC_Boilerplate_3"/>
      <w:id w:val="1606463544"/>
      <w:lock w:val="sdtContentLocked"/>
      <w15:appearance w15:val="hidden"/>
      <w:text w:multiLine="1"/>
    </w:sdtPr>
    <w:sdtEndPr/>
    <w:sdtContent>
      <w:p w14:paraId="0AA3AA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4A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A4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FA8"/>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FE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72"/>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D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6E"/>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CB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B3"/>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5F9FC1"/>
  <w15:chartTrackingRefBased/>
  <w15:docId w15:val="{22E676C4-4C36-43C2-87C6-764E4C5B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60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645A6C177643958E148F8A79FB39A9"/>
        <w:category>
          <w:name w:val="Allmänt"/>
          <w:gallery w:val="placeholder"/>
        </w:category>
        <w:types>
          <w:type w:val="bbPlcHdr"/>
        </w:types>
        <w:behaviors>
          <w:behavior w:val="content"/>
        </w:behaviors>
        <w:guid w:val="{7029D871-4D1C-4636-91C9-BE2CA0AC49ED}"/>
      </w:docPartPr>
      <w:docPartBody>
        <w:p w:rsidR="00BE3C94" w:rsidRDefault="00BE3C94">
          <w:pPr>
            <w:pStyle w:val="E9645A6C177643958E148F8A79FB39A9"/>
          </w:pPr>
          <w:r w:rsidRPr="005A0A93">
            <w:rPr>
              <w:rStyle w:val="Platshllartext"/>
            </w:rPr>
            <w:t>Förslag till riksdagsbeslut</w:t>
          </w:r>
        </w:p>
      </w:docPartBody>
    </w:docPart>
    <w:docPart>
      <w:docPartPr>
        <w:name w:val="5A8EEBB50BC7418DA1E55D34827BBB04"/>
        <w:category>
          <w:name w:val="Allmänt"/>
          <w:gallery w:val="placeholder"/>
        </w:category>
        <w:types>
          <w:type w:val="bbPlcHdr"/>
        </w:types>
        <w:behaviors>
          <w:behavior w:val="content"/>
        </w:behaviors>
        <w:guid w:val="{096CEFAC-E986-45BF-822B-8426CE414EED}"/>
      </w:docPartPr>
      <w:docPartBody>
        <w:p w:rsidR="00BE3C94" w:rsidRDefault="00BE3C94">
          <w:pPr>
            <w:pStyle w:val="5A8EEBB50BC7418DA1E55D34827BBB04"/>
          </w:pPr>
          <w:r w:rsidRPr="005A0A93">
            <w:rPr>
              <w:rStyle w:val="Platshllartext"/>
            </w:rPr>
            <w:t>Motivering</w:t>
          </w:r>
        </w:p>
      </w:docPartBody>
    </w:docPart>
    <w:docPart>
      <w:docPartPr>
        <w:name w:val="2E45E63AD269479594C0A45176176ED6"/>
        <w:category>
          <w:name w:val="Allmänt"/>
          <w:gallery w:val="placeholder"/>
        </w:category>
        <w:types>
          <w:type w:val="bbPlcHdr"/>
        </w:types>
        <w:behaviors>
          <w:behavior w:val="content"/>
        </w:behaviors>
        <w:guid w:val="{F1164C87-6731-42F0-AFC4-7A69B06998CD}"/>
      </w:docPartPr>
      <w:docPartBody>
        <w:p w:rsidR="006C405C" w:rsidRDefault="006C40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94"/>
    <w:rsid w:val="006C405C"/>
    <w:rsid w:val="00BE3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645A6C177643958E148F8A79FB39A9">
    <w:name w:val="E9645A6C177643958E148F8A79FB39A9"/>
  </w:style>
  <w:style w:type="paragraph" w:customStyle="1" w:styleId="5A8EEBB50BC7418DA1E55D34827BBB04">
    <w:name w:val="5A8EEBB50BC7418DA1E55D34827BB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57FB2-C29E-4434-B074-415B688B4A32}"/>
</file>

<file path=customXml/itemProps2.xml><?xml version="1.0" encoding="utf-8"?>
<ds:datastoreItem xmlns:ds="http://schemas.openxmlformats.org/officeDocument/2006/customXml" ds:itemID="{86B85029-35FE-439C-9F52-058D1D8EF5A4}"/>
</file>

<file path=customXml/itemProps3.xml><?xml version="1.0" encoding="utf-8"?>
<ds:datastoreItem xmlns:ds="http://schemas.openxmlformats.org/officeDocument/2006/customXml" ds:itemID="{B5CCD389-335A-4ADD-85D2-3A09F2628AD6}"/>
</file>

<file path=docProps/app.xml><?xml version="1.0" encoding="utf-8"?>
<Properties xmlns="http://schemas.openxmlformats.org/officeDocument/2006/extended-properties" xmlns:vt="http://schemas.openxmlformats.org/officeDocument/2006/docPropsVTypes">
  <Template>Normal</Template>
  <TotalTime>10</TotalTime>
  <Pages>2</Pages>
  <Words>283</Words>
  <Characters>1550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Vapenfri värnplikt</vt:lpstr>
      <vt:lpstr>
      </vt:lpstr>
    </vt:vector>
  </TitlesOfParts>
  <Company>Sveriges riksdag</Company>
  <LinksUpToDate>false</LinksUpToDate>
  <CharactersWithSpaces>1823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