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874789" w14:textId="77777777" w:rsidTr="001D63FD">
        <w:tc>
          <w:tcPr>
            <w:tcW w:w="2268" w:type="dxa"/>
          </w:tcPr>
          <w:p w14:paraId="5AB634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B0A55B9" w14:textId="3FD1D35E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1D63FD" w14:paraId="586DD33E" w14:textId="77777777" w:rsidTr="001D63FD">
        <w:tc>
          <w:tcPr>
            <w:tcW w:w="5267" w:type="dxa"/>
            <w:gridSpan w:val="3"/>
          </w:tcPr>
          <w:p w14:paraId="3ED04EDA" w14:textId="017A1A6E" w:rsidR="001D63FD" w:rsidRDefault="001D63FD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14:paraId="00DBF5B1" w14:textId="77777777" w:rsidTr="001D63FD">
        <w:tc>
          <w:tcPr>
            <w:tcW w:w="3402" w:type="dxa"/>
            <w:gridSpan w:val="2"/>
          </w:tcPr>
          <w:p w14:paraId="084DC7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AE72750" w14:textId="457A56AB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C3B791" w14:textId="77777777" w:rsidTr="001D63FD">
        <w:tc>
          <w:tcPr>
            <w:tcW w:w="2268" w:type="dxa"/>
          </w:tcPr>
          <w:p w14:paraId="116D41AC" w14:textId="0F53969B" w:rsidR="006E4E11" w:rsidRDefault="001D63FD" w:rsidP="000B5E21">
            <w:pPr>
              <w:framePr w:w="5035" w:h="1644" w:wrap="notBeside" w:vAnchor="page" w:hAnchor="page" w:x="6573" w:y="721"/>
            </w:pPr>
            <w:r>
              <w:t>20</w:t>
            </w:r>
            <w:r w:rsidR="00290702">
              <w:t>1</w:t>
            </w:r>
            <w:r w:rsidR="000B5E21">
              <w:t>5</w:t>
            </w:r>
            <w:r>
              <w:t>-</w:t>
            </w:r>
            <w:r w:rsidR="00EC65F4">
              <w:t>09</w:t>
            </w:r>
            <w:r>
              <w:t>-</w:t>
            </w:r>
            <w:r w:rsidR="00153954">
              <w:t>2</w:t>
            </w:r>
            <w:r w:rsidR="00854FD1">
              <w:t>8</w:t>
            </w:r>
          </w:p>
        </w:tc>
        <w:tc>
          <w:tcPr>
            <w:tcW w:w="2999" w:type="dxa"/>
            <w:gridSpan w:val="2"/>
          </w:tcPr>
          <w:p w14:paraId="277D2A12" w14:textId="0DE6D971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FE9A5B6" w14:textId="77777777" w:rsidTr="001D63FD">
        <w:tc>
          <w:tcPr>
            <w:tcW w:w="2268" w:type="dxa"/>
          </w:tcPr>
          <w:p w14:paraId="7A65E84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8D40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B5976D9" w14:textId="77777777">
        <w:trPr>
          <w:trHeight w:val="284"/>
        </w:trPr>
        <w:tc>
          <w:tcPr>
            <w:tcW w:w="4911" w:type="dxa"/>
          </w:tcPr>
          <w:p w14:paraId="71873718" w14:textId="77777777" w:rsidR="006E4E11" w:rsidRDefault="001D63FD" w:rsidP="00AA37E4">
            <w:pPr>
              <w:pStyle w:val="Avsndare"/>
              <w:framePr w:h="1134" w:hRule="exact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7BD4F8B" w14:textId="77777777">
        <w:trPr>
          <w:trHeight w:val="284"/>
        </w:trPr>
        <w:tc>
          <w:tcPr>
            <w:tcW w:w="4911" w:type="dxa"/>
          </w:tcPr>
          <w:p w14:paraId="623148A8" w14:textId="77777777" w:rsidR="006E4E11" w:rsidRDefault="006E4E11" w:rsidP="00AA37E4">
            <w:pPr>
              <w:pStyle w:val="Avsndare"/>
              <w:framePr w:h="1134" w:hRule="exact" w:wrap="notBeside" w:x="1504"/>
              <w:rPr>
                <w:bCs/>
                <w:iCs/>
              </w:rPr>
            </w:pPr>
          </w:p>
        </w:tc>
      </w:tr>
      <w:tr w:rsidR="006E4E11" w14:paraId="4846554B" w14:textId="77777777">
        <w:trPr>
          <w:trHeight w:val="284"/>
        </w:trPr>
        <w:tc>
          <w:tcPr>
            <w:tcW w:w="4911" w:type="dxa"/>
          </w:tcPr>
          <w:p w14:paraId="54A13A4C" w14:textId="77777777" w:rsidR="006E4E11" w:rsidRDefault="00290702" w:rsidP="00AA37E4">
            <w:pPr>
              <w:pStyle w:val="Avsndare"/>
              <w:framePr w:h="1134" w:hRule="exact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Polis</w:t>
            </w:r>
            <w:r w:rsidR="001D63FD">
              <w:rPr>
                <w:bCs/>
                <w:iCs/>
              </w:rPr>
              <w:t>enheten</w:t>
            </w:r>
          </w:p>
        </w:tc>
      </w:tr>
      <w:tr w:rsidR="006E4E11" w14:paraId="1CF218A4" w14:textId="77777777">
        <w:trPr>
          <w:trHeight w:val="284"/>
        </w:trPr>
        <w:tc>
          <w:tcPr>
            <w:tcW w:w="4911" w:type="dxa"/>
          </w:tcPr>
          <w:p w14:paraId="4D42F65C" w14:textId="6087BE6B" w:rsidR="006E4E11" w:rsidRDefault="006E4E11" w:rsidP="00AA37E4">
            <w:pPr>
              <w:pStyle w:val="Avsndare"/>
              <w:framePr w:h="1134" w:hRule="exact" w:wrap="notBeside" w:x="1504"/>
              <w:rPr>
                <w:bCs/>
                <w:iCs/>
              </w:rPr>
            </w:pPr>
          </w:p>
        </w:tc>
      </w:tr>
      <w:tr w:rsidR="006E4E11" w14:paraId="60940F5D" w14:textId="77777777">
        <w:trPr>
          <w:trHeight w:val="284"/>
        </w:trPr>
        <w:tc>
          <w:tcPr>
            <w:tcW w:w="4911" w:type="dxa"/>
          </w:tcPr>
          <w:p w14:paraId="0EA810AA" w14:textId="77777777" w:rsidR="006E4E11" w:rsidRDefault="006E4E11" w:rsidP="00AA37E4">
            <w:pPr>
              <w:pStyle w:val="Avsndare"/>
              <w:framePr w:h="1134" w:hRule="exact" w:wrap="notBeside" w:x="1504"/>
              <w:rPr>
                <w:bCs/>
                <w:iCs/>
              </w:rPr>
            </w:pPr>
          </w:p>
        </w:tc>
      </w:tr>
      <w:tr w:rsidR="006E4E11" w14:paraId="464FC686" w14:textId="77777777">
        <w:trPr>
          <w:trHeight w:val="284"/>
        </w:trPr>
        <w:tc>
          <w:tcPr>
            <w:tcW w:w="4911" w:type="dxa"/>
          </w:tcPr>
          <w:p w14:paraId="2B1E592C" w14:textId="77777777" w:rsidR="006E4E11" w:rsidRDefault="006E4E11" w:rsidP="00AA37E4">
            <w:pPr>
              <w:pStyle w:val="Avsndare"/>
              <w:framePr w:h="1134" w:hRule="exact" w:wrap="notBeside" w:x="1504"/>
              <w:rPr>
                <w:bCs/>
                <w:iCs/>
              </w:rPr>
            </w:pPr>
          </w:p>
        </w:tc>
      </w:tr>
      <w:tr w:rsidR="006E4E11" w14:paraId="2D94C7FB" w14:textId="77777777">
        <w:trPr>
          <w:trHeight w:val="284"/>
        </w:trPr>
        <w:tc>
          <w:tcPr>
            <w:tcW w:w="4911" w:type="dxa"/>
          </w:tcPr>
          <w:p w14:paraId="7D7FDED7" w14:textId="77777777" w:rsidR="006E4E11" w:rsidRDefault="006E4E11" w:rsidP="00AA37E4">
            <w:pPr>
              <w:pStyle w:val="Avsndare"/>
              <w:framePr w:h="1134" w:hRule="exact" w:wrap="notBeside" w:x="1504"/>
              <w:rPr>
                <w:bCs/>
                <w:iCs/>
              </w:rPr>
            </w:pPr>
          </w:p>
        </w:tc>
      </w:tr>
      <w:tr w:rsidR="006E4E11" w14:paraId="11D4085B" w14:textId="77777777">
        <w:trPr>
          <w:trHeight w:val="284"/>
        </w:trPr>
        <w:tc>
          <w:tcPr>
            <w:tcW w:w="4911" w:type="dxa"/>
          </w:tcPr>
          <w:p w14:paraId="3FC8B4FC" w14:textId="77777777" w:rsidR="006E4E11" w:rsidRDefault="006E4E11" w:rsidP="00AA37E4">
            <w:pPr>
              <w:pStyle w:val="Avsndare"/>
              <w:framePr w:h="1134" w:hRule="exact" w:wrap="notBeside" w:x="1504"/>
              <w:rPr>
                <w:bCs/>
                <w:iCs/>
              </w:rPr>
            </w:pPr>
          </w:p>
        </w:tc>
      </w:tr>
      <w:tr w:rsidR="006E4E11" w14:paraId="61C1326F" w14:textId="77777777">
        <w:trPr>
          <w:trHeight w:val="284"/>
        </w:trPr>
        <w:tc>
          <w:tcPr>
            <w:tcW w:w="4911" w:type="dxa"/>
          </w:tcPr>
          <w:p w14:paraId="0E51589D" w14:textId="77777777" w:rsidR="006E4E11" w:rsidRDefault="006E4E11" w:rsidP="00AA37E4">
            <w:pPr>
              <w:pStyle w:val="Avsndare"/>
              <w:framePr w:h="1134" w:hRule="exact" w:wrap="notBeside" w:x="1504"/>
              <w:rPr>
                <w:bCs/>
                <w:iCs/>
              </w:rPr>
            </w:pPr>
          </w:p>
        </w:tc>
      </w:tr>
    </w:tbl>
    <w:p w14:paraId="4BB8BD64" w14:textId="77777777" w:rsidR="006E4E11" w:rsidRPr="001D63FD" w:rsidRDefault="006E4E11" w:rsidP="00AA37E4">
      <w:pPr>
        <w:framePr w:w="4400" w:h="1820" w:wrap="notBeside" w:vAnchor="page" w:hAnchor="page" w:x="6453" w:y="2445"/>
        <w:ind w:left="142"/>
        <w:rPr>
          <w:b/>
        </w:rPr>
      </w:pPr>
    </w:p>
    <w:p w14:paraId="094682D8" w14:textId="03E8FED9" w:rsidR="001D63FD" w:rsidRDefault="001D63FD" w:rsidP="000B5E21">
      <w:pPr>
        <w:pStyle w:val="RKrubrik"/>
        <w:pBdr>
          <w:bottom w:val="single" w:sz="6" w:space="1" w:color="auto"/>
        </w:pBdr>
      </w:pPr>
      <w:bookmarkStart w:id="0" w:name="bRubrik"/>
      <w:bookmarkStart w:id="1" w:name="_GoBack"/>
      <w:bookmarkEnd w:id="0"/>
      <w:bookmarkEnd w:id="1"/>
      <w:r>
        <w:t xml:space="preserve">Rådets möte </w:t>
      </w:r>
      <w:r w:rsidR="00F82895">
        <w:t xml:space="preserve">för rättsliga och inrikes frågor (RIF) </w:t>
      </w:r>
      <w:r>
        <w:t xml:space="preserve">den </w:t>
      </w:r>
      <w:r w:rsidR="000B5E21">
        <w:t>8</w:t>
      </w:r>
      <w:r w:rsidR="00F82895">
        <w:t>–</w:t>
      </w:r>
      <w:r w:rsidR="000B5E21">
        <w:t>9</w:t>
      </w:r>
      <w:r w:rsidR="00153954">
        <w:t xml:space="preserve"> </w:t>
      </w:r>
      <w:r w:rsidR="00EC65F4">
        <w:t xml:space="preserve">oktober </w:t>
      </w:r>
      <w:r w:rsidR="00290702">
        <w:t>201</w:t>
      </w:r>
      <w:r w:rsidR="000B5E21">
        <w:t>5</w:t>
      </w:r>
      <w:r w:rsidR="00F82895">
        <w:t xml:space="preserve"> </w:t>
      </w:r>
    </w:p>
    <w:p w14:paraId="71163FF4" w14:textId="50D99254" w:rsidR="001D63FD" w:rsidRDefault="001D63FD" w:rsidP="00C60DC0">
      <w:pPr>
        <w:pStyle w:val="RKnormal"/>
      </w:pPr>
    </w:p>
    <w:p w14:paraId="7DA06946" w14:textId="1DBC1E56" w:rsidR="001D63FD" w:rsidRDefault="00F82895">
      <w:pPr>
        <w:pStyle w:val="RKnormal"/>
      </w:pPr>
      <w:r>
        <w:t xml:space="preserve">Dagordningspunkt 13 </w:t>
      </w:r>
    </w:p>
    <w:p w14:paraId="286F25B6" w14:textId="77777777" w:rsidR="00F82895" w:rsidRDefault="00F82895">
      <w:pPr>
        <w:pStyle w:val="RKnormal"/>
      </w:pPr>
    </w:p>
    <w:p w14:paraId="0DF3A961" w14:textId="14C55EC0" w:rsidR="00290702" w:rsidRPr="00854FD1" w:rsidRDefault="001D63FD" w:rsidP="00290702">
      <w:pPr>
        <w:tabs>
          <w:tab w:val="left" w:pos="600"/>
        </w:tabs>
        <w:ind w:left="600" w:hanging="600"/>
      </w:pPr>
      <w:r w:rsidRPr="00854FD1">
        <w:t>Rubrik</w:t>
      </w:r>
      <w:r w:rsidR="00854FD1">
        <w:t>:</w:t>
      </w:r>
    </w:p>
    <w:p w14:paraId="2B4C23E6" w14:textId="77777777" w:rsidR="000B5E21" w:rsidRPr="00854FD1" w:rsidRDefault="000B5E21" w:rsidP="000B5E21">
      <w:pPr>
        <w:pStyle w:val="RKnormal"/>
      </w:pPr>
      <w:r w:rsidRPr="00854FD1">
        <w:t xml:space="preserve">Kampen mot organiserad brottslighet: </w:t>
      </w:r>
    </w:p>
    <w:p w14:paraId="4EBAECDC" w14:textId="45CF87B1" w:rsidR="000B5E21" w:rsidRPr="00854FD1" w:rsidRDefault="004915AC" w:rsidP="000B5E21">
      <w:pPr>
        <w:pStyle w:val="RKnormal"/>
        <w:numPr>
          <w:ilvl w:val="0"/>
          <w:numId w:val="4"/>
        </w:numPr>
      </w:pPr>
      <w:r w:rsidRPr="00854FD1">
        <w:t>genomförande av EU:s prioriteringar</w:t>
      </w:r>
    </w:p>
    <w:p w14:paraId="57B5A6F5" w14:textId="2EB427EF" w:rsidR="00153954" w:rsidRPr="00854FD1" w:rsidRDefault="000B5E21" w:rsidP="000B5E21">
      <w:pPr>
        <w:pStyle w:val="RKnormal"/>
        <w:numPr>
          <w:ilvl w:val="0"/>
          <w:numId w:val="4"/>
        </w:numPr>
      </w:pPr>
      <w:r w:rsidRPr="00854FD1">
        <w:t>kriminella motorcykelgäng</w:t>
      </w:r>
      <w:r w:rsidR="00153954" w:rsidRPr="00854FD1">
        <w:t xml:space="preserve"> </w:t>
      </w:r>
    </w:p>
    <w:p w14:paraId="6ED2F219" w14:textId="77777777" w:rsidR="00153954" w:rsidRPr="00854FD1" w:rsidRDefault="00153954" w:rsidP="00E232BB">
      <w:pPr>
        <w:pStyle w:val="RKnormal"/>
      </w:pPr>
    </w:p>
    <w:p w14:paraId="2D9E94E8" w14:textId="7F09DB51" w:rsidR="001D63FD" w:rsidRPr="00854FD1" w:rsidRDefault="00290702">
      <w:pPr>
        <w:pStyle w:val="RKnormal"/>
      </w:pPr>
      <w:r w:rsidRPr="00854FD1">
        <w:t>Dokument</w:t>
      </w:r>
      <w:r w:rsidR="00854FD1">
        <w:t>:</w:t>
      </w:r>
    </w:p>
    <w:p w14:paraId="37C34A72" w14:textId="344C79C5" w:rsidR="00290702" w:rsidRPr="00854FD1" w:rsidRDefault="00F82895" w:rsidP="000B5E21">
      <w:pPr>
        <w:tabs>
          <w:tab w:val="left" w:pos="0"/>
        </w:tabs>
      </w:pPr>
      <w:r w:rsidRPr="00854FD1">
        <w:t>Det har ännu inte presenterats något dokument för behandlingen i rådet.</w:t>
      </w:r>
    </w:p>
    <w:p w14:paraId="5A0BB9CD" w14:textId="77777777" w:rsidR="00290702" w:rsidRPr="00854FD1" w:rsidRDefault="00290702">
      <w:pPr>
        <w:pStyle w:val="RKnormal"/>
      </w:pPr>
    </w:p>
    <w:p w14:paraId="0EE3C4C4" w14:textId="214C9434" w:rsidR="00290702" w:rsidRPr="00854FD1" w:rsidRDefault="00290702" w:rsidP="00290702">
      <w:pPr>
        <w:pStyle w:val="RKnormal"/>
      </w:pPr>
      <w:r w:rsidRPr="00854FD1">
        <w:t>Tidigare behandlad vid samråd med EU-nämnden</w:t>
      </w:r>
      <w:r w:rsidR="00854FD1">
        <w:t>:</w:t>
      </w:r>
    </w:p>
    <w:p w14:paraId="6F084EA2" w14:textId="10EB6DDD" w:rsidR="00E72ED6" w:rsidRPr="00854FD1" w:rsidRDefault="00E72ED6" w:rsidP="00C60DC0">
      <w:pPr>
        <w:pStyle w:val="RKnormal"/>
        <w:numPr>
          <w:ilvl w:val="0"/>
          <w:numId w:val="3"/>
        </w:numPr>
      </w:pPr>
      <w:r w:rsidRPr="00854FD1">
        <w:t>Förslag till rådslutsatser</w:t>
      </w:r>
      <w:r w:rsidR="00EC65F4" w:rsidRPr="00854FD1">
        <w:t xml:space="preserve"> om inrättande av den s.k. ”</w:t>
      </w:r>
      <w:r w:rsidR="00C60DC0" w:rsidRPr="00854FD1">
        <w:t>P</w:t>
      </w:r>
      <w:r w:rsidR="00EC65F4" w:rsidRPr="00854FD1">
        <w:t xml:space="preserve">olicycykeln” </w:t>
      </w:r>
      <w:r w:rsidRPr="00854FD1">
        <w:t xml:space="preserve">för EU:s arbete mot allvarlig och organiserad internationell brottslighet </w:t>
      </w:r>
      <w:r w:rsidR="00EC65F4" w:rsidRPr="00854FD1">
        <w:t xml:space="preserve">behandlades </w:t>
      </w:r>
      <w:r w:rsidRPr="00854FD1">
        <w:t xml:space="preserve">inför rådet den </w:t>
      </w:r>
      <w:r w:rsidR="00153954" w:rsidRPr="00854FD1">
        <w:t>8-9 november 2010</w:t>
      </w:r>
      <w:r w:rsidRPr="00854FD1">
        <w:t>.</w:t>
      </w:r>
      <w:r w:rsidR="00153954" w:rsidRPr="00854FD1">
        <w:t xml:space="preserve"> </w:t>
      </w:r>
    </w:p>
    <w:p w14:paraId="11BAC4A2" w14:textId="58CB5DE7" w:rsidR="00F82895" w:rsidRPr="00854FD1" w:rsidRDefault="00DF6A7F" w:rsidP="00F82895">
      <w:pPr>
        <w:pStyle w:val="Liststycke"/>
        <w:numPr>
          <w:ilvl w:val="0"/>
          <w:numId w:val="3"/>
        </w:numPr>
      </w:pPr>
      <w:r w:rsidRPr="00854FD1">
        <w:t xml:space="preserve">Förslag till rådsslutsatser </w:t>
      </w:r>
      <w:r w:rsidR="009C4629" w:rsidRPr="00854FD1">
        <w:t>om fastställande av EU:s prioriteringar i kampen mot grov och organiserad brottslighet 2014–2017 behandlades inför rådet den 6-7 juni 2013.</w:t>
      </w:r>
    </w:p>
    <w:p w14:paraId="50280A67" w14:textId="77777777" w:rsidR="001D63FD" w:rsidRDefault="001D63FD">
      <w:pPr>
        <w:pStyle w:val="RKrubrik"/>
      </w:pPr>
      <w:r>
        <w:t>Bakgrund (inkl. syftet med behandlingen i rådet)</w:t>
      </w:r>
    </w:p>
    <w:p w14:paraId="402B334A" w14:textId="38E38FA8" w:rsidR="00AB1F96" w:rsidRDefault="00E72ED6" w:rsidP="00C60DC0">
      <w:pPr>
        <w:pStyle w:val="RKnormal"/>
      </w:pPr>
      <w:r>
        <w:t xml:space="preserve">För att stärka EU:s arbete mot </w:t>
      </w:r>
      <w:r w:rsidR="0080653B">
        <w:t xml:space="preserve">i första hand grov och </w:t>
      </w:r>
      <w:r w:rsidR="00AB5503">
        <w:t>organiserad brottslighet</w:t>
      </w:r>
      <w:r w:rsidR="00E232BB">
        <w:t xml:space="preserve"> </w:t>
      </w:r>
      <w:r w:rsidR="00AB1F96">
        <w:t xml:space="preserve">beslutade rådet den </w:t>
      </w:r>
      <w:r w:rsidR="00F82895">
        <w:t>8-9</w:t>
      </w:r>
      <w:r w:rsidR="00153954">
        <w:t xml:space="preserve"> november 2010 att </w:t>
      </w:r>
      <w:r w:rsidR="00384B72">
        <w:t xml:space="preserve">inrätta en </w:t>
      </w:r>
      <w:r w:rsidR="00153954">
        <w:t xml:space="preserve">flerårig </w:t>
      </w:r>
      <w:r w:rsidR="00227CCD">
        <w:t>s</w:t>
      </w:r>
      <w:r w:rsidR="00AB1F96">
        <w:t>.</w:t>
      </w:r>
      <w:r w:rsidR="00227CCD">
        <w:t xml:space="preserve">k. </w:t>
      </w:r>
      <w:r w:rsidR="00AB1F96">
        <w:t>”</w:t>
      </w:r>
      <w:r w:rsidR="0080653B">
        <w:t>P</w:t>
      </w:r>
      <w:r w:rsidR="007A2DF0">
        <w:t>olicycykel</w:t>
      </w:r>
      <w:r w:rsidR="00AB1F96">
        <w:t>”. Policycykeln är e</w:t>
      </w:r>
      <w:r w:rsidR="0080653B">
        <w:t>tt</w:t>
      </w:r>
      <w:r w:rsidR="00AB1F96">
        <w:t xml:space="preserve"> system för EU-länderna att på ett mer strukturerat sätt än tidigare planera, prioritera och följa upp arbetet för att bekämpa brottslighet. Policycykeln </w:t>
      </w:r>
      <w:r w:rsidR="0080653B">
        <w:t xml:space="preserve">kan ses som ett flöde som tar sin början i </w:t>
      </w:r>
      <w:r w:rsidR="00AB1F96">
        <w:t xml:space="preserve">de hotbildsrapporter som tas fram av Europol för att beskriva den gemensamma hotbilden från grov och </w:t>
      </w:r>
      <w:r w:rsidR="00FA372C">
        <w:t>organiserad</w:t>
      </w:r>
      <w:r w:rsidR="00AB1F96">
        <w:t xml:space="preserve"> brottslighet i EU. Med hotbilden som grund </w:t>
      </w:r>
      <w:r w:rsidR="004915AC">
        <w:t xml:space="preserve">beslutar rådet om </w:t>
      </w:r>
      <w:r w:rsidR="00AB1F96">
        <w:t xml:space="preserve">EU:s prioriteringar. Dessa prioriteringar bryts sedan ned i en mer detaljerad planering av gemensamma operativa </w:t>
      </w:r>
      <w:r w:rsidR="0080653B">
        <w:t xml:space="preserve">planer och </w:t>
      </w:r>
      <w:r w:rsidR="00AB1F96">
        <w:t>åtgärder</w:t>
      </w:r>
      <w:r w:rsidR="000B5E21">
        <w:t>. Insatserna g</w:t>
      </w:r>
      <w:r w:rsidR="0080653B">
        <w:t>enomförs av medlemsstaterna</w:t>
      </w:r>
      <w:r w:rsidR="000B5E21">
        <w:t>s brottsbekämpande myndigheter</w:t>
      </w:r>
      <w:r w:rsidR="0080653B">
        <w:t xml:space="preserve"> med stöd från Europol</w:t>
      </w:r>
      <w:r w:rsidR="00AB1F96">
        <w:t xml:space="preserve">. Under </w:t>
      </w:r>
      <w:r w:rsidR="00C60DC0">
        <w:t>Policy</w:t>
      </w:r>
      <w:r w:rsidR="00FA372C">
        <w:t xml:space="preserve">cykelns </w:t>
      </w:r>
      <w:r w:rsidR="00AB1F96">
        <w:t xml:space="preserve">förlopp sker </w:t>
      </w:r>
      <w:r w:rsidR="00FA372C">
        <w:t xml:space="preserve">kontinuerliga </w:t>
      </w:r>
      <w:r w:rsidR="00AB1F96">
        <w:t xml:space="preserve">utvärderingar av modellen och </w:t>
      </w:r>
      <w:r w:rsidR="0080653B">
        <w:t>uppnådda resultat</w:t>
      </w:r>
      <w:r w:rsidR="00AB1F96">
        <w:t xml:space="preserve"> i syfte </w:t>
      </w:r>
      <w:r w:rsidR="00AB1F96">
        <w:lastRenderedPageBreak/>
        <w:t>att</w:t>
      </w:r>
      <w:r w:rsidR="0080653B">
        <w:t xml:space="preserve"> </w:t>
      </w:r>
      <w:r w:rsidR="000B5E21">
        <w:t xml:space="preserve">vidareutveckla </w:t>
      </w:r>
      <w:r w:rsidR="00AB1F96">
        <w:t>arbetet.</w:t>
      </w:r>
      <w:r w:rsidR="00FA372C">
        <w:t xml:space="preserve"> När cykeln når sitt slut påbörjas en ny. </w:t>
      </w:r>
      <w:r w:rsidR="0080653B">
        <w:t xml:space="preserve">Den första </w:t>
      </w:r>
      <w:r w:rsidR="00C60DC0">
        <w:t>Policy</w:t>
      </w:r>
      <w:r w:rsidR="00F82895">
        <w:t>cykeln löpte över två år, 2012–</w:t>
      </w:r>
      <w:r w:rsidR="0080653B">
        <w:t>13. Den andra, som numera spänner över 4 år, påbörjades 1 januari 2014.</w:t>
      </w:r>
      <w:r w:rsidR="00AB1F96">
        <w:t xml:space="preserve"> </w:t>
      </w:r>
    </w:p>
    <w:p w14:paraId="47A71F1D" w14:textId="77777777" w:rsidR="00F82895" w:rsidRDefault="00F82895" w:rsidP="00C60DC0">
      <w:pPr>
        <w:pStyle w:val="RKnormal"/>
      </w:pPr>
    </w:p>
    <w:p w14:paraId="542591D1" w14:textId="79F5681C" w:rsidR="000B5E21" w:rsidRDefault="000B5E21" w:rsidP="00FE60A3">
      <w:pPr>
        <w:pStyle w:val="RKnormal"/>
      </w:pPr>
      <w:r>
        <w:t>Vid rådsmöte</w:t>
      </w:r>
      <w:r w:rsidR="00FE60A3">
        <w:t>t</w:t>
      </w:r>
      <w:r>
        <w:t xml:space="preserve"> </w:t>
      </w:r>
      <w:r w:rsidR="00FE60A3">
        <w:t>förväntas ordförandeskapet informera om vad som nyligen gjorts i samarbetet, inklusive planeringen av en öv</w:t>
      </w:r>
      <w:r w:rsidR="004915AC">
        <w:t>e</w:t>
      </w:r>
      <w:r w:rsidR="00F82895">
        <w:t>rgripande utvärdering a</w:t>
      </w:r>
      <w:r w:rsidR="00FE60A3">
        <w:t>v arbetet inom ramen för Policycykeln.</w:t>
      </w:r>
    </w:p>
    <w:p w14:paraId="56C90B4E" w14:textId="77777777" w:rsidR="00FE60A3" w:rsidRDefault="00FE60A3" w:rsidP="00FE60A3">
      <w:pPr>
        <w:pStyle w:val="RKnormal"/>
      </w:pPr>
    </w:p>
    <w:p w14:paraId="56DDA714" w14:textId="6C907C8A" w:rsidR="00FE60A3" w:rsidRDefault="004915AC" w:rsidP="00C60DC0">
      <w:pPr>
        <w:pStyle w:val="RKnormal"/>
      </w:pPr>
      <w:r>
        <w:t>D</w:t>
      </w:r>
      <w:r w:rsidR="00FE60A3">
        <w:t xml:space="preserve">ärutöver </w:t>
      </w:r>
      <w:r>
        <w:t xml:space="preserve">kommer Belgien att </w:t>
      </w:r>
      <w:r w:rsidR="00FE792C">
        <w:t>presentera</w:t>
      </w:r>
      <w:r w:rsidR="00FE60A3">
        <w:t xml:space="preserve"> idéer</w:t>
      </w:r>
      <w:r w:rsidR="00FE792C">
        <w:t xml:space="preserve"> </w:t>
      </w:r>
      <w:r w:rsidR="00FE60A3">
        <w:t xml:space="preserve">som syftar till att förstärka arbetet mot kriminella </w:t>
      </w:r>
      <w:r w:rsidR="00F82895">
        <w:t>motorcykel</w:t>
      </w:r>
      <w:r w:rsidR="00FE60A3">
        <w:t xml:space="preserve">gäng i alla delar av Policycykeln. </w:t>
      </w:r>
    </w:p>
    <w:p w14:paraId="5426A4B7" w14:textId="77777777" w:rsidR="00AB1F96" w:rsidRDefault="00AB1F96" w:rsidP="00AB1F96">
      <w:pPr>
        <w:pStyle w:val="RKnormal"/>
      </w:pPr>
    </w:p>
    <w:p w14:paraId="5EE28C6F" w14:textId="77777777" w:rsidR="001D63FD" w:rsidRDefault="001D63FD">
      <w:pPr>
        <w:pStyle w:val="RKrubrik"/>
      </w:pPr>
      <w:r>
        <w:t>Rättslig grund och beslutsförfarande</w:t>
      </w:r>
    </w:p>
    <w:p w14:paraId="3432602E" w14:textId="09B791AD" w:rsidR="001D63FD" w:rsidRDefault="0080653B" w:rsidP="0080653B">
      <w:pPr>
        <w:pStyle w:val="RKnormal"/>
      </w:pPr>
      <w:r>
        <w:t>Inget beslut ska fattas. Policycykeln baseras på rådsslutsatser och saknar rättslig grund i fördragen.</w:t>
      </w:r>
    </w:p>
    <w:p w14:paraId="0BA0A718" w14:textId="77777777" w:rsidR="001D63FD" w:rsidRDefault="001D63FD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14:paraId="5FBF4F45" w14:textId="77777777" w:rsidR="00FE792C" w:rsidRDefault="009C4629" w:rsidP="005024FC">
      <w:pPr>
        <w:pStyle w:val="RKnormal"/>
      </w:pPr>
      <w:r>
        <w:t xml:space="preserve">Sverige ställer </w:t>
      </w:r>
      <w:r w:rsidR="003A1C75">
        <w:t xml:space="preserve">sig </w:t>
      </w:r>
      <w:r>
        <w:t xml:space="preserve">positivt till arbetet med </w:t>
      </w:r>
      <w:r w:rsidR="006743A8">
        <w:t>Policycykeln</w:t>
      </w:r>
      <w:r>
        <w:t>. Den innebär att arbetet får en överskådlig och tydlig struktur</w:t>
      </w:r>
      <w:r w:rsidR="005024FC">
        <w:t>,</w:t>
      </w:r>
      <w:r>
        <w:t xml:space="preserve"> vilket bl.a. underlättar uppföljning. </w:t>
      </w:r>
    </w:p>
    <w:p w14:paraId="09C8D3AC" w14:textId="77777777" w:rsidR="00FE792C" w:rsidRDefault="00FE792C" w:rsidP="005024FC">
      <w:pPr>
        <w:pStyle w:val="RKnormal"/>
      </w:pPr>
    </w:p>
    <w:p w14:paraId="6B3AE5BA" w14:textId="58B62FC6" w:rsidR="00FE792C" w:rsidRDefault="00FE792C" w:rsidP="00C60DC0">
      <w:pPr>
        <w:pStyle w:val="RKnormal"/>
      </w:pPr>
      <w:r>
        <w:t>Sverige ställer sig också bakom att man nu initierar en övergripande utvärdering av det arbete som genomförts sedan Policy</w:t>
      </w:r>
      <w:r w:rsidR="00C60DC0">
        <w:t>c</w:t>
      </w:r>
      <w:r>
        <w:t xml:space="preserve">ykeln inleddes. </w:t>
      </w:r>
    </w:p>
    <w:p w14:paraId="1063D994" w14:textId="77777777" w:rsidR="00FE792C" w:rsidRDefault="00FE792C" w:rsidP="00FE792C">
      <w:pPr>
        <w:pStyle w:val="RKnormal"/>
      </w:pPr>
    </w:p>
    <w:p w14:paraId="516ABD63" w14:textId="77777777" w:rsidR="00F82895" w:rsidRDefault="00FE792C" w:rsidP="00C60DC0">
      <w:pPr>
        <w:pStyle w:val="RKnormal"/>
      </w:pPr>
      <w:r>
        <w:t xml:space="preserve">Avseende den </w:t>
      </w:r>
      <w:r w:rsidR="00C03777">
        <w:t>särskilda</w:t>
      </w:r>
      <w:r>
        <w:t xml:space="preserve"> frågan om kriminella </w:t>
      </w:r>
      <w:r w:rsidR="00F82895">
        <w:t>motorcykel</w:t>
      </w:r>
      <w:r>
        <w:t>gäng stödjer Sverige att man inom ramen för Polic</w:t>
      </w:r>
      <w:r w:rsidR="00F82895">
        <w:t>ycykeln vidareutvecklar arbetet</w:t>
      </w:r>
    </w:p>
    <w:p w14:paraId="5C92C019" w14:textId="06F05A88" w:rsidR="00F82895" w:rsidRDefault="00FE792C" w:rsidP="00C60DC0">
      <w:pPr>
        <w:pStyle w:val="RKnormal"/>
      </w:pPr>
      <w:r>
        <w:t xml:space="preserve">mot </w:t>
      </w:r>
      <w:r w:rsidR="00F82895">
        <w:t>motorcykel</w:t>
      </w:r>
      <w:r>
        <w:t xml:space="preserve">gäng.  </w:t>
      </w:r>
    </w:p>
    <w:p w14:paraId="338D4A1E" w14:textId="77777777" w:rsidR="001D63FD" w:rsidRDefault="001D63FD">
      <w:pPr>
        <w:pStyle w:val="RKrubrik"/>
      </w:pPr>
      <w:r>
        <w:t>Europaparlamentets inställning</w:t>
      </w:r>
    </w:p>
    <w:p w14:paraId="4E613378" w14:textId="364C51B7" w:rsidR="001D63FD" w:rsidRDefault="00CB34F0" w:rsidP="00B14FDE">
      <w:pPr>
        <w:pStyle w:val="RKnormal"/>
      </w:pPr>
      <w:r>
        <w:t>Europaparlamentet</w:t>
      </w:r>
      <w:r w:rsidR="00AF2128">
        <w:t xml:space="preserve"> har inte behandlat frågan</w:t>
      </w:r>
      <w:r w:rsidR="00B14FDE">
        <w:t xml:space="preserve">. </w:t>
      </w:r>
    </w:p>
    <w:p w14:paraId="020062E1" w14:textId="77777777" w:rsidR="001D63FD" w:rsidRDefault="001D63FD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14:paraId="36EE31D1" w14:textId="0657E141" w:rsidR="00227CCD" w:rsidRDefault="00C03777" w:rsidP="00C03777">
      <w:pPr>
        <w:pStyle w:val="RKnormal"/>
      </w:pPr>
      <w:r>
        <w:t>-</w:t>
      </w:r>
      <w:r w:rsidR="00B14FDE">
        <w:t xml:space="preserve"> </w:t>
      </w:r>
    </w:p>
    <w:p w14:paraId="1090227C" w14:textId="77777777" w:rsidR="001D63FD" w:rsidRDefault="001D63FD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14:paraId="0487AC6B" w14:textId="77777777" w:rsidR="001D63FD" w:rsidRDefault="000D6052">
      <w:pPr>
        <w:pStyle w:val="RKnormal"/>
      </w:pPr>
      <w:r>
        <w:t>-</w:t>
      </w:r>
    </w:p>
    <w:p w14:paraId="63EE2F47" w14:textId="77777777" w:rsidR="001D63FD" w:rsidRDefault="001D63FD">
      <w:pPr>
        <w:pStyle w:val="RKrubrik"/>
      </w:pPr>
      <w:r>
        <w:t>Ekonomiska konsekvenser</w:t>
      </w:r>
    </w:p>
    <w:p w14:paraId="4398AFA7" w14:textId="77777777" w:rsidR="001D63FD" w:rsidRDefault="000D6052">
      <w:pPr>
        <w:pStyle w:val="RKnormal"/>
      </w:pPr>
      <w:r>
        <w:t xml:space="preserve">Förslaget förväntas inte få några ekonomiska konsekvenser som inte kan hanteras inom befintliga anslagsramar. </w:t>
      </w:r>
    </w:p>
    <w:p w14:paraId="539772FB" w14:textId="77777777" w:rsidR="001D63FD" w:rsidRDefault="001D63FD">
      <w:pPr>
        <w:pStyle w:val="RKrubrik"/>
      </w:pPr>
      <w:r>
        <w:t>Övrigt</w:t>
      </w:r>
    </w:p>
    <w:p w14:paraId="7422F4CD" w14:textId="77777777" w:rsidR="001D63FD" w:rsidRDefault="000D6052">
      <w:pPr>
        <w:pStyle w:val="RKnormal"/>
      </w:pPr>
      <w:r>
        <w:t>-</w:t>
      </w:r>
    </w:p>
    <w:sectPr w:rsidR="001D63FD" w:rsidSect="00AA37E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993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F47AD" w14:textId="77777777" w:rsidR="00A343AC" w:rsidRDefault="00A343AC">
      <w:r>
        <w:separator/>
      </w:r>
    </w:p>
  </w:endnote>
  <w:endnote w:type="continuationSeparator" w:id="0">
    <w:p w14:paraId="5AEAF36A" w14:textId="77777777" w:rsidR="00A343AC" w:rsidRDefault="00A3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59EA7" w14:textId="77777777" w:rsidR="00A343AC" w:rsidRDefault="00A343AC">
      <w:r>
        <w:separator/>
      </w:r>
    </w:p>
  </w:footnote>
  <w:footnote w:type="continuationSeparator" w:id="0">
    <w:p w14:paraId="2B127DBF" w14:textId="77777777" w:rsidR="00A343AC" w:rsidRDefault="00A34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C2FCE" w14:textId="77777777" w:rsidR="00014338" w:rsidRDefault="000143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44A2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14338" w14:paraId="2F968FA4" w14:textId="77777777">
      <w:trPr>
        <w:cantSplit/>
      </w:trPr>
      <w:tc>
        <w:tcPr>
          <w:tcW w:w="3119" w:type="dxa"/>
        </w:tcPr>
        <w:p w14:paraId="6F42A8D5" w14:textId="77777777" w:rsidR="00014338" w:rsidRDefault="000143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53D9A7" w14:textId="77777777" w:rsidR="00014338" w:rsidRDefault="00014338">
          <w:pPr>
            <w:pStyle w:val="Sidhuvud"/>
            <w:ind w:right="360"/>
          </w:pPr>
        </w:p>
      </w:tc>
      <w:tc>
        <w:tcPr>
          <w:tcW w:w="1525" w:type="dxa"/>
        </w:tcPr>
        <w:p w14:paraId="0AD1D9A0" w14:textId="77777777" w:rsidR="00014338" w:rsidRDefault="00014338">
          <w:pPr>
            <w:pStyle w:val="Sidhuvud"/>
            <w:ind w:right="360"/>
          </w:pPr>
        </w:p>
      </w:tc>
    </w:tr>
  </w:tbl>
  <w:p w14:paraId="3E11491D" w14:textId="77777777" w:rsidR="00014338" w:rsidRDefault="000143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29BE3" w14:textId="77777777" w:rsidR="00014338" w:rsidRDefault="000143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3A02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014338" w14:paraId="1D845C8D" w14:textId="77777777">
      <w:trPr>
        <w:cantSplit/>
      </w:trPr>
      <w:tc>
        <w:tcPr>
          <w:tcW w:w="3119" w:type="dxa"/>
        </w:tcPr>
        <w:p w14:paraId="1A5346A2" w14:textId="77777777" w:rsidR="00014338" w:rsidRDefault="000143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C96F60" w14:textId="77777777" w:rsidR="00014338" w:rsidRDefault="00014338">
          <w:pPr>
            <w:pStyle w:val="Sidhuvud"/>
            <w:ind w:right="360"/>
          </w:pPr>
        </w:p>
      </w:tc>
      <w:tc>
        <w:tcPr>
          <w:tcW w:w="1525" w:type="dxa"/>
        </w:tcPr>
        <w:p w14:paraId="55C26408" w14:textId="77777777" w:rsidR="00014338" w:rsidRDefault="00014338">
          <w:pPr>
            <w:pStyle w:val="Sidhuvud"/>
            <w:ind w:right="360"/>
          </w:pPr>
        </w:p>
      </w:tc>
    </w:tr>
  </w:tbl>
  <w:p w14:paraId="79DF584C" w14:textId="77777777" w:rsidR="00014338" w:rsidRDefault="000143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3CC0D" w14:textId="51D69068" w:rsidR="00014338" w:rsidRDefault="006A77D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2007AC1" wp14:editId="6B2DA9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87E6D6" w14:textId="77777777" w:rsidR="00014338" w:rsidRDefault="000143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AF90F6" w14:textId="77777777" w:rsidR="00014338" w:rsidRDefault="00014338">
    <w:pPr>
      <w:rPr>
        <w:rFonts w:ascii="TradeGothic" w:hAnsi="TradeGothic"/>
        <w:b/>
        <w:bCs/>
        <w:spacing w:val="12"/>
        <w:sz w:val="22"/>
      </w:rPr>
    </w:pPr>
  </w:p>
  <w:p w14:paraId="2A58F274" w14:textId="77777777" w:rsidR="00014338" w:rsidRDefault="000143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5A11C0" w14:textId="77777777" w:rsidR="00014338" w:rsidRDefault="0001433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10384"/>
    <w:multiLevelType w:val="hybridMultilevel"/>
    <w:tmpl w:val="29D06DB6"/>
    <w:lvl w:ilvl="0" w:tplc="DE26D8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6739CC"/>
    <w:multiLevelType w:val="hybridMultilevel"/>
    <w:tmpl w:val="183E63EE"/>
    <w:lvl w:ilvl="0" w:tplc="167A97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73972"/>
    <w:multiLevelType w:val="hybridMultilevel"/>
    <w:tmpl w:val="12E06D4C"/>
    <w:lvl w:ilvl="0" w:tplc="DE26D8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FB06FA"/>
    <w:multiLevelType w:val="hybridMultilevel"/>
    <w:tmpl w:val="B300ABA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Justitiedepartementet"/>
    <w:docVar w:name="Regering" w:val="N"/>
  </w:docVars>
  <w:rsids>
    <w:rsidRoot w:val="001D63FD"/>
    <w:rsid w:val="00014338"/>
    <w:rsid w:val="000603CE"/>
    <w:rsid w:val="000B5E21"/>
    <w:rsid w:val="000D6052"/>
    <w:rsid w:val="00115B7F"/>
    <w:rsid w:val="00150384"/>
    <w:rsid w:val="00153954"/>
    <w:rsid w:val="001548C6"/>
    <w:rsid w:val="001805B7"/>
    <w:rsid w:val="001806DC"/>
    <w:rsid w:val="001816F6"/>
    <w:rsid w:val="001B476D"/>
    <w:rsid w:val="001C2E6A"/>
    <w:rsid w:val="001D63FD"/>
    <w:rsid w:val="001F7A4A"/>
    <w:rsid w:val="002026D4"/>
    <w:rsid w:val="002229EC"/>
    <w:rsid w:val="00227CCD"/>
    <w:rsid w:val="00290702"/>
    <w:rsid w:val="00290F29"/>
    <w:rsid w:val="00315A78"/>
    <w:rsid w:val="00347FC7"/>
    <w:rsid w:val="00384B72"/>
    <w:rsid w:val="003A1C75"/>
    <w:rsid w:val="003C7E9D"/>
    <w:rsid w:val="003E040B"/>
    <w:rsid w:val="00423A02"/>
    <w:rsid w:val="00457176"/>
    <w:rsid w:val="004915AC"/>
    <w:rsid w:val="004A328D"/>
    <w:rsid w:val="004B69F2"/>
    <w:rsid w:val="005024FC"/>
    <w:rsid w:val="00585A40"/>
    <w:rsid w:val="00587E24"/>
    <w:rsid w:val="005E095C"/>
    <w:rsid w:val="00667309"/>
    <w:rsid w:val="006743A8"/>
    <w:rsid w:val="00682D33"/>
    <w:rsid w:val="006A77DC"/>
    <w:rsid w:val="006D2D0B"/>
    <w:rsid w:val="006E4E11"/>
    <w:rsid w:val="007242A3"/>
    <w:rsid w:val="00753BFF"/>
    <w:rsid w:val="007917FC"/>
    <w:rsid w:val="007A2DF0"/>
    <w:rsid w:val="0080653B"/>
    <w:rsid w:val="008143E8"/>
    <w:rsid w:val="00844A28"/>
    <w:rsid w:val="00854FD1"/>
    <w:rsid w:val="008A7D9D"/>
    <w:rsid w:val="008B048C"/>
    <w:rsid w:val="008C0546"/>
    <w:rsid w:val="008C1D58"/>
    <w:rsid w:val="00976353"/>
    <w:rsid w:val="00984C51"/>
    <w:rsid w:val="009C2A29"/>
    <w:rsid w:val="009C4629"/>
    <w:rsid w:val="00A07385"/>
    <w:rsid w:val="00A343AC"/>
    <w:rsid w:val="00AA37E4"/>
    <w:rsid w:val="00AB1F96"/>
    <w:rsid w:val="00AB5503"/>
    <w:rsid w:val="00AF2128"/>
    <w:rsid w:val="00B14FDE"/>
    <w:rsid w:val="00B34153"/>
    <w:rsid w:val="00C0289D"/>
    <w:rsid w:val="00C03777"/>
    <w:rsid w:val="00C34D17"/>
    <w:rsid w:val="00C60DC0"/>
    <w:rsid w:val="00C74B9B"/>
    <w:rsid w:val="00CB32BB"/>
    <w:rsid w:val="00CB34F0"/>
    <w:rsid w:val="00CE1D44"/>
    <w:rsid w:val="00CE77EA"/>
    <w:rsid w:val="00D008D2"/>
    <w:rsid w:val="00D33C7B"/>
    <w:rsid w:val="00D40A59"/>
    <w:rsid w:val="00D73DC8"/>
    <w:rsid w:val="00DA7422"/>
    <w:rsid w:val="00DF6A7F"/>
    <w:rsid w:val="00E232BB"/>
    <w:rsid w:val="00E72ED6"/>
    <w:rsid w:val="00E943F3"/>
    <w:rsid w:val="00EC25F9"/>
    <w:rsid w:val="00EC65F4"/>
    <w:rsid w:val="00ED4CD2"/>
    <w:rsid w:val="00F25964"/>
    <w:rsid w:val="00F40BF3"/>
    <w:rsid w:val="00F82895"/>
    <w:rsid w:val="00FA372C"/>
    <w:rsid w:val="00FE60A3"/>
    <w:rsid w:val="00FE792C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174E1A2"/>
  <w15:docId w15:val="{B364E5B3-A241-4C94-AAC3-1109087E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CharCharCharCharCharCharCharChar1CharCharCharChar">
    <w:name w:val="Char Char Char Char Char Char Char Char1 Char Char Char Char"/>
    <w:basedOn w:val="Normal"/>
    <w:rsid w:val="00290702"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Cs w:val="24"/>
      <w:lang w:val="pl-PL" w:eastAsia="pl-PL"/>
    </w:rPr>
  </w:style>
  <w:style w:type="paragraph" w:customStyle="1" w:styleId="EntRefer">
    <w:name w:val="EntRefer"/>
    <w:basedOn w:val="Normal"/>
    <w:rsid w:val="00290702"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lang w:val="en-GB" w:eastAsia="fr-BE"/>
    </w:rPr>
  </w:style>
  <w:style w:type="character" w:customStyle="1" w:styleId="RKnormalChar">
    <w:name w:val="RKnormal Char"/>
    <w:basedOn w:val="Standardstycketeckensnitt"/>
    <w:link w:val="RKnormal"/>
    <w:rsid w:val="00A07385"/>
    <w:rPr>
      <w:rFonts w:ascii="OrigGarmnd BT" w:hAnsi="OrigGarmnd BT"/>
      <w:sz w:val="24"/>
      <w:lang w:val="sv-SE" w:eastAsia="en-US" w:bidi="ar-SA"/>
    </w:rPr>
  </w:style>
  <w:style w:type="paragraph" w:customStyle="1" w:styleId="NormalConseil">
    <w:name w:val="NormalConseil"/>
    <w:basedOn w:val="Normal"/>
    <w:rsid w:val="00227CCD"/>
    <w:pPr>
      <w:overflowPunct/>
      <w:autoSpaceDE/>
      <w:autoSpaceDN/>
      <w:adjustRightInd/>
      <w:spacing w:line="240" w:lineRule="auto"/>
      <w:textAlignment w:val="auto"/>
    </w:pPr>
    <w:rPr>
      <w:rFonts w:ascii="Times New Roman" w:eastAsia="Calibri" w:hAnsi="Times New Roman"/>
      <w:lang w:val="en-GB" w:eastAsia="fr-BE"/>
    </w:rPr>
  </w:style>
  <w:style w:type="paragraph" w:customStyle="1" w:styleId="Listaszerbekezds1">
    <w:name w:val="Listaszerű bekezdés1"/>
    <w:basedOn w:val="Normal"/>
    <w:rsid w:val="00227CCD"/>
    <w:pPr>
      <w:overflowPunct/>
      <w:autoSpaceDE/>
      <w:autoSpaceDN/>
      <w:adjustRightInd/>
      <w:spacing w:before="120" w:after="120" w:line="240" w:lineRule="auto"/>
      <w:ind w:left="720"/>
      <w:contextualSpacing/>
      <w:jc w:val="both"/>
      <w:textAlignment w:val="auto"/>
    </w:pPr>
    <w:rPr>
      <w:rFonts w:ascii="Times New Roman" w:eastAsia="Calibri" w:hAnsi="Times New Roman"/>
      <w:szCs w:val="24"/>
      <w:lang w:val="en-GB" w:eastAsia="de-DE"/>
    </w:rPr>
  </w:style>
  <w:style w:type="paragraph" w:styleId="Ballongtext">
    <w:name w:val="Balloon Text"/>
    <w:basedOn w:val="Normal"/>
    <w:link w:val="BallongtextChar"/>
    <w:rsid w:val="00EC6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65F4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9C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338f2a83-5282-45d1-8af4-7e742a6566e3">3</RKOrdnaClass>
    <TaxCatchAll xmlns="ae7d44cc-993d-4c0e-9780-c4ecd094065b">
      <Value>2</Value>
      <Value>1</Value>
    </TaxCatchAll>
    <c9cd366cc722410295b9eacffbd73909 xmlns="ae7d44cc-993d-4c0e-9780-c4ecd09406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4.1. Europeiska unionen</TermName>
          <TermId xmlns="http://schemas.microsoft.com/office/infopath/2007/PartnerControls">3702a388-75a8-47ca-a3cb-a45aec6679e6</TermId>
        </TermInfo>
      </Terms>
    </c9cd366cc722410295b9eacffbd73909>
    <Diarienummer xmlns="ae7d44cc-993d-4c0e-9780-c4ecd094065b" xsi:nil="true"/>
    <Sekretess xmlns="ae7d44cc-993d-4c0e-9780-c4ecd094065b" xsi:nil="true"/>
    <RKOrdnaCheckInComment xmlns="338f2a83-5282-45d1-8af4-7e742a6566e3" xsi:nil="true"/>
    <k46d94c0acf84ab9a79866a9d8b1905f xmlns="ae7d44cc-993d-4c0e-9780-c4ecd09406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Justitiedepartementet</TermName>
          <TermId xmlns="http://schemas.microsoft.com/office/infopath/2007/PartnerControls">75210908-dd30-49f2-afb6-71c3d988f75d</TermId>
        </TermInfo>
      </Terms>
    </k46d94c0acf84ab9a79866a9d8b1905f>
    <Nyckelord xmlns="ae7d44cc-993d-4c0e-9780-c4ecd094065b" xsi:nil="true"/>
    <_dlc_DocId xmlns="ae7d44cc-993d-4c0e-9780-c4ecd094065b">F5J5VW6DSRJ4-5-17311</_dlc_DocId>
    <_dlc_DocIdUrl xmlns="ae7d44cc-993d-4c0e-9780-c4ecd094065b">
      <Url>http://rkdhs-ju/enhet/eu/_layouts/DocIdRedir.aspx?ID=F5J5VW6DSRJ4-5-17311</Url>
      <Description>F5J5VW6DSRJ4-5-17311</Description>
    </_dlc_DocIdUrl>
  </documentManagement>
</p:properti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32C9E506A07C54F976DA4F70564747D" ma:contentTypeVersion="12" ma:contentTypeDescription="Skapa ett nytt dokument." ma:contentTypeScope="" ma:versionID="13d330e644196b2ad40d390acbcfde70">
  <xsd:schema xmlns:xsd="http://www.w3.org/2001/XMLSchema" xmlns:xs="http://www.w3.org/2001/XMLSchema" xmlns:p="http://schemas.microsoft.com/office/2006/metadata/properties" xmlns:ns2="ae7d44cc-993d-4c0e-9780-c4ecd094065b" xmlns:ns3="338f2a83-5282-45d1-8af4-7e742a6566e3" targetNamespace="http://schemas.microsoft.com/office/2006/metadata/properties" ma:root="true" ma:fieldsID="040e0721a4bd89687a7db8bc1c3a89ba" ns2:_="" ns3:_="">
    <xsd:import namespace="ae7d44cc-993d-4c0e-9780-c4ecd094065b"/>
    <xsd:import namespace="338f2a83-5282-45d1-8af4-7e742a6566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d44cc-993d-4c0e-9780-c4ecd09406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0c69c543-5a3f-4542-82fb-7e9b1f67e418}" ma:internalName="TaxCatchAll" ma:showField="CatchAllData" ma:web="ae7d44cc-993d-4c0e-9780-c4ecd0940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0c69c543-5a3f-4542-82fb-7e9b1f67e418}" ma:internalName="TaxCatchAllLabel" ma:readOnly="true" ma:showField="CatchAllDataLabel" ma:web="ae7d44cc-993d-4c0e-9780-c4ecd0940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f2a83-5282-45d1-8af4-7e742a6566e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4DE3DA-B89F-44F5-9FCC-00362ECCF95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5C8635A-C355-4AD6-82EC-E507848339E4}">
  <ds:schemaRefs>
    <ds:schemaRef ds:uri="http://schemas.microsoft.com/office/2006/metadata/properties"/>
    <ds:schemaRef ds:uri="http://schemas.microsoft.com/office/infopath/2007/PartnerControls"/>
    <ds:schemaRef ds:uri="338f2a83-5282-45d1-8af4-7e742a6566e3"/>
    <ds:schemaRef ds:uri="ae7d44cc-993d-4c0e-9780-c4ecd094065b"/>
  </ds:schemaRefs>
</ds:datastoreItem>
</file>

<file path=customXml/itemProps3.xml><?xml version="1.0" encoding="utf-8"?>
<ds:datastoreItem xmlns:ds="http://schemas.openxmlformats.org/officeDocument/2006/customXml" ds:itemID="{4B283824-2837-4FAD-8B9F-65E52B990B9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986626D1-35F6-499A-9313-4BD9B8CFC9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70E12F-28CB-46F7-88AD-0CB3E2B53C0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E3B8E7F-E92E-4DEC-B741-B7867997A722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78AC9DC-6D3D-40BA-83C9-746421129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d44cc-993d-4c0e-9780-c4ecd094065b"/>
    <ds:schemaRef ds:uri="338f2a83-5282-45d1-8af4-7e742a656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2706</Characters>
  <Application>Microsoft Office Word</Application>
  <DocSecurity>4</DocSecurity>
  <Lines>55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creator>Marie Söderlund</dc:creator>
  <cp:lastModifiedBy>Johan Eriksson</cp:lastModifiedBy>
  <cp:revision>2</cp:revision>
  <cp:lastPrinted>2015-09-28T13:26:00Z</cp:lastPrinted>
  <dcterms:created xsi:type="dcterms:W3CDTF">2015-09-28T13:49:00Z</dcterms:created>
  <dcterms:modified xsi:type="dcterms:W3CDTF">2015-09-28T13:49:00Z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4.1. Europeiska unionen</vt:lpwstr>
  </property>
  <property fmtid="{D5CDD505-2E9C-101B-9397-08002B2CF9AE}" pid="13" name="display_urn:schemas-microsoft-com:office:office#Editor">
    <vt:lpwstr>Andreas Kvarnängen</vt:lpwstr>
  </property>
  <property fmtid="{D5CDD505-2E9C-101B-9397-08002B2CF9AE}" pid="14" name="display_urn:schemas-microsoft-com:office:office#Author">
    <vt:lpwstr>Andreas Kvarnängen</vt:lpwstr>
  </property>
  <property fmtid="{D5CDD505-2E9C-101B-9397-08002B2CF9AE}" pid="15" name="Order">
    <vt:lpwstr>5464900.00000000</vt:lpwstr>
  </property>
  <property fmtid="{D5CDD505-2E9C-101B-9397-08002B2CF9AE}" pid="16" name="ContentTypeId">
    <vt:lpwstr>0x01010053E1D612BA3F4E21AA250ECD751942B300D32C9E506A07C54F976DA4F70564747D</vt:lpwstr>
  </property>
  <property fmtid="{D5CDD505-2E9C-101B-9397-08002B2CF9AE}" pid="17" name="QFMSP source name">
    <vt:lpwstr/>
  </property>
  <property fmtid="{D5CDD505-2E9C-101B-9397-08002B2CF9AE}" pid="18" name="_dlc_DocId">
    <vt:lpwstr>FWTQ6V37SVZC-15-7364</vt:lpwstr>
  </property>
  <property fmtid="{D5CDD505-2E9C-101B-9397-08002B2CF9AE}" pid="19" name="_dlc_DocIdItemGuid">
    <vt:lpwstr>42b4c8ec-e22d-4ec3-b7ad-a44a7eb3b927</vt:lpwstr>
  </property>
  <property fmtid="{D5CDD505-2E9C-101B-9397-08002B2CF9AE}" pid="20" name="_dlc_DocIdUrl">
    <vt:lpwstr>http://rkdhs-ju/enhet/polis/_layouts/DocIdRedir.aspx?ID=FWTQ6V37SVZC-15-7364, FWTQ6V37SVZC-15-7364</vt:lpwstr>
  </property>
  <property fmtid="{D5CDD505-2E9C-101B-9397-08002B2CF9AE}" pid="21" name="Aktivitetskategori">
    <vt:lpwstr>2;#4.1. Europeiska unionen|3702a388-75a8-47ca-a3cb-a45aec6679e6</vt:lpwstr>
  </property>
  <property fmtid="{D5CDD505-2E9C-101B-9397-08002B2CF9AE}" pid="22" name="Departementsenhet">
    <vt:lpwstr>1;#Justitiedepartementet|75210908-dd30-49f2-afb6-71c3d988f75d</vt:lpwstr>
  </property>
</Properties>
</file>