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AAA" w:rsidRPr="00875AAA" w:rsidRDefault="00875AAA">
      <w:pPr>
        <w:pStyle w:val="Frslagsrubrik"/>
      </w:pPr>
      <w:r w:rsidRPr="00875AAA">
        <w:t>Förslag till riksdagsbeslut</w:t>
      </w:r>
    </w:p>
    <w:p w:rsidR="00875AAA" w:rsidRPr="00875AAA" w:rsidRDefault="00875AAA">
      <w:pPr>
        <w:pStyle w:val="Hemstlatt"/>
        <w:ind w:left="0"/>
      </w:pPr>
      <w:r w:rsidRPr="00875AAA">
        <w:t>Riksdagen tillkännager för regeringen som sin mening vad som anförs i motionen om en översyn av regelverket så att en ekonomisk förening avregistreras då deklarationer och kontrolluppgifter inte har lämnats under ett visst antal år.</w:t>
      </w:r>
    </w:p>
    <w:p w:rsidR="00875AAA" w:rsidRPr="00875AAA" w:rsidRDefault="00875AAA">
      <w:pPr>
        <w:pStyle w:val="Rubrik1"/>
      </w:pPr>
      <w:r w:rsidRPr="00875AAA">
        <w:t>Motivering</w:t>
      </w:r>
    </w:p>
    <w:p w:rsidR="00875AAA" w:rsidRPr="00875AAA" w:rsidRDefault="00875AAA">
      <w:r w:rsidRPr="00875AAA">
        <w:t>Det skvalpar omkring ett otal ekonomiska föreningar som inte deklarerar sin verksamhet, många gånger är detta i okunskap om att skyldighet gäller för ekonomiska föreningar att deklarera, andra orsaker kan vara att föreningen varit overksam under lång tid och att det inte längre finns någon styrning. I dessa fall kan det också många gånger vara väldigt besvärligt att avregistrera föreningen, att upphäva existensen för föreningen kan i vissa fall vara näst intill omöjligt. För myndigheternas del är detta ett</w:t>
      </w:r>
      <w:r w:rsidRPr="00875AAA">
        <w:t xml:space="preserve"> stort bekymmer då kontroll och sanktionering blir närmast ohanterlig, den kännetecknas ofta av godtyc</w:t>
      </w:r>
      <w:r w:rsidRPr="00875AAA">
        <w:t>k</w:t>
      </w:r>
      <w:r w:rsidRPr="00875AAA">
        <w:t>lighet och i högsta grad tillämpas stickprovsmetoden. Inte sällan utnyttjas detta faktum då vissa föreningar har omfattande verksamhet, men av hävd underlåter att lämna deklaration och kontrolluppgifter.</w:t>
      </w:r>
    </w:p>
    <w:p w:rsidR="00875AAA" w:rsidRPr="00875AAA" w:rsidRDefault="00875AAA">
      <w:pPr>
        <w:pStyle w:val="Normaltindrag"/>
      </w:pPr>
      <w:r w:rsidRPr="00875AAA">
        <w:t>Förändringar har föreslagits i lagstiftningen (SOU 2009:65) gällande ek</w:t>
      </w:r>
      <w:r w:rsidRPr="00875AAA">
        <w:t>o</w:t>
      </w:r>
      <w:r w:rsidRPr="00875AAA">
        <w:t>nomiska föreningar för att förenkla och modernisera skattelagstiftningen, det är bra om det blir mer överskådligt och enklare att efterleva skattelagstif</w:t>
      </w:r>
      <w:r w:rsidRPr="00875AAA">
        <w:t>t</w:t>
      </w:r>
      <w:r w:rsidRPr="00875AAA">
        <w:t>ningen för den här typen av verksamhet. Lika viktigt är kontroll och uppföl</w:t>
      </w:r>
      <w:r w:rsidRPr="00875AAA">
        <w:t>j</w:t>
      </w:r>
      <w:r w:rsidRPr="00875AAA">
        <w:t>ning, sanktioneringen är central för att styra reglernas efterlevnad.</w:t>
      </w:r>
    </w:p>
    <w:p w:rsidR="00875AAA" w:rsidRPr="00875AAA" w:rsidRDefault="00875AAA">
      <w:pPr>
        <w:pStyle w:val="Normaltindrag"/>
      </w:pPr>
      <w:r w:rsidRPr="00875AAA">
        <w:t>För att myndighetsutövningen inte ska bli godtycklig och för att den ska fungera krävs att myndigheterna har verktygen för att hantera dessa pr</w:t>
      </w:r>
      <w:r w:rsidRPr="00875AAA">
        <w:t>o</w:t>
      </w:r>
      <w:r w:rsidRPr="00875AAA">
        <w:t>blem. Därför bör regelverket ses över så att en avregistrering av den ekon</w:t>
      </w:r>
      <w:r w:rsidRPr="00875AAA">
        <w:t>o</w:t>
      </w:r>
      <w:r w:rsidRPr="00875AAA">
        <w:t>miska föreningen träder in då deklarationer och kontrolluppgifter inte lämnats under ett visst antal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5AAA">
        <w:trPr>
          <w:cantSplit/>
        </w:trPr>
        <w:tc>
          <w:tcPr>
            <w:tcW w:w="3046" w:type="dxa"/>
          </w:tcPr>
          <w:p w:rsidR="00875AAA" w:rsidRPr="00875AAA" w:rsidRDefault="00875AAA">
            <w:pPr>
              <w:pStyle w:val="UnderskriftDatum"/>
              <w:spacing w:before="240"/>
            </w:pPr>
            <w:r w:rsidRPr="00875AAA">
              <w:lastRenderedPageBreak/>
              <w:t>Stockholm den 19 oktober 2010</w:t>
            </w:r>
          </w:p>
        </w:tc>
        <w:tc>
          <w:tcPr>
            <w:tcW w:w="3047" w:type="dxa"/>
          </w:tcPr>
          <w:p w:rsidR="00875AAA" w:rsidRPr="00875AAA" w:rsidRDefault="00875AAA">
            <w:pPr>
              <w:pStyle w:val="Underskrifter"/>
              <w:spacing w:before="240"/>
            </w:pPr>
          </w:p>
        </w:tc>
      </w:tr>
      <w:tr w:rsidR="00000000" w:rsidRPr="00875AAA">
        <w:trPr>
          <w:cantSplit/>
        </w:trPr>
        <w:tc>
          <w:tcPr>
            <w:tcW w:w="3046" w:type="dxa"/>
          </w:tcPr>
          <w:p w:rsidR="00875AAA" w:rsidRPr="00875AAA" w:rsidRDefault="00875AAA">
            <w:pPr>
              <w:pStyle w:val="Underskrifter"/>
            </w:pPr>
            <w:r w:rsidRPr="00875AAA">
              <w:t>Jörgen Andersson (M)</w:t>
            </w:r>
          </w:p>
        </w:tc>
        <w:tc>
          <w:tcPr>
            <w:tcW w:w="3046" w:type="dxa"/>
          </w:tcPr>
          <w:p w:rsidR="00875AAA" w:rsidRPr="00875AAA" w:rsidRDefault="00875AAA">
            <w:pPr>
              <w:pStyle w:val="Underskrifter"/>
            </w:pPr>
          </w:p>
        </w:tc>
      </w:tr>
    </w:tbl>
    <w:p w:rsidR="00875AAA" w:rsidRPr="00875AAA" w:rsidRDefault="00875AAA">
      <w:pPr>
        <w:pStyle w:val="Normaltindrag"/>
      </w:pPr>
    </w:p>
    <w:sectPr w:rsidR="00000000" w:rsidRPr="00875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AAA" w:rsidRPr="00875AAA" w:rsidRDefault="00875AAA">
      <w:r w:rsidRPr="00875AAA">
        <w:separator/>
      </w:r>
    </w:p>
  </w:endnote>
  <w:endnote w:type="continuationSeparator" w:id="0">
    <w:p w:rsidR="00875AAA" w:rsidRPr="00875AAA" w:rsidRDefault="00875AAA">
      <w:r w:rsidRPr="00875A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AAA" w:rsidRPr="00875AAA" w:rsidRDefault="00875AAA">
    <w:pPr>
      <w:pStyle w:val="Sidfot"/>
    </w:pPr>
    <w:r w:rsidRPr="00875A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993689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AAA" w:rsidRDefault="00875A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5AAA" w:rsidRDefault="00875A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AAA" w:rsidRPr="00875AAA" w:rsidRDefault="00875AAA">
    <w:pPr>
      <w:pStyle w:val="Sidfot"/>
    </w:pPr>
    <w:r w:rsidRPr="00875A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4048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AAA" w:rsidRDefault="00875A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5AAA" w:rsidRDefault="00875A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AAA" w:rsidRPr="00875AAA" w:rsidRDefault="00875AAA">
    <w:pPr>
      <w:pStyle w:val="Sidfot"/>
    </w:pPr>
    <w:r w:rsidRPr="00875A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738120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AAA" w:rsidRDefault="00875A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5AAA" w:rsidRDefault="00875A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AAA" w:rsidRPr="00875AAA" w:rsidRDefault="00875AAA">
      <w:r w:rsidRPr="00875AAA">
        <w:separator/>
      </w:r>
    </w:p>
  </w:footnote>
  <w:footnote w:type="continuationSeparator" w:id="0">
    <w:p w:rsidR="00875AAA" w:rsidRPr="00875AAA" w:rsidRDefault="00875AAA">
      <w:r w:rsidRPr="00875A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AAA" w:rsidRPr="00875AAA" w:rsidRDefault="00875AAA">
    <w:pPr>
      <w:pStyle w:val="Sidhuvud"/>
    </w:pPr>
    <w:r w:rsidRPr="00875A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95374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AAA" w:rsidRDefault="00875A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5AAA" w:rsidRDefault="00875A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AAA" w:rsidRPr="00875AAA" w:rsidRDefault="00875AAA">
    <w:pPr>
      <w:pStyle w:val="Sidhuvud"/>
    </w:pPr>
    <w:r w:rsidRPr="00875A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069484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AAA" w:rsidRDefault="00875A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5AAA" w:rsidRDefault="00875A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AAA" w:rsidRPr="00875AAA" w:rsidRDefault="00875AAA">
    <w:pPr>
      <w:pStyle w:val="FSHNormal"/>
      <w:tabs>
        <w:tab w:val="right" w:pos="5840"/>
      </w:tabs>
    </w:pPr>
    <w:r w:rsidRPr="00875AAA">
      <w:br/>
    </w:r>
    <w:r w:rsidRPr="00875AAA">
      <w:fldChar w:fldCharType="begin" w:fldLock="1"/>
    </w:r>
    <w:r w:rsidRPr="00875AAA">
      <w:instrText xml:space="preserve"> DOCPROPERTY</w:instrText>
    </w:r>
    <w:r w:rsidRPr="00875AAA">
      <w:rPr>
        <w:sz w:val="18"/>
      </w:rPr>
      <w:instrText xml:space="preserve"> "YearUser" *\charformat </w:instrText>
    </w:r>
    <w:r w:rsidRPr="00875AAA">
      <w:fldChar w:fldCharType="separate"/>
    </w:r>
    <w:r w:rsidRPr="00875AAA">
      <w:t>2010/11</w:t>
    </w:r>
    <w:r w:rsidRPr="00875AAA">
      <w:fldChar w:fldCharType="end"/>
    </w:r>
    <w:r w:rsidRPr="00875AAA">
      <w:t xml:space="preserve"> </w:t>
    </w:r>
    <w:r w:rsidRPr="00875AAA">
      <w:tab/>
      <w:t xml:space="preserve">mnr: </w:t>
    </w:r>
    <w:r w:rsidRPr="00875AAA">
      <w:fldChar w:fldCharType="begin" w:fldLock="1"/>
    </w:r>
    <w:r w:rsidRPr="00875AAA">
      <w:instrText xml:space="preserve"> DOCPROPERTY</w:instrText>
    </w:r>
    <w:r w:rsidRPr="00875AAA">
      <w:rPr>
        <w:sz w:val="18"/>
      </w:rPr>
      <w:instrText xml:space="preserve"> "Motionsnummer" *\charformat </w:instrText>
    </w:r>
    <w:r w:rsidRPr="00875AAA">
      <w:fldChar w:fldCharType="separate"/>
    </w:r>
    <w:r w:rsidRPr="00875AAA">
      <w:t>Sk264</w:t>
    </w:r>
    <w:r w:rsidRPr="00875AAA">
      <w:fldChar w:fldCharType="end"/>
    </w:r>
    <w:r w:rsidRPr="00875AAA">
      <w:br/>
    </w:r>
    <w:r w:rsidRPr="00875AAA">
      <w:fldChar w:fldCharType="begin" w:fldLock="1"/>
    </w:r>
    <w:r w:rsidRPr="00875AAA">
      <w:instrText xml:space="preserve"> DOCPROPERTY</w:instrText>
    </w:r>
    <w:r w:rsidRPr="00875AAA">
      <w:rPr>
        <w:sz w:val="18"/>
      </w:rPr>
      <w:instrText xml:space="preserve"> "Samling" *\charformat </w:instrText>
    </w:r>
    <w:r w:rsidRPr="00875AAA">
      <w:fldChar w:fldCharType="end"/>
    </w:r>
    <w:r w:rsidRPr="00875AAA">
      <w:tab/>
      <w:t xml:space="preserve">pnr: </w:t>
    </w:r>
    <w:r w:rsidRPr="00875AAA">
      <w:fldChar w:fldCharType="begin" w:fldLock="1"/>
    </w:r>
    <w:r w:rsidRPr="00875AAA">
      <w:instrText xml:space="preserve"> DOCPROPERTY</w:instrText>
    </w:r>
    <w:r w:rsidRPr="00875AAA">
      <w:rPr>
        <w:sz w:val="18"/>
      </w:rPr>
      <w:instrText xml:space="preserve"> "Partinummer" *\charformat </w:instrText>
    </w:r>
    <w:r w:rsidRPr="00875AAA">
      <w:fldChar w:fldCharType="separate"/>
    </w:r>
    <w:r w:rsidRPr="00875AAA">
      <w:t>M1312</w:t>
    </w:r>
    <w:r w:rsidRPr="00875AAA">
      <w:fldChar w:fldCharType="end"/>
    </w:r>
  </w:p>
  <w:p w:rsidR="00875AAA" w:rsidRPr="00875AAA" w:rsidRDefault="00875AAA">
    <w:pPr>
      <w:pStyle w:val="FSHRub1"/>
    </w:pPr>
    <w:r w:rsidRPr="00875AAA">
      <w:t>Motion till riksdagen</w:t>
    </w:r>
    <w:r w:rsidRPr="00875AAA">
      <w:br/>
    </w:r>
    <w:r w:rsidRPr="00875AAA">
      <w:fldChar w:fldCharType="begin" w:fldLock="1"/>
    </w:r>
    <w:r w:rsidRPr="00875AAA">
      <w:instrText xml:space="preserve"> DOCPROPERTY "YearUser" *\charformat </w:instrText>
    </w:r>
    <w:r w:rsidRPr="00875AAA">
      <w:fldChar w:fldCharType="separate"/>
    </w:r>
    <w:r w:rsidRPr="00875AAA">
      <w:t>2010/11</w:t>
    </w:r>
    <w:r w:rsidRPr="00875AAA">
      <w:fldChar w:fldCharType="end"/>
    </w:r>
    <w:r w:rsidRPr="00875AAA">
      <w:t>:</w:t>
    </w:r>
    <w:r w:rsidRPr="00875AAA">
      <w:fldChar w:fldCharType="begin" w:fldLock="1"/>
    </w:r>
    <w:r w:rsidRPr="00875AAA">
      <w:instrText xml:space="preserve"> DOCPROPERTY "Motionsnummer" *\charformat </w:instrText>
    </w:r>
    <w:r w:rsidRPr="00875AAA">
      <w:fldChar w:fldCharType="separate"/>
    </w:r>
    <w:r w:rsidRPr="00875AAA">
      <w:t>Sk264</w:t>
    </w:r>
    <w:r w:rsidRPr="00875AAA">
      <w:fldChar w:fldCharType="end"/>
    </w:r>
  </w:p>
  <w:p w:rsidR="00875AAA" w:rsidRPr="00875AAA" w:rsidRDefault="00875AAA">
    <w:pPr>
      <w:pStyle w:val="FSHNormalS5"/>
    </w:pPr>
    <w:r w:rsidRPr="00875AAA">
      <w:fldChar w:fldCharType="begin" w:fldLock="1"/>
    </w:r>
    <w:r w:rsidRPr="00875AAA">
      <w:instrText xml:space="preserve"> DOCPROPERTY "MotionarText" *\charformat </w:instrText>
    </w:r>
    <w:r w:rsidRPr="00875AAA">
      <w:fldChar w:fldCharType="separate"/>
    </w:r>
    <w:r w:rsidRPr="00875AAA">
      <w:t>av Jörgen Andersson (M)</w:t>
    </w:r>
    <w:r w:rsidRPr="00875AAA">
      <w:fldChar w:fldCharType="end"/>
    </w:r>
    <w:r w:rsidRPr="00875AAA">
      <w:br/>
    </w:r>
    <w:r w:rsidRPr="00875AAA">
      <w:fldChar w:fldCharType="begin" w:fldLock="1"/>
    </w:r>
    <w:r w:rsidRPr="00875AAA">
      <w:instrText xml:space="preserve"> DOCPROPERTY "SvarFrasKort" *\charformat </w:instrText>
    </w:r>
    <w:r w:rsidRPr="00875AAA">
      <w:fldChar w:fldCharType="end"/>
    </w:r>
  </w:p>
  <w:p w:rsidR="00875AAA" w:rsidRPr="00875AAA" w:rsidRDefault="00875AAA">
    <w:pPr>
      <w:pStyle w:val="FSHTitel"/>
    </w:pPr>
    <w:r w:rsidRPr="00875AAA">
      <w:fldChar w:fldCharType="begin" w:fldLock="1"/>
    </w:r>
    <w:r w:rsidRPr="00875AAA">
      <w:instrText xml:space="preserve"> DOCPROPERTY</w:instrText>
    </w:r>
    <w:r w:rsidRPr="00875AAA">
      <w:rPr>
        <w:sz w:val="18"/>
      </w:rPr>
      <w:instrText xml:space="preserve"> "RubrikSvar" *\charformat </w:instrText>
    </w:r>
    <w:r w:rsidRPr="00875AAA">
      <w:fldChar w:fldCharType="separate"/>
    </w:r>
    <w:r w:rsidRPr="00875AAA">
      <w:t>Ekonomiska föreningar</w:t>
    </w:r>
    <w:r w:rsidRPr="00875AAA">
      <w:fldChar w:fldCharType="end"/>
    </w:r>
  </w:p>
  <w:p w:rsidR="00875AAA" w:rsidRPr="00875AAA" w:rsidRDefault="00875AAA">
    <w:pPr>
      <w:pStyle w:val="Normal00"/>
    </w:pPr>
  </w:p>
  <w:p w:rsidR="00875AAA" w:rsidRPr="00875AAA" w:rsidRDefault="00875A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28813419">
    <w:abstractNumId w:val="3"/>
  </w:num>
  <w:num w:numId="2" w16cid:durableId="1182891026">
    <w:abstractNumId w:val="2"/>
  </w:num>
  <w:num w:numId="3" w16cid:durableId="227033748">
    <w:abstractNumId w:val="1"/>
  </w:num>
  <w:num w:numId="4" w16cid:durableId="1660110735">
    <w:abstractNumId w:val="0"/>
  </w:num>
  <w:num w:numId="5" w16cid:durableId="1982225598">
    <w:abstractNumId w:val="7"/>
  </w:num>
  <w:num w:numId="6" w16cid:durableId="1025909525">
    <w:abstractNumId w:val="6"/>
  </w:num>
  <w:num w:numId="7" w16cid:durableId="594829827">
    <w:abstractNumId w:val="5"/>
  </w:num>
  <w:num w:numId="8" w16cid:durableId="1508596269">
    <w:abstractNumId w:val="4"/>
  </w:num>
  <w:num w:numId="9" w16cid:durableId="816144392">
    <w:abstractNumId w:val="8"/>
  </w:num>
  <w:num w:numId="10" w16cid:durableId="1273591445">
    <w:abstractNumId w:val="9"/>
  </w:num>
  <w:num w:numId="11" w16cid:durableId="1897353596">
    <w:abstractNumId w:val="10"/>
  </w:num>
  <w:num w:numId="12" w16cid:durableId="1331257482">
    <w:abstractNumId w:val="13"/>
  </w:num>
  <w:num w:numId="13" w16cid:durableId="1303929101">
    <w:abstractNumId w:val="15"/>
  </w:num>
  <w:num w:numId="14" w16cid:durableId="1744911219">
    <w:abstractNumId w:val="16"/>
  </w:num>
  <w:num w:numId="15" w16cid:durableId="1486044119">
    <w:abstractNumId w:val="11"/>
  </w:num>
  <w:num w:numId="16" w16cid:durableId="1469778652">
    <w:abstractNumId w:val="18"/>
  </w:num>
  <w:num w:numId="17" w16cid:durableId="1036928735">
    <w:abstractNumId w:val="17"/>
  </w:num>
  <w:num w:numId="18" w16cid:durableId="776871450">
    <w:abstractNumId w:val="14"/>
  </w:num>
  <w:num w:numId="19" w16cid:durableId="2028943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E2E822B7-23A0-4468-8BAE-7BBB5D6883E1}"/>
  </w:docVars>
  <w:rsids>
    <w:rsidRoot w:val="002E4B5A"/>
    <w:rsid w:val="002E4B5A"/>
    <w:rsid w:val="0087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60C5CA4-7CC1-47C4-9D4D-383D793F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1577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m1312</vt:lpstr>
    </vt:vector>
  </TitlesOfParts>
  <Company>Riksdagen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m1312</dc:title>
  <dc:subject>m1312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2010-11-20T11:18:00Z</cp:lastPrinted>
  <dcterms:created xsi:type="dcterms:W3CDTF">2025-12-18T02:11:00Z</dcterms:created>
  <dcterms:modified xsi:type="dcterms:W3CDTF">2025-12-18T02:11:00Z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Ekonomiska föreningar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Ekonomiska föreningar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M1312</vt:lpwstr>
  </property>
  <property fmtid="{D5CDD505-2E9C-101B-9397-08002B2CF9AE}" pid="18" name="ArbRubr">
    <vt:lpwstr>Ekonomiska föreningar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Jörgen Andersson (M)</vt:lpwstr>
  </property>
  <property fmtid="{D5CDD505-2E9C-101B-9397-08002B2CF9AE}" pid="26" name="MotionarLista">
    <vt:lpwstr>Andersson, Jörgen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20102011000000000109000013120069</vt:lpwstr>
  </property>
  <property fmtid="{D5CDD505-2E9C-101B-9397-08002B2CF9AE}" pid="47" name="datum">
    <vt:lpwstr>101019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20102011000000000109000013120069</vt:lpwstr>
  </property>
  <property fmtid="{D5CDD505-2E9C-101B-9397-08002B2CF9AE}" pid="50" name="nummer">
    <vt:lpwstr>264</vt:lpwstr>
  </property>
  <property fmtid="{D5CDD505-2E9C-101B-9397-08002B2CF9AE}" pid="51" name="utskottsbeteckning">
    <vt:lpwstr>Sk</vt:lpwstr>
  </property>
  <property fmtid="{D5CDD505-2E9C-101B-9397-08002B2CF9AE}" pid="52" name="GlobalUID">
    <vt:lpwstr>{C15753F5-327B-47FC-8279-B328C86B9119}</vt:lpwstr>
  </property>
  <property fmtid="{D5CDD505-2E9C-101B-9397-08002B2CF9AE}" pid="53" name="Överföringar">
    <vt:i4>0</vt:i4>
  </property>
  <property fmtid="{D5CDD505-2E9C-101B-9397-08002B2CF9AE}" pid="54" name="Checksum">
    <vt:lpwstr>*0008091458427*</vt:lpwstr>
  </property>
  <property fmtid="{D5CDD505-2E9C-101B-9397-08002B2CF9AE}" pid="55" name="skuggnummer">
    <vt:lpwstr>757</vt:lpwstr>
  </property>
  <property fmtid="{D5CDD505-2E9C-101B-9397-08002B2CF9AE}" pid="56" name="urixVersion">
    <vt:lpwstr>4.3.2.0</vt:lpwstr>
  </property>
  <property fmtid="{D5CDD505-2E9C-101B-9397-08002B2CF9AE}" pid="57" name="urixOrigin">
    <vt:lpwstr>101129 13:16:16.154</vt:lpwstr>
  </property>
  <property fmtid="{D5CDD505-2E9C-101B-9397-08002B2CF9AE}" pid="58" name="urixGuid">
    <vt:lpwstr>{91B66C8B-37FA-4C6A-9065-3865BA1F54C2}</vt:lpwstr>
  </property>
</Properties>
</file>