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743D" w:rsidRDefault="000D3301" w14:paraId="32A019A4" w14:textId="77777777">
      <w:pPr>
        <w:pStyle w:val="RubrikFrslagTIllRiksdagsbeslut"/>
      </w:pPr>
      <w:sdt>
        <w:sdtPr>
          <w:alias w:val="CC_Boilerplate_4"/>
          <w:tag w:val="CC_Boilerplate_4"/>
          <w:id w:val="-1644581176"/>
          <w:lock w:val="sdtContentLocked"/>
          <w:placeholder>
            <w:docPart w:val="EDC4DD08B58346F28C38E87887D0C734"/>
          </w:placeholder>
          <w:text/>
        </w:sdtPr>
        <w:sdtEndPr/>
        <w:sdtContent>
          <w:r w:rsidRPr="009B062B" w:rsidR="00AF30DD">
            <w:t>Förslag till riksdagsbeslut</w:t>
          </w:r>
        </w:sdtContent>
      </w:sdt>
      <w:bookmarkEnd w:id="0"/>
      <w:bookmarkEnd w:id="1"/>
    </w:p>
    <w:sdt>
      <w:sdtPr>
        <w:alias w:val="Yrkande 1"/>
        <w:tag w:val="ca8d749e-bc2b-4c76-94ff-d913736ad54a"/>
        <w:id w:val="-751898403"/>
        <w:lock w:val="sdtLocked"/>
      </w:sdtPr>
      <w:sdtEndPr/>
      <w:sdtContent>
        <w:p w:rsidR="00DD39A0" w:rsidRDefault="00BA2086" w14:paraId="6A5F6AF8" w14:textId="77777777">
          <w:pPr>
            <w:pStyle w:val="Frslagstext"/>
            <w:numPr>
              <w:ilvl w:val="0"/>
              <w:numId w:val="0"/>
            </w:numPr>
          </w:pPr>
          <w:r>
            <w:t>Riksdagen ställer sig bakom det som anförs i motionen om ett nationellt förbud mot utvinning ur alunskiffer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5E36A014424B7F8AB8EDD670203431"/>
        </w:placeholder>
        <w:text/>
      </w:sdtPr>
      <w:sdtEndPr/>
      <w:sdtContent>
        <w:p w:rsidRPr="009B062B" w:rsidR="006D79C9" w:rsidP="00333E95" w:rsidRDefault="006D79C9" w14:paraId="1BA51BBB" w14:textId="77777777">
          <w:pPr>
            <w:pStyle w:val="Rubrik1"/>
          </w:pPr>
          <w:r>
            <w:t>Motivering</w:t>
          </w:r>
        </w:p>
      </w:sdtContent>
    </w:sdt>
    <w:bookmarkEnd w:displacedByCustomXml="prev" w:id="3"/>
    <w:bookmarkEnd w:displacedByCustomXml="prev" w:id="4"/>
    <w:p w:rsidR="00DA4A37" w:rsidP="00DA4A37" w:rsidRDefault="00DA4A37" w14:paraId="6ED68D2E" w14:textId="3DA1F430">
      <w:pPr>
        <w:pStyle w:val="Normalutanindragellerluft"/>
      </w:pPr>
      <w:r>
        <w:t>Våren 2022 beslutade riksdagen att Sverige som ett av de första länderna i världen skulle förbjuda prospektering och utvinning av fossila bränslen. I samband med det skärptes också lagstiftningen för utvinning ur alunskiffer genom att bearbetnings</w:t>
      </w:r>
      <w:r w:rsidR="0000743D">
        <w:softHyphen/>
      </w:r>
      <w:r>
        <w:t>koncession för utvinning ur alunskiffer bara får beviljas den som är lämplig att utföra sådan bearbetning och att påverkan på jord- och skogsbruk ska utredas särskilt vid tillståndsprövning.</w:t>
      </w:r>
      <w:r w:rsidR="00B64F82">
        <w:t xml:space="preserve"> Regeringen vill nu riva upp förbudet och försvaga det kommunala vetot mot uranbrytning, med stora risker för miljö och människor runt om i landet.</w:t>
      </w:r>
    </w:p>
    <w:p w:rsidR="002A4860" w:rsidP="00DA4A37" w:rsidRDefault="00DA4A37" w14:paraId="6C62719E" w14:textId="77777777">
      <w:r>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w:t>
      </w:r>
    </w:p>
    <w:p w:rsidR="00DA4A37" w:rsidP="002F3128" w:rsidRDefault="00DA4A37" w14:paraId="37F30231" w14:textId="126B03C0">
      <w:r>
        <w:t>Brytning av alunskiffer i dagbrott skulle påverka många svenska orter, däribland Fjugesta, Latorp, Sköllersta,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w:t>
      </w:r>
      <w:r w:rsidR="0000743D">
        <w:softHyphen/>
      </w:r>
      <w:r>
        <w:t>förmåga. Konsekvenserna blir olika i olika delar av landet, men brytning av alunskiffer ger alltid skador på natur och samhällen.</w:t>
      </w:r>
    </w:p>
    <w:p w:rsidR="00DA4A37" w:rsidP="00DA4A37" w:rsidRDefault="00DA4A37" w14:paraId="00A7DB9C" w14:textId="2F156C42">
      <w:r>
        <w:t>I Sverige ska människor ges förutsättningar att själva forma lokalsamhället och utveckla det lokala företagandet. Omställning kräver en rad kritiska material. Framför</w:t>
      </w:r>
      <w:r w:rsidR="002F3128">
        <w:softHyphen/>
      </w:r>
      <w:r>
        <w:t xml:space="preserve">allt behöver politiken intensifiera arbetet med återvinning och eventuell återöppning av gamla gruvor. Den gruvnäring som Miljöpartiet vill se utvecklas i Sverige ska </w:t>
      </w:r>
      <w:r>
        <w:lastRenderedPageBreak/>
        <w:t>möjliggöra framtidens teknik – inte gårdagens. Och de måste leva upp till höga miljökrav, inte tvingas fram på bekostnad av både närmiljö och lokalsamhällets utveckling.</w:t>
      </w:r>
    </w:p>
    <w:p w:rsidRPr="00422B9E" w:rsidR="00422B9E" w:rsidP="00DA4A37" w:rsidRDefault="00DA4A37" w14:paraId="28259D04" w14:textId="63E6EE80">
      <w:r>
        <w:t>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w:t>
      </w:r>
      <w:r w:rsidR="002F3128">
        <w:softHyphen/>
      </w:r>
      <w:r>
        <w:t xml:space="preserve">avfallet och riskerar att läcka ut. Uranbrytning är sedan 2018 förbjudet i Sverige och det vore ansvarslöst att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w:t>
      </w:r>
      <w:r w:rsidR="00CC6169">
        <w:t xml:space="preserve">Kullaberg i </w:t>
      </w:r>
      <w:r>
        <w:t xml:space="preserve">Skåne, </w:t>
      </w:r>
      <w:r w:rsidR="00CC6169">
        <w:t xml:space="preserve">Oviken i </w:t>
      </w:r>
      <w:r>
        <w:t>Jämtland, Östergötland, Öland, Sápmis fjällkedjor</w:t>
      </w:r>
      <w:r w:rsidR="00CC6169">
        <w:t>, Malgomaj i Västerbotten samt</w:t>
      </w:r>
      <w:r>
        <w:t xml:space="preserve"> Östersjön. Det krävs </w:t>
      </w:r>
      <w:r w:rsidR="00CC6169">
        <w:t xml:space="preserve">uppenbarligen </w:t>
      </w:r>
      <w:r>
        <w:t>ett nationellt förbud mot att bryta alunskiffer.</w:t>
      </w:r>
    </w:p>
    <w:sdt>
      <w:sdtPr>
        <w:rPr>
          <w:i/>
          <w:noProof/>
        </w:rPr>
        <w:alias w:val="CC_Underskrifter"/>
        <w:tag w:val="CC_Underskrifter"/>
        <w:id w:val="583496634"/>
        <w:lock w:val="sdtContentLocked"/>
        <w:placeholder>
          <w:docPart w:val="E7F3FE3ECC074BBB855BD33955A61179"/>
        </w:placeholder>
      </w:sdtPr>
      <w:sdtEndPr/>
      <w:sdtContent>
        <w:p w:rsidR="0000743D" w:rsidP="006B5534" w:rsidRDefault="0000743D" w14:paraId="644C0870" w14:textId="77777777"/>
        <w:p w:rsidR="0000743D" w:rsidP="006B5534" w:rsidRDefault="000D3301" w14:paraId="7BCF6D9F" w14:textId="2F6E6B0D"/>
      </w:sdtContent>
    </w:sdt>
    <w:tbl>
      <w:tblPr>
        <w:tblW w:w="5000" w:type="pct"/>
        <w:tblLook w:val="04A0" w:firstRow="1" w:lastRow="0" w:firstColumn="1" w:lastColumn="0" w:noHBand="0" w:noVBand="1"/>
        <w:tblCaption w:val="underskrifter"/>
      </w:tblPr>
      <w:tblGrid>
        <w:gridCol w:w="4252"/>
        <w:gridCol w:w="4252"/>
      </w:tblGrid>
      <w:tr w:rsidR="00DD39A0" w14:paraId="62D1CD57" w14:textId="77777777">
        <w:trPr>
          <w:cantSplit/>
        </w:trPr>
        <w:tc>
          <w:tcPr>
            <w:tcW w:w="50" w:type="pct"/>
            <w:vAlign w:val="bottom"/>
          </w:tcPr>
          <w:p w:rsidR="00DD39A0" w:rsidRDefault="00BA2086" w14:paraId="60B68ED9" w14:textId="77777777">
            <w:pPr>
              <w:pStyle w:val="Underskrifter"/>
              <w:spacing w:after="0"/>
            </w:pPr>
            <w:r>
              <w:t>Camilla Hansén (MP)</w:t>
            </w:r>
          </w:p>
        </w:tc>
        <w:tc>
          <w:tcPr>
            <w:tcW w:w="50" w:type="pct"/>
            <w:vAlign w:val="bottom"/>
          </w:tcPr>
          <w:p w:rsidR="00DD39A0" w:rsidRDefault="00DD39A0" w14:paraId="56930FCB" w14:textId="77777777">
            <w:pPr>
              <w:pStyle w:val="Underskrifter"/>
              <w:spacing w:after="0"/>
            </w:pPr>
          </w:p>
        </w:tc>
      </w:tr>
      <w:tr w:rsidR="00DD39A0" w14:paraId="59AFCEB2" w14:textId="77777777">
        <w:trPr>
          <w:cantSplit/>
        </w:trPr>
        <w:tc>
          <w:tcPr>
            <w:tcW w:w="50" w:type="pct"/>
            <w:vAlign w:val="bottom"/>
          </w:tcPr>
          <w:p w:rsidR="00DD39A0" w:rsidRDefault="00BA2086" w14:paraId="25BF6058" w14:textId="77777777">
            <w:pPr>
              <w:pStyle w:val="Underskrifter"/>
              <w:spacing w:after="0"/>
            </w:pPr>
            <w:r>
              <w:t>Katarina Luhr (MP)</w:t>
            </w:r>
          </w:p>
        </w:tc>
        <w:tc>
          <w:tcPr>
            <w:tcW w:w="50" w:type="pct"/>
            <w:vAlign w:val="bottom"/>
          </w:tcPr>
          <w:p w:rsidR="00DD39A0" w:rsidRDefault="00BA2086" w14:paraId="39DFCC5D" w14:textId="77777777">
            <w:pPr>
              <w:pStyle w:val="Underskrifter"/>
              <w:spacing w:after="0"/>
            </w:pPr>
            <w:r>
              <w:t>Linus Lakso (MP)</w:t>
            </w:r>
          </w:p>
        </w:tc>
      </w:tr>
      <w:tr w:rsidR="00DD39A0" w14:paraId="53A9D9AE" w14:textId="77777777">
        <w:trPr>
          <w:cantSplit/>
        </w:trPr>
        <w:tc>
          <w:tcPr>
            <w:tcW w:w="50" w:type="pct"/>
            <w:vAlign w:val="bottom"/>
          </w:tcPr>
          <w:p w:rsidR="00DD39A0" w:rsidRDefault="00BA2086" w14:paraId="4899645F" w14:textId="77777777">
            <w:pPr>
              <w:pStyle w:val="Underskrifter"/>
              <w:spacing w:after="0"/>
            </w:pPr>
            <w:r>
              <w:t>Jan Riise (MP)</w:t>
            </w:r>
          </w:p>
        </w:tc>
        <w:tc>
          <w:tcPr>
            <w:tcW w:w="50" w:type="pct"/>
            <w:vAlign w:val="bottom"/>
          </w:tcPr>
          <w:p w:rsidR="00DD39A0" w:rsidRDefault="00BA2086" w14:paraId="3FAC64F5" w14:textId="77777777">
            <w:pPr>
              <w:pStyle w:val="Underskrifter"/>
              <w:spacing w:after="0"/>
            </w:pPr>
            <w:r>
              <w:t>Nils Seye Larsen (MP)</w:t>
            </w:r>
          </w:p>
        </w:tc>
      </w:tr>
    </w:tbl>
    <w:p w:rsidR="00BA2086" w:rsidRDefault="00BA2086" w14:paraId="1503612B" w14:textId="77777777"/>
    <w:sectPr w:rsidR="00BA20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1B49" w14:textId="77777777" w:rsidR="000D3301" w:rsidRDefault="000D3301" w:rsidP="000C1CAD">
      <w:pPr>
        <w:spacing w:line="240" w:lineRule="auto"/>
      </w:pPr>
      <w:r>
        <w:separator/>
      </w:r>
    </w:p>
  </w:endnote>
  <w:endnote w:type="continuationSeparator" w:id="0">
    <w:p w14:paraId="30AE364D" w14:textId="77777777" w:rsidR="000D3301" w:rsidRDefault="000D3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F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196" w14:textId="35022F61" w:rsidR="00262EA3" w:rsidRPr="006B5534" w:rsidRDefault="00262EA3" w:rsidP="006B5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8F57" w14:textId="77777777" w:rsidR="000D3301" w:rsidRDefault="000D3301" w:rsidP="000C1CAD">
      <w:pPr>
        <w:spacing w:line="240" w:lineRule="auto"/>
      </w:pPr>
      <w:r>
        <w:separator/>
      </w:r>
    </w:p>
  </w:footnote>
  <w:footnote w:type="continuationSeparator" w:id="0">
    <w:p w14:paraId="11EAAE97" w14:textId="77777777" w:rsidR="000D3301" w:rsidRDefault="000D33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0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A43B6" wp14:editId="03A48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0FC1E" w14:textId="1DC5A523" w:rsidR="00262EA3" w:rsidRDefault="000D3301" w:rsidP="008103B5">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A43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40FC1E" w14:textId="1DC5A523" w:rsidR="00262EA3" w:rsidRDefault="000D3301" w:rsidP="008103B5">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v:textbox>
              <w10:wrap anchorx="page"/>
            </v:shape>
          </w:pict>
        </mc:Fallback>
      </mc:AlternateContent>
    </w:r>
  </w:p>
  <w:p w14:paraId="75873C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4BCC" w14:textId="77777777" w:rsidR="00262EA3" w:rsidRDefault="00262EA3" w:rsidP="008563AC">
    <w:pPr>
      <w:jc w:val="right"/>
    </w:pPr>
  </w:p>
  <w:p w14:paraId="719A95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5F1" w14:textId="77777777" w:rsidR="00262EA3" w:rsidRDefault="000D33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E2467" wp14:editId="4E777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2A3DB" w14:textId="00708162" w:rsidR="00262EA3" w:rsidRDefault="000D3301" w:rsidP="00A314CF">
    <w:pPr>
      <w:pStyle w:val="FSHNormal"/>
      <w:spacing w:before="40"/>
    </w:pPr>
    <w:sdt>
      <w:sdtPr>
        <w:alias w:val="CC_Noformat_Motionstyp"/>
        <w:tag w:val="CC_Noformat_Motionstyp"/>
        <w:id w:val="1162973129"/>
        <w:lock w:val="sdtContentLocked"/>
        <w15:appearance w15:val="hidden"/>
        <w:text/>
      </w:sdtPr>
      <w:sdtEndPr/>
      <w:sdtContent>
        <w:r w:rsidR="006B5534">
          <w:t>Enskild motion</w:t>
        </w:r>
      </w:sdtContent>
    </w:sdt>
    <w:r w:rsidR="00821B36">
      <w:t xml:space="preserve"> </w:t>
    </w:r>
    <w:sdt>
      <w:sdtPr>
        <w:alias w:val="CC_Noformat_Partikod"/>
        <w:tag w:val="CC_Noformat_Partikod"/>
        <w:id w:val="1471015553"/>
        <w:text/>
      </w:sdtPr>
      <w:sdtEndPr/>
      <w:sdtContent>
        <w:r w:rsidR="00DA4A37">
          <w:t>MP</w:t>
        </w:r>
      </w:sdtContent>
    </w:sdt>
    <w:sdt>
      <w:sdtPr>
        <w:alias w:val="CC_Noformat_Partinummer"/>
        <w:tag w:val="CC_Noformat_Partinummer"/>
        <w:id w:val="-2014525982"/>
        <w:text/>
      </w:sdtPr>
      <w:sdtEndPr/>
      <w:sdtContent>
        <w:r w:rsidR="00DA4A37">
          <w:t>1506</w:t>
        </w:r>
      </w:sdtContent>
    </w:sdt>
  </w:p>
  <w:p w14:paraId="7924D236" w14:textId="77777777" w:rsidR="00262EA3" w:rsidRPr="008227B3" w:rsidRDefault="000D33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150AA" w14:textId="51CE4EC9" w:rsidR="00262EA3" w:rsidRPr="008227B3" w:rsidRDefault="000D33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5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534">
          <w:t>:3363</w:t>
        </w:r>
      </w:sdtContent>
    </w:sdt>
  </w:p>
  <w:p w14:paraId="0BA044BB" w14:textId="189791A8" w:rsidR="00262EA3" w:rsidRDefault="000D3301" w:rsidP="00E03A3D">
    <w:pPr>
      <w:pStyle w:val="Motionr"/>
    </w:pPr>
    <w:sdt>
      <w:sdtPr>
        <w:alias w:val="CC_Noformat_Avtext"/>
        <w:tag w:val="CC_Noformat_Avtext"/>
        <w:id w:val="-2020768203"/>
        <w:lock w:val="sdtContentLocked"/>
        <w:placeholder>
          <w:docPart w:val="61A75D294817492FA0A07A7B91EC10E9"/>
        </w:placeholder>
        <w15:appearance w15:val="hidden"/>
        <w:text/>
      </w:sdtPr>
      <w:sdtEndPr/>
      <w:sdtContent>
        <w:r w:rsidR="006B5534">
          <w:t>av Camilla Hansén m.fl. (MP)</w:t>
        </w:r>
      </w:sdtContent>
    </w:sdt>
  </w:p>
  <w:sdt>
    <w:sdtPr>
      <w:alias w:val="CC_Noformat_Rubtext"/>
      <w:tag w:val="CC_Noformat_Rubtext"/>
      <w:id w:val="-218060500"/>
      <w:lock w:val="sdtLocked"/>
      <w:placeholder>
        <w:docPart w:val="2B2B88CBD1D44C64A64CC41BBA869956"/>
      </w:placeholder>
      <w:text/>
    </w:sdtPr>
    <w:sdtEndPr/>
    <w:sdtContent>
      <w:p w14:paraId="1E796B8A" w14:textId="3FAA565C" w:rsidR="00262EA3" w:rsidRDefault="002A4860" w:rsidP="00283E0F">
        <w:pPr>
          <w:pStyle w:val="FSHRub2"/>
        </w:pPr>
        <w:r>
          <w:t>Förbud mot utvinning ur Närkes alunskiffer</w:t>
        </w:r>
      </w:p>
    </w:sdtContent>
  </w:sdt>
  <w:sdt>
    <w:sdtPr>
      <w:alias w:val="CC_Boilerplate_3"/>
      <w:tag w:val="CC_Boilerplate_3"/>
      <w:id w:val="1606463544"/>
      <w:lock w:val="sdtContentLocked"/>
      <w15:appearance w15:val="hidden"/>
      <w:text w:multiLine="1"/>
    </w:sdtPr>
    <w:sdtEndPr/>
    <w:sdtContent>
      <w:p w14:paraId="331F4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594016">
    <w:abstractNumId w:val="9"/>
  </w:num>
  <w:num w:numId="2" w16cid:durableId="1830561285">
    <w:abstractNumId w:val="8"/>
  </w:num>
  <w:num w:numId="3" w16cid:durableId="1173959971">
    <w:abstractNumId w:val="16"/>
  </w:num>
  <w:num w:numId="4" w16cid:durableId="1319917909">
    <w:abstractNumId w:val="14"/>
  </w:num>
  <w:num w:numId="5" w16cid:durableId="992760915">
    <w:abstractNumId w:val="17"/>
  </w:num>
  <w:num w:numId="6" w16cid:durableId="503590500">
    <w:abstractNumId w:val="18"/>
  </w:num>
  <w:num w:numId="7" w16cid:durableId="1639610221">
    <w:abstractNumId w:val="11"/>
  </w:num>
  <w:num w:numId="8" w16cid:durableId="1222401503">
    <w:abstractNumId w:val="12"/>
  </w:num>
  <w:num w:numId="9" w16cid:durableId="249117991">
    <w:abstractNumId w:val="15"/>
  </w:num>
  <w:num w:numId="10" w16cid:durableId="1439716067">
    <w:abstractNumId w:val="22"/>
  </w:num>
  <w:num w:numId="11" w16cid:durableId="738937713">
    <w:abstractNumId w:val="21"/>
  </w:num>
  <w:num w:numId="12" w16cid:durableId="409618045">
    <w:abstractNumId w:val="21"/>
  </w:num>
  <w:num w:numId="13" w16cid:durableId="1654603617">
    <w:abstractNumId w:val="3"/>
  </w:num>
  <w:num w:numId="14" w16cid:durableId="356470184">
    <w:abstractNumId w:val="2"/>
  </w:num>
  <w:num w:numId="15" w16cid:durableId="947855707">
    <w:abstractNumId w:val="1"/>
  </w:num>
  <w:num w:numId="16" w16cid:durableId="1532451815">
    <w:abstractNumId w:val="0"/>
  </w:num>
  <w:num w:numId="17" w16cid:durableId="560793773">
    <w:abstractNumId w:val="7"/>
  </w:num>
  <w:num w:numId="18" w16cid:durableId="953632678">
    <w:abstractNumId w:val="6"/>
  </w:num>
  <w:num w:numId="19" w16cid:durableId="411778856">
    <w:abstractNumId w:val="5"/>
  </w:num>
  <w:num w:numId="20" w16cid:durableId="524364555">
    <w:abstractNumId w:val="4"/>
  </w:num>
  <w:num w:numId="21" w16cid:durableId="2126732398">
    <w:abstractNumId w:val="21"/>
  </w:num>
  <w:num w:numId="22" w16cid:durableId="1850563775">
    <w:abstractNumId w:val="21"/>
  </w:num>
  <w:num w:numId="23" w16cid:durableId="292099383">
    <w:abstractNumId w:val="21"/>
  </w:num>
  <w:num w:numId="24" w16cid:durableId="136268987">
    <w:abstractNumId w:val="21"/>
  </w:num>
  <w:num w:numId="25" w16cid:durableId="975529676">
    <w:abstractNumId w:val="21"/>
  </w:num>
  <w:num w:numId="26" w16cid:durableId="1593591283">
    <w:abstractNumId w:val="22"/>
  </w:num>
  <w:num w:numId="27" w16cid:durableId="1450009386">
    <w:abstractNumId w:val="22"/>
  </w:num>
  <w:num w:numId="28" w16cid:durableId="1995865660">
    <w:abstractNumId w:val="22"/>
  </w:num>
  <w:num w:numId="29" w16cid:durableId="1525752218">
    <w:abstractNumId w:val="22"/>
  </w:num>
  <w:num w:numId="30" w16cid:durableId="2025594491">
    <w:abstractNumId w:val="21"/>
  </w:num>
  <w:num w:numId="31" w16cid:durableId="245388291">
    <w:abstractNumId w:val="21"/>
  </w:num>
  <w:num w:numId="32" w16cid:durableId="136990955">
    <w:abstractNumId w:val="22"/>
  </w:num>
  <w:num w:numId="33" w16cid:durableId="1857882648">
    <w:abstractNumId w:val="21"/>
  </w:num>
  <w:num w:numId="34" w16cid:durableId="1714033524">
    <w:abstractNumId w:val="18"/>
  </w:num>
  <w:num w:numId="35" w16cid:durableId="976640161">
    <w:abstractNumId w:val="18"/>
    <w:lvlOverride w:ilvl="0">
      <w:startOverride w:val="1"/>
    </w:lvlOverride>
  </w:num>
  <w:num w:numId="36" w16cid:durableId="242956600">
    <w:abstractNumId w:val="19"/>
  </w:num>
  <w:num w:numId="37" w16cid:durableId="70394444">
    <w:abstractNumId w:val="18"/>
    <w:lvlOverride w:ilvl="0">
      <w:startOverride w:val="1"/>
    </w:lvlOverride>
  </w:num>
  <w:num w:numId="38" w16cid:durableId="1074933447">
    <w:abstractNumId w:val="13"/>
  </w:num>
  <w:num w:numId="39" w16cid:durableId="1447892050">
    <w:abstractNumId w:val="10"/>
  </w:num>
  <w:num w:numId="40" w16cid:durableId="102649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A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43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0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F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A5"/>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6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26"/>
    <w:rsid w:val="002F2617"/>
    <w:rsid w:val="002F295A"/>
    <w:rsid w:val="002F298C"/>
    <w:rsid w:val="002F2F9E"/>
    <w:rsid w:val="002F3128"/>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C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2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E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3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4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8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16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3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A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6AFF"/>
  <w15:chartTrackingRefBased/>
  <w15:docId w15:val="{B26EA2CD-2DB2-481F-8F37-0379B02F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4DD08B58346F28C38E87887D0C734"/>
        <w:category>
          <w:name w:val="Allmänt"/>
          <w:gallery w:val="placeholder"/>
        </w:category>
        <w:types>
          <w:type w:val="bbPlcHdr"/>
        </w:types>
        <w:behaviors>
          <w:behavior w:val="content"/>
        </w:behaviors>
        <w:guid w:val="{DF861DD4-C55B-4D32-8EE3-999A862F50C2}"/>
      </w:docPartPr>
      <w:docPartBody>
        <w:p w:rsidR="00B52604" w:rsidRDefault="00B52604">
          <w:pPr>
            <w:pStyle w:val="EDC4DD08B58346F28C38E87887D0C734"/>
          </w:pPr>
          <w:r w:rsidRPr="005A0A93">
            <w:rPr>
              <w:rStyle w:val="Platshllartext"/>
            </w:rPr>
            <w:t>Förslag till riksdagsbeslut</w:t>
          </w:r>
        </w:p>
      </w:docPartBody>
    </w:docPart>
    <w:docPart>
      <w:docPartPr>
        <w:name w:val="5D5E36A014424B7F8AB8EDD670203431"/>
        <w:category>
          <w:name w:val="Allmänt"/>
          <w:gallery w:val="placeholder"/>
        </w:category>
        <w:types>
          <w:type w:val="bbPlcHdr"/>
        </w:types>
        <w:behaviors>
          <w:behavior w:val="content"/>
        </w:behaviors>
        <w:guid w:val="{63CD68E7-5060-4702-AE57-A04385CFA499}"/>
      </w:docPartPr>
      <w:docPartBody>
        <w:p w:rsidR="00B52604" w:rsidRDefault="00B52604">
          <w:pPr>
            <w:pStyle w:val="5D5E36A014424B7F8AB8EDD670203431"/>
          </w:pPr>
          <w:r w:rsidRPr="005A0A93">
            <w:rPr>
              <w:rStyle w:val="Platshllartext"/>
            </w:rPr>
            <w:t>Motivering</w:t>
          </w:r>
        </w:p>
      </w:docPartBody>
    </w:docPart>
    <w:docPart>
      <w:docPartPr>
        <w:name w:val="61A75D294817492FA0A07A7B91EC10E9"/>
        <w:category>
          <w:name w:val="Allmänt"/>
          <w:gallery w:val="placeholder"/>
        </w:category>
        <w:types>
          <w:type w:val="bbPlcHdr"/>
        </w:types>
        <w:behaviors>
          <w:behavior w:val="content"/>
        </w:behaviors>
        <w:guid w:val="{4A735955-866C-4CD2-BE8E-B8CC1DC7C59E}"/>
      </w:docPartPr>
      <w:docPartBody>
        <w:p w:rsidR="00B52604" w:rsidRDefault="00B52604">
          <w:pPr>
            <w:pStyle w:val="61A75D294817492FA0A07A7B91EC10E9"/>
          </w:pPr>
          <w:r>
            <w:rPr>
              <w:rStyle w:val="Platshllartext"/>
            </w:rPr>
            <w:t xml:space="preserve"> </w:t>
          </w:r>
        </w:p>
      </w:docPartBody>
    </w:docPart>
    <w:docPart>
      <w:docPartPr>
        <w:name w:val="2B2B88CBD1D44C64A64CC41BBA869956"/>
        <w:category>
          <w:name w:val="Allmänt"/>
          <w:gallery w:val="placeholder"/>
        </w:category>
        <w:types>
          <w:type w:val="bbPlcHdr"/>
        </w:types>
        <w:behaviors>
          <w:behavior w:val="content"/>
        </w:behaviors>
        <w:guid w:val="{FF546466-27CE-4C53-AC1A-EBF6F61409F8}"/>
      </w:docPartPr>
      <w:docPartBody>
        <w:p w:rsidR="00B52604" w:rsidRDefault="00B52604">
          <w:pPr>
            <w:pStyle w:val="2B2B88CBD1D44C64A64CC41BBA869956"/>
          </w:pPr>
          <w:r>
            <w:t xml:space="preserve"> </w:t>
          </w:r>
        </w:p>
      </w:docPartBody>
    </w:docPart>
    <w:docPart>
      <w:docPartPr>
        <w:name w:val="E7F3FE3ECC074BBB855BD33955A61179"/>
        <w:category>
          <w:name w:val="Allmänt"/>
          <w:gallery w:val="placeholder"/>
        </w:category>
        <w:types>
          <w:type w:val="bbPlcHdr"/>
        </w:types>
        <w:behaviors>
          <w:behavior w:val="content"/>
        </w:behaviors>
        <w:guid w:val="{00155A41-CDB3-4016-9CDF-06663CE0176A}"/>
      </w:docPartPr>
      <w:docPartBody>
        <w:p w:rsidR="00300FA4" w:rsidRDefault="00300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4"/>
    <w:rsid w:val="001B4AA5"/>
    <w:rsid w:val="00300FA4"/>
    <w:rsid w:val="00372609"/>
    <w:rsid w:val="005453AB"/>
    <w:rsid w:val="00B5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C4DD08B58346F28C38E87887D0C734">
    <w:name w:val="EDC4DD08B58346F28C38E87887D0C734"/>
  </w:style>
  <w:style w:type="paragraph" w:customStyle="1" w:styleId="5D5E36A014424B7F8AB8EDD670203431">
    <w:name w:val="5D5E36A014424B7F8AB8EDD670203431"/>
  </w:style>
  <w:style w:type="paragraph" w:customStyle="1" w:styleId="61A75D294817492FA0A07A7B91EC10E9">
    <w:name w:val="61A75D294817492FA0A07A7B91EC10E9"/>
  </w:style>
  <w:style w:type="paragraph" w:customStyle="1" w:styleId="2B2B88CBD1D44C64A64CC41BBA869956">
    <w:name w:val="2B2B88CBD1D44C64A64CC41BBA869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4B01F-6A6F-458C-807D-49D8BAFBC5B3}"/>
</file>

<file path=customXml/itemProps2.xml><?xml version="1.0" encoding="utf-8"?>
<ds:datastoreItem xmlns:ds="http://schemas.openxmlformats.org/officeDocument/2006/customXml" ds:itemID="{FAF09204-C464-4C3B-8B84-C276612011E2}"/>
</file>

<file path=customXml/itemProps3.xml><?xml version="1.0" encoding="utf-8"?>
<ds:datastoreItem xmlns:ds="http://schemas.openxmlformats.org/officeDocument/2006/customXml" ds:itemID="{D1A1C997-93E1-4FDE-BD6A-5C2FBB73D30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482</Words>
  <Characters>2845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Förbjud mot utvinning ur Närkes alunskiffer</vt:lpstr>
      <vt:lpstr>
      </vt:lpstr>
    </vt:vector>
  </TitlesOfParts>
  <Company>Sveriges riksdag</Company>
  <LinksUpToDate>false</LinksUpToDate>
  <CharactersWithSpaces>3312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