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B681C0F7C8458295BCD73554617B2A"/>
        </w:placeholder>
        <w:text/>
      </w:sdtPr>
      <w:sdtEndPr/>
      <w:sdtContent>
        <w:p w:rsidRPr="009B062B" w:rsidR="00AF30DD" w:rsidP="00021920" w:rsidRDefault="00AF30DD" w14:paraId="24A7DEC8" w14:textId="77777777">
          <w:pPr>
            <w:pStyle w:val="Rubrik1"/>
            <w:spacing w:after="300"/>
          </w:pPr>
          <w:r w:rsidRPr="009B062B">
            <w:t>Förslag till riksdagsbeslut</w:t>
          </w:r>
        </w:p>
      </w:sdtContent>
    </w:sdt>
    <w:sdt>
      <w:sdtPr>
        <w:alias w:val="Yrkande 1"/>
        <w:tag w:val="3b96b85b-5972-4022-a696-c5b7accd2d4d"/>
        <w:id w:val="-1602250354"/>
        <w:lock w:val="sdtLocked"/>
      </w:sdtPr>
      <w:sdtEndPr/>
      <w:sdtContent>
        <w:p w:rsidR="006B0911" w:rsidRDefault="00154D87" w14:paraId="7CFDAF00" w14:textId="77777777">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alias w:val="Yrkande 2"/>
        <w:tag w:val="86d35c10-a220-432d-904e-b2c4b6231b68"/>
        <w:id w:val="1313610070"/>
        <w:lock w:val="sdtLocked"/>
      </w:sdtPr>
      <w:sdtEndPr/>
      <w:sdtContent>
        <w:p w:rsidR="006B0911" w:rsidRDefault="00154D87" w14:paraId="2B2F8FE8" w14:textId="77777777">
          <w:pPr>
            <w:pStyle w:val="Frslagstext"/>
          </w:pPr>
          <w:r>
            <w:t>Riksdagen ställer sig bakom det som anförs i motionen om att se över religiösa och etiska särkrav och tillkännager detta för regeringen.</w:t>
          </w:r>
        </w:p>
      </w:sdtContent>
    </w:sdt>
    <w:sdt>
      <w:sdtPr>
        <w:alias w:val="Yrkande 3"/>
        <w:tag w:val="003813de-32ee-4210-988f-c466c01005be"/>
        <w:id w:val="1715079998"/>
        <w:lock w:val="sdtLocked"/>
      </w:sdtPr>
      <w:sdtEndPr/>
      <w:sdtContent>
        <w:p w:rsidR="006B0911" w:rsidRDefault="00154D87" w14:paraId="2748E8F2" w14:textId="77777777">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alias w:val="Yrkande 4"/>
        <w:tag w:val="919bb821-6e8e-45ca-9458-2a834ce7f574"/>
        <w:id w:val="-988785518"/>
        <w:lock w:val="sdtLocked"/>
      </w:sdtPr>
      <w:sdtEndPr/>
      <w:sdtContent>
        <w:p w:rsidR="006B0911" w:rsidRDefault="00154D87" w14:paraId="52E2D169" w14:textId="77777777">
          <w:pPr>
            <w:pStyle w:val="Frslagstext"/>
          </w:pPr>
          <w:r>
            <w:t>Riksdagen ställer sig bakom det som anförs i motionen om att utreda en obligatorisk ursprungsmärkning av animaliska produkter i färdigrätter och tillkännager detta för regeringen.</w:t>
          </w:r>
        </w:p>
      </w:sdtContent>
    </w:sdt>
    <w:sdt>
      <w:sdtPr>
        <w:alias w:val="Yrkande 5"/>
        <w:tag w:val="0088d595-937a-4c29-9e95-48d947706499"/>
        <w:id w:val="-730077550"/>
        <w:lock w:val="sdtLocked"/>
      </w:sdtPr>
      <w:sdtEndPr/>
      <w:sdtContent>
        <w:p w:rsidR="006B0911" w:rsidRDefault="00154D87" w14:paraId="62AEE2C3" w14:textId="77777777">
          <w:pPr>
            <w:pStyle w:val="Frslagstext"/>
          </w:pPr>
          <w:r>
            <w:t>Riksdagen ställer sig bakom det som anförs i motionen om en översyn för minskad användning av palmolja och tillkännager detta för regeringen.</w:t>
          </w:r>
        </w:p>
      </w:sdtContent>
    </w:sdt>
    <w:sdt>
      <w:sdtPr>
        <w:alias w:val="Yrkande 6"/>
        <w:tag w:val="7e4804e3-97a2-4f5c-abd1-7b24a1c2364b"/>
        <w:id w:val="1944805713"/>
        <w:lock w:val="sdtLocked"/>
      </w:sdtPr>
      <w:sdtEndPr/>
      <w:sdtContent>
        <w:p w:rsidR="006B0911" w:rsidRDefault="00154D87" w14:paraId="7066FC9D" w14:textId="77777777">
          <w:pPr>
            <w:pStyle w:val="Frslagstext"/>
          </w:pPr>
          <w:r>
            <w:t>Riksdagen ställer sig bakom det som anförs i motionen om att överväga en tydlig märkning av produkter som innehåller höga halter av palmolja, och detta tillkännager riksdagen för regeringen.</w:t>
          </w:r>
        </w:p>
      </w:sdtContent>
    </w:sdt>
    <w:sdt>
      <w:sdtPr>
        <w:alias w:val="Yrkande 7"/>
        <w:tag w:val="84ef89c1-12a3-4d16-9469-aaa9841a53cd"/>
        <w:id w:val="-1942744323"/>
        <w:lock w:val="sdtLocked"/>
      </w:sdtPr>
      <w:sdtEndPr/>
      <w:sdtContent>
        <w:p w:rsidR="006B0911" w:rsidRDefault="00154D87" w14:paraId="5890CD24" w14:textId="77777777">
          <w:pPr>
            <w:pStyle w:val="Frslagstext"/>
          </w:pPr>
          <w:r>
            <w:t>Riksdagen ställer sig bakom det som anförs i motionen om att se över skärpta regler för palmolja i barnmat och tillkännager detta för regeringen.</w:t>
          </w:r>
        </w:p>
      </w:sdtContent>
    </w:sdt>
    <w:sdt>
      <w:sdtPr>
        <w:alias w:val="Yrkande 8"/>
        <w:tag w:val="cd95ded7-522c-4515-a57f-d21151ee6f71"/>
        <w:id w:val="341284659"/>
        <w:lock w:val="sdtLocked"/>
      </w:sdtPr>
      <w:sdtEndPr/>
      <w:sdtContent>
        <w:p w:rsidR="006B0911" w:rsidRDefault="00154D87" w14:paraId="602BC4DA" w14:textId="77777777">
          <w:pPr>
            <w:pStyle w:val="Frslagstext"/>
          </w:pPr>
          <w:r>
            <w:t>Riksdagen ställer sig bakom det som anförs i motionen om att utreda möjligheten till mer information till konsumenter om problemen med palmolja och tillkännager detta för regeringen.</w:t>
          </w:r>
        </w:p>
      </w:sdtContent>
    </w:sdt>
    <w:sdt>
      <w:sdtPr>
        <w:alias w:val="Yrkande 9"/>
        <w:tag w:val="7cf12227-b496-4310-9d10-9366be0a1fe3"/>
        <w:id w:val="30314661"/>
        <w:lock w:val="sdtLocked"/>
      </w:sdtPr>
      <w:sdtEndPr/>
      <w:sdtContent>
        <w:p w:rsidR="006B0911" w:rsidRDefault="00154D87" w14:paraId="6BE9BC3D" w14:textId="77777777">
          <w:pPr>
            <w:pStyle w:val="Frslagstext"/>
          </w:pPr>
          <w:r>
            <w:t>Riksdagen ställer sig bakom det som anförs i motionen om att beakta lagstiftning om märkning av salthalt i livsmedel där halten är hög och tillkännager detta för regeringen.</w:t>
          </w:r>
        </w:p>
      </w:sdtContent>
    </w:sdt>
    <w:sdt>
      <w:sdtPr>
        <w:alias w:val="Yrkande 10"/>
        <w:tag w:val="e72dd52f-0ea2-4a4a-ae0d-662460c0e0a8"/>
        <w:id w:val="-1138946206"/>
        <w:lock w:val="sdtLocked"/>
      </w:sdtPr>
      <w:sdtEndPr/>
      <w:sdtContent>
        <w:p w:rsidR="006B0911" w:rsidRDefault="00154D87" w14:paraId="3397B533" w14:textId="77777777">
          <w:pPr>
            <w:pStyle w:val="Frslagstext"/>
          </w:pPr>
          <w:r>
            <w:t>Riksdagen ställer sig bakom det som anförs i motionen om att utreda lagstiftning om märkning av tillsatt socker i livsmedel och tillkännager detta för regeringen.</w:t>
          </w:r>
        </w:p>
      </w:sdtContent>
    </w:sdt>
    <w:sdt>
      <w:sdtPr>
        <w:alias w:val="Yrkande 11"/>
        <w:tag w:val="871c2865-a4c2-4aac-a80d-b261deaf6ca1"/>
        <w:id w:val="682709618"/>
        <w:lock w:val="sdtLocked"/>
      </w:sdtPr>
      <w:sdtEndPr/>
      <w:sdtContent>
        <w:p w:rsidR="006B0911" w:rsidRDefault="00154D87" w14:paraId="4054E818" w14:textId="77777777">
          <w:pPr>
            <w:pStyle w:val="Frslagstext"/>
          </w:pPr>
          <w:r>
            <w:t>Riksdagen ställer sig bakom det som anförs i motionen om en översyn av rekommendationer om dagligt näringsintag och tillkännager detta för regeringen.</w:t>
          </w:r>
        </w:p>
      </w:sdtContent>
    </w:sdt>
    <w:sdt>
      <w:sdtPr>
        <w:alias w:val="Yrkande 12"/>
        <w:tag w:val="52c2244e-50d4-4032-be9c-aa5fda4e38bc"/>
        <w:id w:val="101305953"/>
        <w:lock w:val="sdtLocked"/>
      </w:sdtPr>
      <w:sdtEndPr/>
      <w:sdtContent>
        <w:p w:rsidR="006B0911" w:rsidRDefault="00154D87" w14:paraId="1A031336" w14:textId="77777777">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alias w:val="Yrkande 13"/>
        <w:tag w:val="e4ed1bfa-7248-4c7c-aa6d-486f15d9b229"/>
        <w:id w:val="1064220252"/>
        <w:lock w:val="sdtLocked"/>
      </w:sdtPr>
      <w:sdtEndPr/>
      <w:sdtContent>
        <w:p w:rsidR="006B0911" w:rsidRDefault="00154D87" w14:paraId="5A62E9FD" w14:textId="77777777">
          <w:pPr>
            <w:pStyle w:val="Frslagstext"/>
          </w:pPr>
          <w:r>
            <w:t>Riksdagen ställer sig bakom det som anförs i motionen om en översyn för en tydligare märkning av plastprodukter som inte bör användas i mikrovågsugn och tillkännager detta för regeringen.</w:t>
          </w:r>
        </w:p>
      </w:sdtContent>
    </w:sdt>
    <w:bookmarkEnd w:displacedByCustomXml="prev" w:id="0"/>
    <w:bookmarkEnd w:displacedByCustomXml="prev" w:id="1"/>
    <w:p w:rsidRPr="00B2598E" w:rsidR="00B2598E" w:rsidP="00B2598E" w:rsidRDefault="00B2598E" w14:paraId="22EB8F90" w14:textId="77777777">
      <w:pPr>
        <w:pStyle w:val="Rubrik1"/>
      </w:pPr>
      <w:bookmarkStart w:name="MotionsStart" w:id="2"/>
      <w:bookmarkEnd w:id="2"/>
      <w:r w:rsidRPr="00B2598E">
        <w:t>Hälsosam och god mat</w:t>
      </w:r>
    </w:p>
    <w:p w:rsidRPr="0098294A" w:rsidR="005938B7" w:rsidP="005938B7" w:rsidRDefault="005938B7" w14:paraId="22619B08" w14:textId="62FF1AA0">
      <w:pPr>
        <w:pStyle w:val="Normalutanindragellerluft"/>
      </w:pPr>
      <w:r w:rsidRPr="00A148E1">
        <w:rPr>
          <w:spacing w:val="-2"/>
        </w:rPr>
        <w:t>De senaste åren har vi dessvärre sett en ökning av antalet livsmedelsrelaterade sjukdomar.</w:t>
      </w:r>
      <w:r w:rsidRPr="0098294A">
        <w:t xml:space="preserve"> Prognosen tyder dessutom på att det kommer att förvärras ytterligare. Vi vet likaså att flertalet folksjukdomar kan förebyggas, och i vissa fall till och med bekämpas, bara den </w:t>
      </w:r>
      <w:r w:rsidRPr="00A148E1">
        <w:rPr>
          <w:spacing w:val="-3"/>
        </w:rPr>
        <w:t>sjuke äter rätt mat med rätt näringsinnehåll. I Svenska Dagbladet kunde vi i februari 2017</w:t>
      </w:r>
      <w:r w:rsidRPr="0098294A">
        <w:t xml:space="preserve"> </w:t>
      </w:r>
      <w:r w:rsidRPr="00A148E1">
        <w:rPr>
          <w:spacing w:val="-2"/>
        </w:rPr>
        <w:t>läsa om den pensionerade läkemedelsforskaren Karl Arfors som lyckades sänka den bio</w:t>
      </w:r>
      <w:r w:rsidRPr="00A148E1" w:rsidR="00A148E1">
        <w:rPr>
          <w:spacing w:val="-2"/>
        </w:rPr>
        <w:softHyphen/>
      </w:r>
      <w:r w:rsidRPr="0098294A">
        <w:t xml:space="preserve">logiska åldern på sin aorta från 76 år till 26 år. Detta skedde enkelt genom att med ett </w:t>
      </w:r>
      <w:r w:rsidRPr="00A148E1">
        <w:rPr>
          <w:spacing w:val="-2"/>
        </w:rPr>
        <w:t xml:space="preserve">enkelt mätinstrument och kostomläggning bryta med socker och mjöl för att istället lägga </w:t>
      </w:r>
      <w:r w:rsidRPr="0098294A">
        <w:t xml:space="preserve">till några klunkar rödbetsjuice. Vissa livsmedel innehåller således näringsämnen </w:t>
      </w:r>
      <w:r w:rsidRPr="00A148E1">
        <w:rPr>
          <w:spacing w:val="-2"/>
        </w:rPr>
        <w:t>som kan fungera läkande då de stärker kroppen. Det är exempelvis vida känt att ingefära</w:t>
      </w:r>
      <w:r w:rsidRPr="0098294A">
        <w:t xml:space="preserve">, det livsmedel som per gram innehåller mest antioxidanter, kan verka antiinflammatoriskt och har flera andra positiva effekter, varför livsmedlet länge använts mot förkylningar, </w:t>
      </w:r>
      <w:r w:rsidRPr="00A148E1">
        <w:rPr>
          <w:spacing w:val="-3"/>
        </w:rPr>
        <w:t>migrän, träningsvärk, mensvärk, illamående och för att öka blodcirkulationen eller sänka</w:t>
      </w:r>
      <w:r w:rsidRPr="0098294A">
        <w:t xml:space="preserve"> kolesterolet (vilket bland annat är bra för hjärtat).</w:t>
      </w:r>
    </w:p>
    <w:p w:rsidRPr="0098294A" w:rsidR="005938B7" w:rsidP="00063C64" w:rsidRDefault="005938B7" w14:paraId="5D452521" w14:textId="6FAD4763">
      <w:pPr>
        <w:pStyle w:val="Normaltindrag"/>
        <w:ind w:left="0"/>
      </w:pPr>
      <w:r w:rsidRPr="0098294A">
        <w:t xml:space="preserve">Det finns idag en god möjlighet att laga god och näringsrik mat med ungefär samma kostnader som idag. Det går samtidigt att arbeta mer effektivt för en individanpassad bedömning </w:t>
      </w:r>
      <w:r w:rsidR="00F30D4F">
        <w:t>av</w:t>
      </w:r>
      <w:r w:rsidRPr="0098294A">
        <w:t xml:space="preserve">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w:t>
      </w:r>
      <w:r w:rsidR="00A148E1">
        <w:softHyphen/>
      </w:r>
      <w:r w:rsidRPr="0098294A">
        <w:t>ställa att all offentlig verksamhet i Sverige tillhandahåller näringsrik och god mat.</w:t>
      </w:r>
    </w:p>
    <w:p w:rsidRPr="00B2598E" w:rsidR="005938B7" w:rsidP="00B2598E" w:rsidRDefault="005938B7" w14:paraId="7BCFCF9A" w14:textId="55BFB347">
      <w:pPr>
        <w:pStyle w:val="Rubrik2"/>
      </w:pPr>
      <w:r w:rsidRPr="00B2598E">
        <w:t>Religiösa och etiska särkrav inom offentlig verksamhet</w:t>
      </w:r>
    </w:p>
    <w:p w:rsidRPr="0098294A" w:rsidR="005938B7" w:rsidP="005938B7" w:rsidRDefault="005938B7" w14:paraId="6E5C3623" w14:textId="659883F1">
      <w:pPr>
        <w:pStyle w:val="Normalutanindragellerluft"/>
      </w:pPr>
      <w:r w:rsidRPr="0098294A">
        <w:t>Delvis till följd av att allt fler elever väljer specialkost vid sina respektive skolor har kostnaderna för skolmaten i många fall skjutit i höjden. När Västerås stad såg över an</w:t>
      </w:r>
      <w:r w:rsidR="00A148E1">
        <w:softHyphen/>
      </w:r>
      <w:r w:rsidRPr="00A148E1">
        <w:rPr>
          <w:spacing w:val="-3"/>
        </w:rPr>
        <w:t>delen specialkost i skolrestaurangerna visade det sig att den låg på hela 13 procent, vilket</w:t>
      </w:r>
      <w:r w:rsidRPr="0098294A">
        <w:t xml:space="preserve">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Pr="0098294A" w:rsidR="005938B7" w:rsidP="00B2598E" w:rsidRDefault="005938B7" w14:paraId="27B9929B" w14:textId="270AB2CF">
      <w:r w:rsidRPr="0098294A">
        <w:t>I Laholms kommun har det visat sig att nästan vart femte barn fått specialkost i kom</w:t>
      </w:r>
      <w:r w:rsidR="00A148E1">
        <w:softHyphen/>
      </w:r>
      <w:r w:rsidRPr="00A148E1">
        <w:rPr>
          <w:spacing w:val="-2"/>
        </w:rPr>
        <w:t>munens förskolor och skolor. En kock behövs då för att laga 450 portioner av den vanliga</w:t>
      </w:r>
      <w:r w:rsidRPr="0098294A">
        <w:t xml:space="preserve"> </w:t>
      </w:r>
      <w:r w:rsidRPr="00A148E1">
        <w:rPr>
          <w:spacing w:val="-2"/>
        </w:rPr>
        <w:t>maten samtidigt som det behövs ytterligare en kock för att laga 100 portioner specialkost</w:t>
      </w:r>
      <w:r w:rsidRPr="0098294A">
        <w:t>, enligt chefen för internservice på Laholms kommun.</w:t>
      </w:r>
    </w:p>
    <w:p w:rsidRPr="0098294A" w:rsidR="005938B7" w:rsidP="00B2598E" w:rsidRDefault="005938B7" w14:paraId="5AFECA97" w14:textId="7BE2C255">
      <w:r w:rsidRPr="0098294A">
        <w:lastRenderedPageBreak/>
        <w:t xml:space="preserve">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w:t>
      </w:r>
      <w:r w:rsidR="00F30D4F">
        <w:t xml:space="preserve">att </w:t>
      </w:r>
      <w:r w:rsidRPr="0098294A">
        <w:t xml:space="preserve">höja de generella matkostnaderna. Samtliga skolor bör hela tiden erbjuda ett vegetariskt (lakto-ovo-vegetariskt) alternativ vid sidan av den ordinarie maten som serveras. Detta bör räcka för elever med religiösa eller etiska grunder för sitt </w:t>
      </w:r>
      <w:r w:rsidRPr="00A148E1">
        <w:rPr>
          <w:spacing w:val="-2"/>
        </w:rPr>
        <w:t>val av mat. Regeringen bör därför tydliggöra att religiösa eller etiska krav för specialkost</w:t>
      </w:r>
      <w:r w:rsidRPr="0098294A">
        <w:t xml:space="preserve"> inom offentlig verksamhet inte är legitima när det finns ett vegetariskt alternativ för att möjliggöra sänkta kostnader och samtidigt förbättrad matkvalitet.</w:t>
      </w:r>
    </w:p>
    <w:p w:rsidRPr="00063C64" w:rsidR="001F2ABC" w:rsidP="00063C64" w:rsidRDefault="001F2ABC" w14:paraId="22EA0C20" w14:textId="0B1C6296">
      <w:pPr>
        <w:pStyle w:val="Rubrik2"/>
      </w:pPr>
      <w:r w:rsidRPr="00063C64">
        <w:t>Ursprungsmärkning av animaliska produkter inom restaurangbranschen</w:t>
      </w:r>
    </w:p>
    <w:p w:rsidRPr="0098294A" w:rsidR="001F2ABC" w:rsidP="001F2ABC" w:rsidRDefault="001F2ABC" w14:paraId="46B203C6" w14:textId="48265BCE">
      <w:pPr>
        <w:pStyle w:val="Normalutanindragellerluft"/>
      </w:pPr>
      <w:r w:rsidRPr="0098294A">
        <w:t>I många avseenden är Sverige ett föredöme avseende såväl konsumenträtt som djur</w:t>
      </w:r>
      <w:r w:rsidR="00A148E1">
        <w:softHyphen/>
      </w:r>
      <w:r w:rsidRPr="0098294A">
        <w:t>välfärd. Som konsumenter är vi vana vid att kunna ta reda på såväl innehåll som bak</w:t>
      </w:r>
      <w:r w:rsidR="001E6135">
        <w:softHyphen/>
      </w:r>
      <w:r w:rsidRPr="0098294A">
        <w:t>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w:t>
      </w:r>
      <w:r w:rsidR="001E6135">
        <w:softHyphen/>
      </w:r>
      <w:r w:rsidRPr="0098294A">
        <w:t>kretsen. Så är dock inte fallet när vi går på restaurang.</w:t>
      </w:r>
    </w:p>
    <w:p w:rsidRPr="0098294A" w:rsidR="001F2ABC" w:rsidP="00063C64" w:rsidRDefault="001F2ABC" w14:paraId="36478D7C" w14:textId="0C52815B">
      <w:r w:rsidRPr="001E6135">
        <w:rPr>
          <w:spacing w:val="-2"/>
        </w:rPr>
        <w:t>Att vi inte garanteras rätten att få reda på var exempelvis köttet vi äter på en restaurang</w:t>
      </w:r>
      <w:r w:rsidRPr="0098294A">
        <w:t xml:space="preserve"> </w:t>
      </w:r>
      <w:r w:rsidRPr="001E6135">
        <w:rPr>
          <w:spacing w:val="-2"/>
        </w:rPr>
        <w:t>kommer ifrån är inte bara problematiskt för svenska konsumenter utan även för djur som</w:t>
      </w:r>
      <w:r w:rsidRPr="0098294A">
        <w:t xml:space="preserve"> </w:t>
      </w:r>
      <w:r w:rsidRPr="001E6135">
        <w:rPr>
          <w:spacing w:val="-3"/>
        </w:rPr>
        <w:t>far illa till följd av att en krögare kan tjäna stora pengar på att servera utländskt kött, som</w:t>
      </w:r>
      <w:r w:rsidRPr="0098294A">
        <w:t xml:space="preserve"> ofta producerats på ett sätt som inte skulle ha varit lagligt i Sverige. Svenska animaliska </w:t>
      </w:r>
      <w:r w:rsidRPr="001E6135">
        <w:rPr>
          <w:spacing w:val="-3"/>
        </w:rPr>
        <w:t>produkter har därför kommit att få ett starkt varumärke. I Sverige har vi en förhållandevis</w:t>
      </w:r>
      <w:r w:rsidRPr="0098294A">
        <w:t xml:space="preserve"> låg antibiotikaanvändning, förhållandevis lite besprutning, förhållandevis goda arbets</w:t>
      </w:r>
      <w:r w:rsidR="001E6135">
        <w:softHyphen/>
      </w:r>
      <w:r w:rsidRPr="0098294A">
        <w:t>villkor, kontrollen över produktionen är förhållandevis god och djuren behandlas för</w:t>
      </w:r>
      <w:r w:rsidR="001E6135">
        <w:softHyphen/>
      </w:r>
      <w:r w:rsidRPr="0098294A">
        <w:t>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w:rsidRPr="0098294A" w:rsidR="001F2ABC" w:rsidP="00063C64" w:rsidRDefault="001F2ABC" w14:paraId="6BD5CF20" w14:textId="333FD7E0">
      <w:r w:rsidRPr="0098294A">
        <w:t>Restaurangbranschen i Sverige har vid ett antal tillfällen sagt sig vara villig att på fri</w:t>
      </w:r>
      <w:r w:rsidR="001E6135">
        <w:softHyphen/>
      </w:r>
      <w:r w:rsidRPr="0098294A">
        <w:t xml:space="preserve">villig basis börja redovisa ursprungsland rörande kött och fisk. Till skillnad från vårt östra grannland Finland har inte mycket skett i Sverige, varför åtgärder från politiken är </w:t>
      </w:r>
      <w:r w:rsidRPr="001E6135">
        <w:rPr>
          <w:spacing w:val="-3"/>
        </w:rPr>
        <w:t xml:space="preserve">nödvändig. Mot bakgrund av detta bör samtliga restauranger, caféer och all annan </w:t>
      </w:r>
      <w:r w:rsidRPr="001E6135">
        <w:rPr>
          <w:spacing w:val="-2"/>
        </w:rPr>
        <w:t>närings</w:t>
      </w:r>
      <w:r w:rsidRPr="001E6135" w:rsidR="001E6135">
        <w:rPr>
          <w:spacing w:val="-2"/>
        </w:rPr>
        <w:softHyphen/>
      </w:r>
      <w:r w:rsidRPr="001E6135">
        <w:rPr>
          <w:spacing w:val="-2"/>
        </w:rPr>
        <w:t>verksamhet som säljer kött, fisk och andra animaliska produkter att åläggas en skyldighet</w:t>
      </w:r>
      <w:r w:rsidRPr="0098294A">
        <w:t xml:space="preserve"> att ursprungsmärka dessa produkter. Om detta inte sköts korrekt bör de åläggas straff</w:t>
      </w:r>
      <w:r w:rsidR="001E6135">
        <w:softHyphen/>
      </w:r>
      <w:r w:rsidRPr="0098294A">
        <w:t>ansvar. Ursprungsmärkningen är en hållning som går i linje med den politik som slöts såväl</w:t>
      </w:r>
      <w:r w:rsidRPr="0098294A" w:rsidR="00B11EF6">
        <w:t xml:space="preserve"> </w:t>
      </w:r>
      <w:r w:rsidRPr="0098294A" w:rsidR="00F30D4F">
        <w:t xml:space="preserve">genom </w:t>
      </w:r>
      <w:r w:rsidRPr="0098294A" w:rsidR="00B11EF6">
        <w:t>det så kallade</w:t>
      </w:r>
      <w:r w:rsidRPr="0098294A">
        <w:t xml:space="preserve"> januariavtalet (av Socialdemokraterna, Centerpartiet, Libe</w:t>
      </w:r>
      <w:r w:rsidR="001E6135">
        <w:softHyphen/>
      </w:r>
      <w:r w:rsidRPr="0098294A">
        <w:t>ralerna och Miljöpartiet) som för Sverigedemokraterna</w:t>
      </w:r>
      <w:r w:rsidRPr="0098294A" w:rsidR="00C13A1B">
        <w:t>, men är ändå ej en realitet</w:t>
      </w:r>
      <w:r w:rsidRPr="0098294A">
        <w:t>.</w:t>
      </w:r>
    </w:p>
    <w:p w:rsidRPr="00063C64" w:rsidR="001F2ABC" w:rsidP="00063C64" w:rsidRDefault="001F2ABC" w14:paraId="4C9BF83E" w14:textId="2FB85574">
      <w:pPr>
        <w:pStyle w:val="Rubrik2"/>
      </w:pPr>
      <w:r w:rsidRPr="00063C64">
        <w:t>Ursprungsmärkning av animaliska produkter i färdigrätter</w:t>
      </w:r>
    </w:p>
    <w:p w:rsidRPr="0098294A" w:rsidR="001F2ABC" w:rsidP="001F2ABC" w:rsidRDefault="001F2ABC" w14:paraId="168F2DAE" w14:textId="3349840B">
      <w:pPr>
        <w:pStyle w:val="Normalutanindragellerluft"/>
      </w:pPr>
      <w:r w:rsidRPr="0098294A">
        <w:t xml:space="preserve">I februari 2013 hölls krismöten över hela Europa mot bakgrund av att det visat sig finnas hästkött i lasagne, hamburgare och andra färdigrätter. Det höjdes röster om att ändra på </w:t>
      </w:r>
      <w:r w:rsidRPr="001E6135">
        <w:rPr>
          <w:spacing w:val="-3"/>
        </w:rPr>
        <w:lastRenderedPageBreak/>
        <w:t>regelverket eftersom det inte fanns något obligatorium om att ange köttets ursprungsland</w:t>
      </w:r>
      <w:r w:rsidRPr="0098294A">
        <w:t xml:space="preserve"> i </w:t>
      </w:r>
      <w:r w:rsidRPr="001E6135">
        <w:rPr>
          <w:spacing w:val="-2"/>
        </w:rPr>
        <w:t>färdigrätter. Som första EU-land valde Frankrike under 2016 att gå före övriga medlems</w:t>
      </w:r>
      <w:r w:rsidRPr="001E6135" w:rsidR="001E6135">
        <w:rPr>
          <w:spacing w:val="-2"/>
        </w:rPr>
        <w:softHyphen/>
      </w:r>
      <w:r w:rsidRPr="001E6135">
        <w:rPr>
          <w:spacing w:val="-2"/>
        </w:rPr>
        <w:t>länder med en ny lag som kräver ursprungsmärkning av kött i färdigmat. Den nya franska</w:t>
      </w:r>
      <w:r w:rsidRPr="0098294A">
        <w:t xml:space="preserve"> </w:t>
      </w:r>
      <w:r w:rsidRPr="001E6135">
        <w:rPr>
          <w:spacing w:val="-3"/>
        </w:rPr>
        <w:t>lagen sågs som unik just eftersom EU av konkurrensskäl inte brukar tillåta enskilda länder</w:t>
      </w:r>
      <w:r w:rsidRPr="0098294A">
        <w:t xml:space="preserve"> att ha strängare obligatoriska märkningsregler än andra, men med hästköttskandalen i åtanke gjorde EU-kommissionen ett avsteg från den hårda linjen.</w:t>
      </w:r>
    </w:p>
    <w:p w:rsidRPr="0098294A" w:rsidR="001F2ABC" w:rsidP="00063C64" w:rsidRDefault="001F2ABC" w14:paraId="0B891D4E" w14:textId="1B27BCCC">
      <w:r w:rsidRPr="001E6135">
        <w:t>Frågan var dock inte ny i EU-sammanhang. Hästköttskandalen gjorde att EU-parla</w:t>
      </w:r>
      <w:r w:rsidR="001E6135">
        <w:softHyphen/>
      </w:r>
      <w:r w:rsidRPr="001E6135">
        <w:rPr>
          <w:spacing w:val="-2"/>
        </w:rPr>
        <w:t>mentet aktivt uppmanade kommissionen att komma med ett förslag om en unionsgemen</w:t>
      </w:r>
      <w:r w:rsidRPr="001E6135" w:rsidR="001E6135">
        <w:rPr>
          <w:spacing w:val="-2"/>
        </w:rPr>
        <w:softHyphen/>
      </w:r>
      <w:r w:rsidRPr="001E6135">
        <w:rPr>
          <w:spacing w:val="-2"/>
        </w:rPr>
        <w:t xml:space="preserve">sam </w:t>
      </w:r>
      <w:r w:rsidRPr="0098294A">
        <w:t xml:space="preserve">ursprungsmärkning. </w:t>
      </w:r>
      <w:r w:rsidRPr="001E6135">
        <w:rPr>
          <w:spacing w:val="-2"/>
        </w:rPr>
        <w:t>Efter att detta hade utretts lades det dock på is och EU-kommis</w:t>
      </w:r>
      <w:r w:rsidRPr="001E6135" w:rsidR="001E6135">
        <w:rPr>
          <w:spacing w:val="-2"/>
        </w:rPr>
        <w:softHyphen/>
      </w:r>
      <w:r w:rsidRPr="0098294A">
        <w:t xml:space="preserve">sionen ansåg </w:t>
      </w:r>
      <w:r w:rsidR="00840489">
        <w:t xml:space="preserve">att </w:t>
      </w:r>
      <w:r w:rsidRPr="0098294A">
        <w:t>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w:t>
      </w:r>
      <w:r w:rsidR="00840489">
        <w:t>de</w:t>
      </w:r>
      <w:r w:rsidRPr="0098294A">
        <w:t>s vidare till olika länder inom EU, varav hundratals kilo kött såldes till Sverige där det bland annat hamnade på svenska restauranger och i svenska skolkök.</w:t>
      </w:r>
    </w:p>
    <w:p w:rsidRPr="0098294A" w:rsidR="001F2ABC" w:rsidP="00063C64" w:rsidRDefault="001F2ABC" w14:paraId="1143428B" w14:textId="24286275">
      <w:r w:rsidRPr="0098294A">
        <w:t xml:space="preserve">Ursprungsmärkning av färdigmat behöver inte innebära några större problem, oavsett </w:t>
      </w:r>
      <w:r w:rsidRPr="001E6135">
        <w:rPr>
          <w:spacing w:val="-2"/>
        </w:rPr>
        <w:t xml:space="preserve">vad EU-kommissionen har fått för sig. Det har vi sett </w:t>
      </w:r>
      <w:r w:rsidRPr="001E6135" w:rsidR="00840489">
        <w:rPr>
          <w:spacing w:val="-2"/>
        </w:rPr>
        <w:t xml:space="preserve">dels </w:t>
      </w:r>
      <w:r w:rsidRPr="001E6135">
        <w:rPr>
          <w:spacing w:val="-2"/>
        </w:rPr>
        <w:t>efter den franska lagstiftningen</w:t>
      </w:r>
      <w:r w:rsidR="00840489">
        <w:t>,</w:t>
      </w:r>
      <w:r w:rsidRPr="0098294A">
        <w:t xml:space="preserve"> </w:t>
      </w:r>
      <w:r w:rsidRPr="00437753" w:rsidR="00840489">
        <w:t>dels</w:t>
      </w:r>
      <w:r w:rsidRPr="00437753">
        <w:t xml:space="preserve"> också tack vare den frivilliga svenska ursprungsmärkningen med märket ”Från </w:t>
      </w:r>
      <w:r w:rsidRPr="001E6135">
        <w:rPr>
          <w:spacing w:val="-4"/>
        </w:rPr>
        <w:t>Sverige”. Från Sverige-märkningen visar vilka råvaror, livsmedel och växter som är svensk</w:t>
      </w:r>
      <w:r w:rsidRPr="001E6135" w:rsidR="001E6135">
        <w:rPr>
          <w:spacing w:val="-4"/>
        </w:rPr>
        <w:softHyphen/>
      </w:r>
      <w:r w:rsidRPr="0098294A">
        <w:t>producerade (i märkningen ingår även ”Kött från Sverige” och ”Mjölk från Sverige”). De tydliga märkena gör det betydligt enklare för konsumenter att hitta mat som produ</w:t>
      </w:r>
      <w:r w:rsidR="00437753">
        <w:softHyphen/>
      </w:r>
      <w:r w:rsidRPr="0098294A">
        <w:t>cerats i Sverige och lever upp till de kriterier som krävs för att vara godkänd för märk</w:t>
      </w:r>
      <w:r w:rsidR="00437753">
        <w:softHyphen/>
      </w:r>
      <w:r w:rsidRPr="0098294A">
        <w:t>ningen: Att det är odlat eller fött och uppfött, förädlat och förpackat i Sverige.</w:t>
      </w:r>
    </w:p>
    <w:p w:rsidRPr="0098294A" w:rsidR="001F2ABC" w:rsidP="00063C64" w:rsidRDefault="001F2ABC" w14:paraId="6520615C" w14:textId="2BD8D7DC">
      <w:r w:rsidRPr="0098294A">
        <w:t>På livsmedelsområdet finns det en lång rad exempel där olika medlemsstater har kört över EU-kommissionen och EU:s lagar för att till slut få sin vilja igenom. I frågan om obligatorisk ursprungsmärkning av animaliska produkter i färdigrätter finns goda skäl mot bakgrund av såväl de skandaler vi sett med felaktigt alternativt dåligt kött</w:t>
      </w:r>
      <w:r w:rsidR="00840489">
        <w:t>,</w:t>
      </w:r>
      <w:r w:rsidRPr="0098294A">
        <w:t xml:space="preserve"> som av hänsyn till hälsa eller djurvälfärd. Det måste helt enkelt löna sig att som svensk bonde förhålla sig till </w:t>
      </w:r>
      <w:r w:rsidR="00016EF2">
        <w:t xml:space="preserve">en </w:t>
      </w:r>
      <w:r w:rsidRPr="0098294A" w:rsidR="00840489">
        <w:t xml:space="preserve">djurvälfärd </w:t>
      </w:r>
      <w:r w:rsidR="00840489">
        <w:t>som är en</w:t>
      </w:r>
      <w:r w:rsidRPr="0098294A">
        <w:t xml:space="preserve"> av världens mest ambitiösa. En obligatorisk ursprungsmärkning av animaliska produkter i färdigrätter måste införas.</w:t>
      </w:r>
    </w:p>
    <w:p w:rsidRPr="00063C64" w:rsidR="001F2ABC" w:rsidP="00063C64" w:rsidRDefault="001F2ABC" w14:paraId="68575C06" w14:textId="03E414BE">
      <w:pPr>
        <w:pStyle w:val="Rubrik2"/>
      </w:pPr>
      <w:r w:rsidRPr="00063C64">
        <w:t>Minskad användning av palmolja av hälsoskäl</w:t>
      </w:r>
    </w:p>
    <w:p w:rsidRPr="0098294A" w:rsidR="001F2ABC" w:rsidP="001F2ABC" w:rsidRDefault="001F2ABC" w14:paraId="7A72517B" w14:textId="27110FD4">
      <w:pPr>
        <w:pStyle w:val="Normalutanindragellerluft"/>
      </w:pPr>
      <w:r w:rsidRPr="0098294A">
        <w:t xml:space="preserve">Palmolja är i dag vanligt förekommande i livsmedel och finns i hälften av alla världens </w:t>
      </w:r>
      <w:r w:rsidRPr="00437753">
        <w:rPr>
          <w:spacing w:val="-3"/>
        </w:rPr>
        <w:t>livsmedelsprodukter. Palmolja anses därför vara världens kanske viktigaste vegetabiliska</w:t>
      </w:r>
      <w:r w:rsidRPr="0098294A">
        <w:t xml:space="preserve"> olja, men den innehåller ett flertal cancerframkallande ämnen. Dessa ämnen bildas vid </w:t>
      </w:r>
      <w:r w:rsidRPr="00437753">
        <w:rPr>
          <w:spacing w:val="-2"/>
        </w:rPr>
        <w:t>raffinering av oljan (som värms till höga temperaturer på omkring 200 grader) och några</w:t>
      </w:r>
      <w:r w:rsidRPr="0098294A">
        <w:t xml:space="preserve"> </w:t>
      </w:r>
      <w:r w:rsidRPr="00437753">
        <w:rPr>
          <w:spacing w:val="-2"/>
        </w:rPr>
        <w:t>skadar också njurar och testiklar. Dessa ämnen kan även bildas i låga halter i andra vege</w:t>
      </w:r>
      <w:r w:rsidRPr="00437753" w:rsidR="00437753">
        <w:rPr>
          <w:spacing w:val="-2"/>
        </w:rPr>
        <w:softHyphen/>
      </w:r>
      <w:r w:rsidRPr="0098294A">
        <w:t>tabiliska oljor, men inte alls i kallpressade oljor. Produktionen av palmolja ökar snabbt och uppgår nu till närmare 60 miljoner ton per år (varav mer än 85 procent produceras i Indonesien och Malaysia).</w:t>
      </w:r>
    </w:p>
    <w:p w:rsidRPr="00063C64" w:rsidR="001F2ABC" w:rsidP="00063C64" w:rsidRDefault="001F2ABC" w14:paraId="1BCD982F" w14:textId="5498F216">
      <w:r w:rsidRPr="00437753">
        <w:rPr>
          <w:spacing w:val="-2"/>
        </w:rPr>
        <w:t>Livsmedelsverket, som gjorde en granskning under sommaren 2016, bekräftar att livs</w:t>
      </w:r>
      <w:r w:rsidRPr="00437753" w:rsidR="00437753">
        <w:rPr>
          <w:spacing w:val="-2"/>
        </w:rPr>
        <w:softHyphen/>
      </w:r>
      <w:r w:rsidRPr="00437753">
        <w:rPr>
          <w:spacing w:val="-2"/>
        </w:rPr>
        <w:t>medelsbranschen står inför en rejäl omställningsprocess, efter att dessa fakta blivit kända</w:t>
      </w:r>
      <w:r w:rsidRPr="00063C64">
        <w:t xml:space="preserve">.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att innehålla orimligt höga halter </w:t>
      </w:r>
      <w:r w:rsidRPr="00063C64">
        <w:lastRenderedPageBreak/>
        <w:t>under flera år framöver, vilket drabbar oskyldiga barn. Barn drabbas även genom bröstmjölksersättning, som enligt italienska studier visat på halter som är tio gånger högre än EU:s nya gränsvärde.</w:t>
      </w:r>
    </w:p>
    <w:p w:rsidRPr="0098294A" w:rsidR="001F2ABC" w:rsidP="00063C64" w:rsidRDefault="001F2ABC" w14:paraId="6C3BBA8D" w14:textId="68C6612B">
      <w:r w:rsidRPr="0098294A">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Pr="00063C64" w:rsidR="001F2ABC" w:rsidP="00063C64" w:rsidRDefault="001F2ABC" w14:paraId="15F340FE" w14:textId="06912D08">
      <w:pPr>
        <w:pStyle w:val="Rubrik2"/>
      </w:pPr>
      <w:r w:rsidRPr="00063C64">
        <w:t>Minskad användning av palmolja av miljö- och djurskyddsskäl</w:t>
      </w:r>
    </w:p>
    <w:p w:rsidRPr="0098294A" w:rsidR="001F2ABC" w:rsidP="00235445" w:rsidRDefault="001F2ABC" w14:paraId="301110CA" w14:textId="77777777">
      <w:pPr>
        <w:pStyle w:val="Normalutanindragellerluft"/>
      </w:pPr>
      <w:r w:rsidRPr="0098294A">
        <w:t xml:space="preserve">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w:t>
      </w:r>
      <w:r w:rsidRPr="00063C64">
        <w:rPr>
          <w:spacing w:val="-3"/>
        </w:rPr>
        <w:t>de plantager som anlagts på torvmarker har även odlats upp genom dränering. Dräneringen</w:t>
      </w:r>
      <w:r w:rsidRPr="0098294A">
        <w:t xml:space="preserve"> har då frigjort enorma mängder markbundet kol som koldioxid, vilket sägs bidra till den globala uppvärmningen. I flera fall har vi även sett hur svedjebränning vid uppodlingen har använts, som lett till omfattande bränder.</w:t>
      </w:r>
    </w:p>
    <w:p w:rsidRPr="0098294A" w:rsidR="001F2ABC" w:rsidP="00063C64" w:rsidRDefault="001F2ABC" w14:paraId="302544C7" w14:textId="57E4FCB8">
      <w:r w:rsidRPr="00437753">
        <w:rPr>
          <w:spacing w:val="-3"/>
        </w:rPr>
        <w:t>Förutom hoten mot viktiga och ovärderliga ekosystem, samt att ursprungsbefolkningen</w:t>
      </w:r>
      <w:r w:rsidRPr="0098294A">
        <w:t xml:space="preserve"> i flera delar av världen tvingats undan sina marker, bidrar omvandlingen av tropikskog till stora utsläpp av växthusgaser. Detta har således också lett till negativa effekter på tillgången till rent vatten för såväl människor som djur.</w:t>
      </w:r>
    </w:p>
    <w:p w:rsidRPr="0098294A" w:rsidR="001F2ABC" w:rsidP="00063C64" w:rsidRDefault="001F2ABC" w14:paraId="20CC5100" w14:textId="77777777">
      <w:r w:rsidRPr="0098294A">
        <w:t xml:space="preserve">Det råder alltså inget tvivel om att de höga halterna av palmolja är ett enormt hälso-, natur- och djurskyddsproblem. Regeringen bör därför göra en översyn med syfte att minska </w:t>
      </w:r>
      <w:r w:rsidRPr="00437753">
        <w:rPr>
          <w:spacing w:val="-2"/>
        </w:rPr>
        <w:t>halterna av palmolja i livsmedel samt säkerställa att det införs en tydlig märkning</w:t>
      </w:r>
      <w:r w:rsidRPr="0098294A">
        <w:t xml:space="preserve"> av produkter med höga halter. Regeringen bör även särskilt påskynda processen med en skärpning av haltnivån av palmolja i barnmat.</w:t>
      </w:r>
    </w:p>
    <w:p w:rsidRPr="0098294A" w:rsidR="001F2ABC" w:rsidP="00063C64" w:rsidRDefault="001F2ABC" w14:paraId="2C3287EC" w14:textId="77777777">
      <w:r w:rsidRPr="0098294A">
        <w:t xml:space="preserve">Sedan 2004 finns det en certifiering (RSPO-certifiering) över palmoljeproduktionen </w:t>
      </w:r>
      <w:r w:rsidRPr="00437753">
        <w:rPr>
          <w:spacing w:val="-3"/>
        </w:rPr>
        <w:t>för att enklare säkerställa att den framtagits på ett etiskt korrekt sätt, även om certifieringen</w:t>
      </w:r>
      <w:r w:rsidRPr="0098294A">
        <w:t xml:space="preserve"> i sig i många fall också kritiserats. Svenska konsumenter kan alltså redan idag fritt välja bort vissa produkter av såväl etiska skäl som hälsoskäl. Med en större medvetenhet om </w:t>
      </w:r>
      <w:r w:rsidRPr="00437753">
        <w:rPr>
          <w:spacing w:val="-3"/>
        </w:rPr>
        <w:t>problemen skapar vi därför både en mer hållbar utveckling i världen och ett hälsosammare</w:t>
      </w:r>
      <w:r w:rsidRPr="0098294A">
        <w:t xml:space="preserve"> samhälle. Regeringen bör därför arbeta aktivt med att informera svenska konsumenter om problemen som palmoljan skapar.</w:t>
      </w:r>
    </w:p>
    <w:p w:rsidRPr="00063C64" w:rsidR="001F2ABC" w:rsidP="00063C64" w:rsidRDefault="001F2ABC" w14:paraId="0C841D3F" w14:textId="233D02A0">
      <w:pPr>
        <w:pStyle w:val="Rubrik2"/>
      </w:pPr>
      <w:r w:rsidRPr="00063C64">
        <w:t>Märkning av salthalt</w:t>
      </w:r>
    </w:p>
    <w:p w:rsidRPr="0098294A" w:rsidR="001F2ABC" w:rsidP="001F2ABC" w:rsidRDefault="001F2ABC" w14:paraId="4362C38B" w14:textId="798AA7A9">
      <w:pPr>
        <w:pStyle w:val="Normalutanindragellerluft"/>
      </w:pPr>
      <w:r w:rsidRPr="00437753">
        <w:rPr>
          <w:spacing w:val="-3"/>
        </w:rPr>
        <w:t>I Sverige har debatten kring mat och vad som är nyttigt eller inte främst handlat om socker</w:t>
      </w:r>
      <w:r w:rsidRPr="0098294A">
        <w:t xml:space="preserve"> och fett. Saltfrågan har nästan helt kommit i skymundan, vilket är tråkigt då det är för</w:t>
      </w:r>
      <w:r w:rsidR="00437753">
        <w:softHyphen/>
      </w:r>
      <w:r w:rsidRPr="0098294A">
        <w:t>hållandevis lätt att åtgärda problemet. Med alltför höga salthalter ökar risken för högt blodtryck, vilket ökar risken för hjärt- och kärlsjukdomar samt stroke.</w:t>
      </w:r>
    </w:p>
    <w:p w:rsidRPr="0098294A" w:rsidR="001F2ABC" w:rsidP="00063C64" w:rsidRDefault="001F2ABC" w14:paraId="13BD47D9" w14:textId="77777777">
      <w:r w:rsidRPr="0098294A">
        <w:lastRenderedPageBreak/>
        <w:t xml:space="preserve">I en matvara kan det finnas hela fem gånger mer salt än i en av samma sort enligt </w:t>
      </w:r>
      <w:r w:rsidRPr="00BF6409">
        <w:rPr>
          <w:spacing w:val="-3"/>
        </w:rPr>
        <w:t>Konsumentföreningen i Stockholms granskning. Enbart en portion kan idag innehålla det</w:t>
      </w:r>
      <w:r w:rsidRPr="0098294A">
        <w:t xml:space="preserve"> </w:t>
      </w:r>
      <w:r w:rsidRPr="00BF6409">
        <w:rPr>
          <w:spacing w:val="-2"/>
        </w:rPr>
        <w:t>maximala dagsintaget på 5–6 gram, och genomsnittet i Sverige ligger idag på 10–12 gram,</w:t>
      </w:r>
      <w:r w:rsidRPr="0098294A">
        <w:t xml:space="preserve"> men det finns givetvis de som äter så mycket som 25 gram per dag. Nästan 80 procent av vårt saltintag kommer från färdiglagad mat från restauranger eller halvfabrikat.</w:t>
      </w:r>
    </w:p>
    <w:p w:rsidRPr="0098294A" w:rsidR="001F2ABC" w:rsidP="00063C64" w:rsidRDefault="001F2ABC" w14:paraId="684296CC" w14:textId="4D5967A5">
      <w:pPr>
        <w:pStyle w:val="Normaltindrag"/>
        <w:ind w:left="0"/>
      </w:pPr>
      <w:r w:rsidRPr="0098294A">
        <w:t xml:space="preserve">Det finns producenter som dragit ned på salthalten i sina varor de senaste åren, men </w:t>
      </w:r>
      <w:r w:rsidRPr="00BF6409">
        <w:rPr>
          <w:spacing w:val="-3"/>
        </w:rPr>
        <w:t>otroligt många gör tvärt om, då det inte finns någon stark opinion mot trenden. Regeringen</w:t>
      </w:r>
      <w:r w:rsidRPr="0098294A">
        <w:t xml:space="preserve"> bör ta tag i detta problem genom att lagstifta om särskild märkning av de varor som har en hög salthalt. Detta borde göra att livsmedelsföretag arbetar för att sänka salthalten i sina produkter, inte minst </w:t>
      </w:r>
      <w:r w:rsidR="00016EF2">
        <w:t xml:space="preserve">i </w:t>
      </w:r>
      <w:r w:rsidRPr="0098294A">
        <w:t>de produkter som flest konsumenter väljer att köpa.</w:t>
      </w:r>
    </w:p>
    <w:p w:rsidRPr="00063C64" w:rsidR="001F2ABC" w:rsidP="00063C64" w:rsidRDefault="001F2ABC" w14:paraId="05993762" w14:textId="46C4A23B">
      <w:pPr>
        <w:pStyle w:val="Rubrik2"/>
      </w:pPr>
      <w:r w:rsidRPr="00063C64">
        <w:t>Märkning av tillsatt socker</w:t>
      </w:r>
    </w:p>
    <w:p w:rsidRPr="0098294A" w:rsidR="001F2ABC" w:rsidP="001F2ABC" w:rsidRDefault="001F2ABC" w14:paraId="61EE6D83" w14:textId="77777777">
      <w:pPr>
        <w:pStyle w:val="Normalutanindragellerluft"/>
      </w:pPr>
      <w:r w:rsidRPr="0098294A">
        <w:t xml:space="preserve">I närapå alla våra livsmedel finns det socker. I vissa naturligt och i vissa tillsatt. Exakt hur det ser ut varierar dock, men socker är i likhet med salt en vanlig tillsats för att göra </w:t>
      </w:r>
      <w:r w:rsidRPr="00BF6409">
        <w:rPr>
          <w:spacing w:val="-3"/>
        </w:rPr>
        <w:t>en produkt mer attraktiv. Faktum är dock att mat med mycket tillsatt socker ofta innehåller</w:t>
      </w:r>
      <w:r w:rsidRPr="0098294A">
        <w:t xml:space="preserve"> </w:t>
      </w:r>
      <w:r w:rsidRPr="00BF6409">
        <w:rPr>
          <w:spacing w:val="-2"/>
        </w:rPr>
        <w:t>desto mindre näring och det gör varan mindre hälsosam. Det finns nämligen inga positiva</w:t>
      </w:r>
      <w:r w:rsidRPr="0098294A">
        <w:t xml:space="preserve"> effekter på hälsan alls av att äta socker.</w:t>
      </w:r>
    </w:p>
    <w:p w:rsidRPr="0098294A" w:rsidR="001F2ABC" w:rsidP="00063C64" w:rsidRDefault="001F2ABC" w14:paraId="16233735" w14:textId="06EF0A70">
      <w:r w:rsidRPr="00BF6409">
        <w:rPr>
          <w:spacing w:val="-2"/>
        </w:rPr>
        <w:t>Ämnet glukos behövs för hjärnans funktion, men eftersom kolhydrater i form av exem</w:t>
      </w:r>
      <w:r w:rsidRPr="00BF6409" w:rsidR="00BF6409">
        <w:rPr>
          <w:spacing w:val="-2"/>
        </w:rPr>
        <w:softHyphen/>
      </w:r>
      <w:r w:rsidRPr="0098294A">
        <w:t>pelvis stärkelse (vilket finns i potatis och bröd) kan brytas ner till glukos i kroppen finns inget behov för människor att äta tillsatt socker.</w:t>
      </w:r>
    </w:p>
    <w:p w:rsidRPr="0098294A" w:rsidR="001F2ABC" w:rsidP="00063C64" w:rsidRDefault="001F2ABC" w14:paraId="6009B95A" w14:textId="35F491EF">
      <w:r w:rsidRPr="00BF6409">
        <w:rPr>
          <w:spacing w:val="-2"/>
        </w:rPr>
        <w:t>Enligt de nordiska näringsrekommendationerna (NNR 2012) ska mindre än 10 procent</w:t>
      </w:r>
      <w:r w:rsidRPr="0098294A">
        <w:t xml:space="preserve"> av energin från maten komma från tillsatt socker, vilket för vuxna motsvarar ungefär 50–75 gram tillsatt socker per dag. Även Världshälsoorganisationen (WHO) rekommen</w:t>
      </w:r>
      <w:r w:rsidR="00BF6409">
        <w:softHyphen/>
      </w:r>
      <w:r w:rsidRPr="0098294A">
        <w:t xml:space="preserve">derar att vi har ett intag av fria sockerarter på under 10 procent av energiintaget, och de </w:t>
      </w:r>
      <w:r w:rsidRPr="00BF6409">
        <w:rPr>
          <w:spacing w:val="-2"/>
        </w:rPr>
        <w:t xml:space="preserve">ser gärna att intaget är mindre än </w:t>
      </w:r>
      <w:r w:rsidRPr="00BF6409" w:rsidR="00016EF2">
        <w:rPr>
          <w:spacing w:val="-2"/>
        </w:rPr>
        <w:t>5</w:t>
      </w:r>
      <w:r w:rsidRPr="00BF6409" w:rsidR="00CE7746">
        <w:rPr>
          <w:spacing w:val="-2"/>
        </w:rPr>
        <w:t> </w:t>
      </w:r>
      <w:r w:rsidRPr="00BF6409">
        <w:rPr>
          <w:spacing w:val="-2"/>
        </w:rPr>
        <w:t>procent. Av den anledningen har vi en oroande utveck</w:t>
      </w:r>
      <w:r w:rsidRPr="00BF6409" w:rsidR="00BF6409">
        <w:rPr>
          <w:spacing w:val="-2"/>
        </w:rPr>
        <w:softHyphen/>
      </w:r>
      <w:r w:rsidRPr="00BF6409">
        <w:rPr>
          <w:spacing w:val="-2"/>
        </w:rPr>
        <w:t>ling då fyra av tio svenskar äter mer socker än så, enligt Livsmedelsverkets undersökning</w:t>
      </w:r>
      <w:r w:rsidRPr="0098294A">
        <w:t xml:space="preserve"> av svenskars matvanor (Riksmaten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w:rsidRPr="0098294A" w:rsidR="00422B9E" w:rsidP="00063C64" w:rsidRDefault="001F2ABC" w14:paraId="63B7CFB4" w14:textId="03368F5A">
      <w:r w:rsidRPr="00BF6409">
        <w:rPr>
          <w:spacing w:val="-2"/>
        </w:rPr>
        <w:t>Många svenskar är medvetna om sockrets negativa effekt på kroppen. Det är dock inte</w:t>
      </w:r>
      <w:r w:rsidRPr="0098294A">
        <w:t xml:space="preserve"> helt enkelt att tänka på detta, särskilt då man inte tror att vissa varor, såsom nyponsoppa eller blodpudding, till största delen består av just tillsatt socker. Regeringen bör verka för att fler konsumenter påminns om detta, genom att säkerställa en särskild märkning av produkter med tillsatt socker.</w:t>
      </w:r>
    </w:p>
    <w:p w:rsidRPr="00063C64" w:rsidR="005938B7" w:rsidP="00063C64" w:rsidRDefault="005938B7" w14:paraId="15DEA7B3" w14:textId="7498300B">
      <w:pPr>
        <w:pStyle w:val="Rubrik2"/>
      </w:pPr>
      <w:r w:rsidRPr="00063C64">
        <w:t>Optimalt näringsintag</w:t>
      </w:r>
    </w:p>
    <w:p w:rsidRPr="0098294A" w:rsidR="005938B7" w:rsidP="00063C64" w:rsidRDefault="005938B7" w14:paraId="135DD04F" w14:textId="4CF84AE6">
      <w:pPr>
        <w:pStyle w:val="Normalutanindragellerluft"/>
      </w:pPr>
      <w:r w:rsidRPr="00BF6409">
        <w:rPr>
          <w:spacing w:val="-2"/>
        </w:rPr>
        <w:t>Som konsumenter är vi alla vana vid texten ”rekommenderat dagligt intag” på olika livs</w:t>
      </w:r>
      <w:r w:rsidRPr="00BF6409" w:rsidR="00BF6409">
        <w:rPr>
          <w:spacing w:val="-2"/>
        </w:rPr>
        <w:softHyphen/>
      </w:r>
      <w:r w:rsidRPr="0098294A">
        <w:t>medelsförpackningar. Detta anges normalt som vägledning för att förstå behovet av ex</w:t>
      </w:r>
      <w:r w:rsidR="00BF6409">
        <w:softHyphen/>
      </w:r>
      <w:r w:rsidRPr="00BF6409">
        <w:rPr>
          <w:spacing w:val="-2"/>
        </w:rPr>
        <w:t>empelvis vitaminer och mineraler. Genom ökad medvetenhet om behovet av olika ämnen</w:t>
      </w:r>
      <w:r w:rsidRPr="0098294A">
        <w:t xml:space="preserve"> kan fler undvika sjukdomar, men också få ett bättre mående rent generellt i livet. Det är därför naturligtvis positivt med denna information, men flertalet näringsexperter har lyft ett problem med nuvarande förhållningssätt just för att det rekommenderade dagliga intaget främst bör ses som en miniminivå snarare än en allmän rekommendation. Vid </w:t>
      </w:r>
      <w:r w:rsidRPr="0098294A">
        <w:lastRenderedPageBreak/>
        <w:t>kosttillskott finns det närmare bestämt tre huvudsakliga klassificeringar idag som står för olika slags dosering:</w:t>
      </w:r>
    </w:p>
    <w:p w:rsidRPr="0098294A" w:rsidR="005938B7" w:rsidP="00063C64" w:rsidRDefault="005938B7" w14:paraId="110D178E" w14:textId="77777777">
      <w:pPr>
        <w:pStyle w:val="ListaLinje"/>
      </w:pPr>
      <w:r w:rsidRPr="0098294A">
        <w:t>Rekommenderat dagligt intag (RDI) är den mängd man behöver för att inte få bristsjukdomar. På samtliga produktförpackningar måste innehållet av enskilda näringsämnen anges i relation till RDI (i procent) och det är denna som i dag används som riktlinjer av Livsmedelsverket, Socialstyrelsen, vården och dietister.</w:t>
      </w:r>
    </w:p>
    <w:p w:rsidRPr="0098294A" w:rsidR="005938B7" w:rsidP="00063C64" w:rsidRDefault="005938B7" w14:paraId="5127B7E1" w14:textId="5F9E03A6">
      <w:pPr>
        <w:pStyle w:val="ListaLinje"/>
      </w:pPr>
      <w:r w:rsidRPr="0098294A">
        <w:t>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w:rsidRPr="0098294A" w:rsidR="005938B7" w:rsidP="00063C64" w:rsidRDefault="005938B7" w14:paraId="3A63D909" w14:textId="7BC61065">
      <w:pPr>
        <w:pStyle w:val="ListaLinje"/>
      </w:pPr>
      <w:r w:rsidRPr="0098294A">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w:rsidRPr="0098294A" w:rsidR="005938B7" w:rsidP="005938B7" w:rsidRDefault="005938B7" w14:paraId="2389EF62" w14:textId="0F75F24F">
      <w:pPr>
        <w:ind w:firstLine="0"/>
      </w:pPr>
      <w:r w:rsidRPr="0098294A">
        <w:t>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Näringsmedicinska uppslagsboken, finns det en slående skillnad:</w:t>
      </w:r>
    </w:p>
    <w:p w:rsidRPr="0098294A" w:rsidR="005938B7" w:rsidP="00235445" w:rsidRDefault="005938B7" w14:paraId="7DB15685" w14:textId="5F75CF47">
      <w:pPr>
        <w:pStyle w:val="ListaPunkt"/>
      </w:pPr>
      <w:r w:rsidRPr="0098294A">
        <w:t>RDI-nivå för C-vitamin: 60–100</w:t>
      </w:r>
      <w:r w:rsidR="00CE7746">
        <w:t> </w:t>
      </w:r>
      <w:r w:rsidRPr="0098294A">
        <w:t>mg</w:t>
      </w:r>
    </w:p>
    <w:p w:rsidRPr="0098294A" w:rsidR="005938B7" w:rsidP="00235445" w:rsidRDefault="005938B7" w14:paraId="175116F1" w14:textId="7A0FD56F">
      <w:pPr>
        <w:pStyle w:val="ListaPunkt"/>
      </w:pPr>
      <w:r w:rsidRPr="0098294A">
        <w:t>ODI-nivå för C-vitamin: 2</w:t>
      </w:r>
      <w:r w:rsidR="00CE7746">
        <w:t> </w:t>
      </w:r>
      <w:r w:rsidRPr="0098294A">
        <w:t>000–12</w:t>
      </w:r>
      <w:r w:rsidR="00CE7746">
        <w:t> </w:t>
      </w:r>
      <w:r w:rsidRPr="0098294A">
        <w:t>000</w:t>
      </w:r>
      <w:r w:rsidR="00CE7746">
        <w:t> </w:t>
      </w:r>
      <w:r w:rsidRPr="0098294A">
        <w:t>mg</w:t>
      </w:r>
    </w:p>
    <w:p w:rsidRPr="0098294A" w:rsidR="005938B7" w:rsidP="00235445" w:rsidRDefault="005938B7" w14:paraId="1CE9E150" w14:textId="4BCB6D5C">
      <w:pPr>
        <w:pStyle w:val="ListaPunkt"/>
      </w:pPr>
      <w:r w:rsidRPr="0098294A">
        <w:t>RDI-nivå för D-vitamin (vuxna): 5</w:t>
      </w:r>
      <w:r w:rsidR="00CE7746">
        <w:t> </w:t>
      </w:r>
      <w:r w:rsidRPr="0098294A">
        <w:t>µgram</w:t>
      </w:r>
    </w:p>
    <w:p w:rsidRPr="0098294A" w:rsidR="005938B7" w:rsidP="00235445" w:rsidRDefault="005938B7" w14:paraId="537571A9" w14:textId="6DD7001F">
      <w:pPr>
        <w:pStyle w:val="ListaPunkt"/>
      </w:pPr>
      <w:r w:rsidRPr="0098294A">
        <w:t>ODI-nivå för D-vitamin (vuxna): 25–50</w:t>
      </w:r>
      <w:r w:rsidR="00CE7746">
        <w:t> </w:t>
      </w:r>
      <w:r w:rsidRPr="0098294A">
        <w:t>µgram</w:t>
      </w:r>
    </w:p>
    <w:p w:rsidRPr="0098294A" w:rsidR="005938B7" w:rsidP="00235445" w:rsidRDefault="005938B7" w14:paraId="5B9631B1" w14:textId="0495DD6E">
      <w:pPr>
        <w:pStyle w:val="ListaPunkt"/>
      </w:pPr>
      <w:r w:rsidRPr="0098294A">
        <w:t>RDI-nivå för vitamin B12: 3–4</w:t>
      </w:r>
      <w:r w:rsidR="00CE7746">
        <w:t> </w:t>
      </w:r>
      <w:r w:rsidRPr="0098294A">
        <w:t>µgram</w:t>
      </w:r>
    </w:p>
    <w:p w:rsidRPr="0098294A" w:rsidR="005938B7" w:rsidP="00235445" w:rsidRDefault="005938B7" w14:paraId="2BFD3037" w14:textId="74992944">
      <w:pPr>
        <w:pStyle w:val="ListaPunkt"/>
      </w:pPr>
      <w:r w:rsidRPr="0098294A">
        <w:t>ODI-nivå för vitamin B12: 25–100</w:t>
      </w:r>
      <w:r w:rsidR="00CE7746">
        <w:t> </w:t>
      </w:r>
      <w:r w:rsidRPr="0098294A">
        <w:t>µgram</w:t>
      </w:r>
      <w:r w:rsidR="00154D87">
        <w:t>.</w:t>
      </w:r>
    </w:p>
    <w:p w:rsidRPr="0098294A" w:rsidR="005938B7" w:rsidP="005938B7" w:rsidRDefault="005938B7" w14:paraId="2B2F6A73" w14:textId="6C5E3E2F">
      <w:pPr>
        <w:ind w:firstLine="0"/>
      </w:pPr>
      <w:r w:rsidRPr="0098294A">
        <w:t>Livsmedelsverkets nuvarande rekommendationer (som anses vara baserade på en sam</w:t>
      </w:r>
      <w:r w:rsidR="00BF6409">
        <w:softHyphen/>
      </w:r>
      <w:r w:rsidRPr="0098294A">
        <w:t>hällskollektivistisk nivå) skiljer sig från motsvarande myndigheter</w:t>
      </w:r>
      <w:r w:rsidR="00154D87">
        <w:t>s</w:t>
      </w:r>
      <w:r w:rsidRPr="0098294A">
        <w:t xml:space="preserve"> i flera andra länder, </w:t>
      </w:r>
      <w:r w:rsidRPr="00BF6409">
        <w:rPr>
          <w:spacing w:val="-3"/>
        </w:rPr>
        <w:t>såsom USA. Anledningen till att man inte rekommenderar större doser handlar om rädslan</w:t>
      </w:r>
      <w:r w:rsidRPr="0098294A">
        <w:t xml:space="preserve"> </w:t>
      </w:r>
      <w:r w:rsidRPr="00BF6409">
        <w:rPr>
          <w:spacing w:val="-2"/>
        </w:rPr>
        <w:t>för eventuella farmakologiska eller toxiska effekter. Denna tes stämmer överens med det</w:t>
      </w:r>
      <w:r w:rsidRPr="0098294A">
        <w:t xml:space="preserve">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w:t>
      </w:r>
      <w:r w:rsidRPr="00BF6409">
        <w:rPr>
          <w:spacing w:val="-3"/>
        </w:rPr>
        <w:t>för att förbli vid god hälsa. Trots detta ser vi att Livsmedelsverket är sena med att revidera</w:t>
      </w:r>
      <w:r w:rsidRPr="0098294A">
        <w:t xml:space="preserve"> </w:t>
      </w:r>
      <w:r w:rsidRPr="00BF6409">
        <w:rPr>
          <w:spacing w:val="-2"/>
        </w:rPr>
        <w:t>sina rekommendationer, varför man ligger efter länder som exempelvis USA (där mycket</w:t>
      </w:r>
      <w:r w:rsidRPr="0098294A">
        <w:t xml:space="preserve"> av vetenskapen rörande detta också finns). En moderniserad syn på detta skulle innebära såväl fysiska som psykiska förbättringar för människor, samtidigt som det skulle kunna minska behovet av olika läkemedel eller annan sjukvård.</w:t>
      </w:r>
    </w:p>
    <w:p w:rsidRPr="0098294A" w:rsidR="005938B7" w:rsidP="00235445" w:rsidRDefault="005938B7" w14:paraId="551387A8" w14:textId="77777777">
      <w:r w:rsidRPr="0098294A">
        <w:t xml:space="preserve">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w:t>
      </w:r>
      <w:r w:rsidRPr="00BF6409">
        <w:rPr>
          <w:spacing w:val="-2"/>
        </w:rPr>
        <w:t>stress. Kroppens egen förmåga att i detta sammanhang klara av att försvara sig mot gifter</w:t>
      </w:r>
      <w:r w:rsidRPr="0098294A">
        <w:t xml:space="preserve">, </w:t>
      </w:r>
      <w:r w:rsidRPr="00BF6409">
        <w:rPr>
          <w:spacing w:val="-2"/>
        </w:rPr>
        <w:t>sjukdomsalstrande organismer och dylikt är helt enkelt beroende av den näringstillförseln</w:t>
      </w:r>
      <w:r w:rsidRPr="0098294A">
        <w:t xml:space="preserve">. Det är inte rimligt att konsumenter rent generellt får bilden av att RDI skulle vara en </w:t>
      </w:r>
      <w:r w:rsidRPr="0098294A">
        <w:lastRenderedPageBreak/>
        <w:t>optimal dos, eller ens rekommenderad, när den i själva verket är en minimidos för att inte bli sjuk. Regeringen bör därför uppdra åt Livsmedelsverket och eventuella andra aktörer att se över sina rekommendationer till allmänheten rörande näringsintag.</w:t>
      </w:r>
    </w:p>
    <w:p w:rsidRPr="00235445" w:rsidR="005938B7" w:rsidP="00235445" w:rsidRDefault="005938B7" w14:paraId="270D56FD" w14:textId="6B73FCC4">
      <w:pPr>
        <w:pStyle w:val="Rubrik2"/>
      </w:pPr>
      <w:r w:rsidRPr="00235445">
        <w:t>Ökad medvetenhet</w:t>
      </w:r>
    </w:p>
    <w:p w:rsidRPr="0098294A" w:rsidR="005938B7" w:rsidP="00235445" w:rsidRDefault="005938B7" w14:paraId="45CEDEFC" w14:textId="0795B6AA">
      <w:pPr>
        <w:pStyle w:val="Normalutanindragellerluft"/>
      </w:pPr>
      <w:r w:rsidRPr="00FA0E13">
        <w:rPr>
          <w:spacing w:val="-3"/>
        </w:rPr>
        <w:t>Trots att plasttillverkningen har förbättrats innehåller fortfarande många plaster i våra hem</w:t>
      </w:r>
      <w:r w:rsidRPr="0098294A">
        <w:t xml:space="preserve"> tveksamma eller rent av giftiga ämnen och vi omges idag mer än någonsin tidigare av </w:t>
      </w:r>
      <w:r w:rsidRPr="00FA0E13">
        <w:rPr>
          <w:spacing w:val="-2"/>
        </w:rPr>
        <w:t>föremål i plast. Vi köper vår mat och dryck i olika behållare och vi använder plastförpack</w:t>
      </w:r>
      <w:r w:rsidRPr="00FA0E13" w:rsidR="00FA0E13">
        <w:rPr>
          <w:spacing w:val="-2"/>
        </w:rPr>
        <w:softHyphen/>
      </w:r>
      <w:r w:rsidRPr="0098294A">
        <w:t>ningar eller plastfolie när vi ska spara överbliven mat. Inte helt sällan återanvänds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w:rsidRPr="0098294A" w:rsidR="005938B7" w:rsidP="00235445" w:rsidRDefault="005938B7" w14:paraId="0911E595" w14:textId="10A696D0">
      <w:r w:rsidRPr="00FA0E13">
        <w:rPr>
          <w:spacing w:val="-2"/>
        </w:rPr>
        <w:t>Att värma lunchen i vilken plastlåda som helst eller på en tal</w:t>
      </w:r>
      <w:r w:rsidRPr="00FA0E13" w:rsidR="00154D87">
        <w:rPr>
          <w:spacing w:val="-2"/>
        </w:rPr>
        <w:t>l</w:t>
      </w:r>
      <w:r w:rsidRPr="00FA0E13">
        <w:rPr>
          <w:spacing w:val="-2"/>
        </w:rPr>
        <w:t>rik med plastfolie innebär</w:t>
      </w:r>
      <w:r w:rsidRPr="0098294A">
        <w:t xml:space="preserve"> stora hälsorisker då hettan gör att plasten avger giftiga ämnen (bland annat bisfenol</w:t>
      </w:r>
      <w:r w:rsidR="00154D87">
        <w:t> </w:t>
      </w:r>
      <w:r w:rsidRPr="0098294A">
        <w:t>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w:rsidRPr="0098294A" w:rsidR="005938B7" w:rsidP="00235445" w:rsidRDefault="005938B7" w14:paraId="1958F4F5" w14:textId="19FFE2D6">
      <w:r w:rsidRPr="00FA0E13">
        <w:rPr>
          <w:spacing w:val="-2"/>
        </w:rPr>
        <w:t>För att underlätta för konsumenter att använda rätt sorts plast i samband med exempel</w:t>
      </w:r>
      <w:r w:rsidRPr="00FA0E13" w:rsidR="00FA0E13">
        <w:rPr>
          <w:spacing w:val="-2"/>
        </w:rPr>
        <w:softHyphen/>
      </w:r>
      <w:r w:rsidRPr="0098294A">
        <w:t>vis tillagning eller förvaring av mat finns det idag märkning av plast. I en triangel finns siffror från typ ett till sju:</w:t>
      </w:r>
    </w:p>
    <w:p w:rsidRPr="0098294A" w:rsidR="005938B7" w:rsidP="00235445" w:rsidRDefault="005938B7" w14:paraId="252995AA" w14:textId="66542049">
      <w:pPr>
        <w:pStyle w:val="ListaPunkt"/>
      </w:pPr>
      <w:r w:rsidRPr="0098294A">
        <w:t>Typ 1: låg risk</w:t>
      </w:r>
    </w:p>
    <w:p w:rsidRPr="0098294A" w:rsidR="005938B7" w:rsidP="00235445" w:rsidRDefault="005938B7" w14:paraId="677C503A" w14:textId="102B608A">
      <w:pPr>
        <w:pStyle w:val="ListaPunkt"/>
      </w:pPr>
      <w:r w:rsidRPr="0098294A">
        <w:t>Typ 2: ska inte upphettas</w:t>
      </w:r>
    </w:p>
    <w:p w:rsidRPr="0098294A" w:rsidR="005938B7" w:rsidP="00235445" w:rsidRDefault="005938B7" w14:paraId="594A24F4" w14:textId="0EF6BDEB">
      <w:pPr>
        <w:pStyle w:val="ListaPunkt"/>
      </w:pPr>
      <w:r w:rsidRPr="0098294A">
        <w:t>Typ 3: innehåller ofta farliga ftalater</w:t>
      </w:r>
    </w:p>
    <w:p w:rsidRPr="0098294A" w:rsidR="005938B7" w:rsidP="00235445" w:rsidRDefault="005938B7" w14:paraId="4E82AD38" w14:textId="477B56FE">
      <w:pPr>
        <w:pStyle w:val="ListaPunkt"/>
      </w:pPr>
      <w:r w:rsidRPr="0098294A">
        <w:t>Typ 4: ska inte upphettas</w:t>
      </w:r>
    </w:p>
    <w:p w:rsidRPr="0098294A" w:rsidR="005938B7" w:rsidP="00235445" w:rsidRDefault="005938B7" w14:paraId="48513071" w14:textId="2B1A4CA7">
      <w:pPr>
        <w:pStyle w:val="ListaPunkt"/>
      </w:pPr>
      <w:r w:rsidRPr="0098294A">
        <w:t>Typ 5: låg risk</w:t>
      </w:r>
    </w:p>
    <w:p w:rsidRPr="0098294A" w:rsidR="005938B7" w:rsidP="00235445" w:rsidRDefault="005938B7" w14:paraId="6D3D0D9E" w14:textId="497BCDCE">
      <w:pPr>
        <w:pStyle w:val="ListaPunkt"/>
      </w:pPr>
      <w:r w:rsidRPr="0098294A">
        <w:t>Typ 6: kan innehålla polystyren som kan läcka till livsmedel</w:t>
      </w:r>
    </w:p>
    <w:p w:rsidRPr="0098294A" w:rsidR="005938B7" w:rsidP="00235445" w:rsidRDefault="005938B7" w14:paraId="5A4053DE" w14:textId="61F4764A">
      <w:pPr>
        <w:pStyle w:val="ListaPunkt"/>
      </w:pPr>
      <w:r w:rsidRPr="0098294A">
        <w:t>Typ 7: kan innehålla bisfenol</w:t>
      </w:r>
      <w:r w:rsidR="00154D87">
        <w:t>.</w:t>
      </w:r>
    </w:p>
    <w:p w:rsidRPr="0098294A" w:rsidR="005938B7" w:rsidP="005938B7" w:rsidRDefault="005938B7" w14:paraId="6B9EC993" w14:textId="788123D9">
      <w:pPr>
        <w:ind w:firstLine="0"/>
      </w:pPr>
      <w:r w:rsidRPr="0098294A">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w:rsidRPr="00235445" w:rsidR="005938B7" w:rsidP="00235445" w:rsidRDefault="005938B7" w14:paraId="3653F4B0" w14:textId="3208B68C">
      <w:pPr>
        <w:pStyle w:val="Rubrik2"/>
      </w:pPr>
      <w:r w:rsidRPr="00235445">
        <w:t>Märkning av plast</w:t>
      </w:r>
    </w:p>
    <w:p w:rsidRPr="00235445" w:rsidR="005938B7" w:rsidP="00235445" w:rsidRDefault="005938B7" w14:paraId="7A330270" w14:textId="65E7B312">
      <w:pPr>
        <w:pStyle w:val="Normalutanindragellerluft"/>
      </w:pPr>
      <w:r w:rsidRPr="00235445">
        <w:t xml:space="preserve">Plast är inte ett material utan som bekant många. Gemensamt är att plast är det material som oftast har direkt kontakt med maten i olika förpackningar. För att vara på den säkra sidan bör all plast hållas borta från mikrovågsugnen, så även så kallad </w:t>
      </w:r>
      <w:r w:rsidRPr="00235445" w:rsidR="00154D87">
        <w:t>”</w:t>
      </w:r>
      <w:r w:rsidRPr="00235445">
        <w:t>mikrosäkra</w:t>
      </w:r>
      <w:r w:rsidRPr="00235445" w:rsidR="00154D87">
        <w:t>”</w:t>
      </w:r>
      <w:r w:rsidRPr="00235445">
        <w:t xml:space="preserve"> produkter (vilket bland annat har bekräftats i en rapport från 2019 som publicerades i </w:t>
      </w:r>
      <w:r w:rsidRPr="00235445">
        <w:lastRenderedPageBreak/>
        <w:t xml:space="preserve">Harvard Health </w:t>
      </w:r>
      <w:proofErr w:type="spellStart"/>
      <w:r w:rsidRPr="00235445">
        <w:t>Publications</w:t>
      </w:r>
      <w:proofErr w:type="spellEnd"/>
      <w:r w:rsidRPr="00235445">
        <w:t xml:space="preserve">). Det finns dock goda skäl till att konsumenter klart och </w:t>
      </w:r>
      <w:r w:rsidRPr="00FA0E13">
        <w:rPr>
          <w:spacing w:val="-3"/>
        </w:rPr>
        <w:t>tydligt varnas för vilka plastprodukter som inte under några omständigheter bör användas</w:t>
      </w:r>
      <w:r w:rsidRPr="00235445">
        <w:t xml:space="preserve"> i en mikrovågsugn, tillsammans med en sous vide eller på annat sätt värmas tillsammans med mat. Märkningen av plastprodukter som inte får användas i exempelvis mikrovågs</w:t>
      </w:r>
      <w:r w:rsidR="00FA0E13">
        <w:softHyphen/>
      </w:r>
      <w:r w:rsidRPr="00235445">
        <w:t>ugn måste bli tydligare.</w:t>
      </w:r>
    </w:p>
    <w:sdt>
      <w:sdtPr>
        <w:rPr>
          <w:i/>
          <w:noProof/>
        </w:rPr>
        <w:alias w:val="CC_Underskrifter"/>
        <w:tag w:val="CC_Underskrifter"/>
        <w:id w:val="583496634"/>
        <w:lock w:val="sdtContentLocked"/>
        <w:placeholder>
          <w:docPart w:val="0CB88634EDE9422EBACA13EBD67D6610"/>
        </w:placeholder>
      </w:sdtPr>
      <w:sdtEndPr>
        <w:rPr>
          <w:i w:val="0"/>
          <w:noProof w:val="0"/>
        </w:rPr>
      </w:sdtEndPr>
      <w:sdtContent>
        <w:p w:rsidR="00021920" w:rsidP="0098294A" w:rsidRDefault="00021920" w14:paraId="6C55A47D" w14:textId="77777777"/>
        <w:p w:rsidRPr="008E0FE2" w:rsidR="004801AC" w:rsidP="0098294A" w:rsidRDefault="00751B01" w14:paraId="0D2CAFCC" w14:textId="4A3061EF"/>
      </w:sdtContent>
    </w:sdt>
    <w:tbl>
      <w:tblPr>
        <w:tblW w:w="5000" w:type="pct"/>
        <w:tblLook w:val="04A0" w:firstRow="1" w:lastRow="0" w:firstColumn="1" w:lastColumn="0" w:noHBand="0" w:noVBand="1"/>
        <w:tblCaption w:val="underskrifter"/>
      </w:tblPr>
      <w:tblGrid>
        <w:gridCol w:w="4252"/>
        <w:gridCol w:w="4252"/>
      </w:tblGrid>
      <w:tr w:rsidR="006B0911" w14:paraId="7B9D95CF" w14:textId="77777777">
        <w:trPr>
          <w:cantSplit/>
        </w:trPr>
        <w:tc>
          <w:tcPr>
            <w:tcW w:w="50" w:type="pct"/>
            <w:vAlign w:val="bottom"/>
          </w:tcPr>
          <w:p w:rsidR="006B0911" w:rsidRDefault="00154D87" w14:paraId="29CCB455" w14:textId="77777777">
            <w:pPr>
              <w:pStyle w:val="Underskrifter"/>
              <w:spacing w:after="0"/>
            </w:pPr>
            <w:r>
              <w:t>Markus Wiechel (SD)</w:t>
            </w:r>
          </w:p>
        </w:tc>
        <w:tc>
          <w:tcPr>
            <w:tcW w:w="50" w:type="pct"/>
            <w:vAlign w:val="bottom"/>
          </w:tcPr>
          <w:p w:rsidR="006B0911" w:rsidRDefault="00154D87" w14:paraId="2D2EE896" w14:textId="77777777">
            <w:pPr>
              <w:pStyle w:val="Underskrifter"/>
              <w:spacing w:after="0"/>
            </w:pPr>
            <w:r>
              <w:t>Victoria Tiblom (SD)</w:t>
            </w:r>
          </w:p>
        </w:tc>
      </w:tr>
    </w:tbl>
    <w:p w:rsidR="006B0911" w:rsidRDefault="006B0911" w14:paraId="3D245902" w14:textId="77777777"/>
    <w:sectPr w:rsidR="006B091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3ADE" w14:textId="77777777" w:rsidR="002853B0" w:rsidRDefault="002853B0" w:rsidP="000C1CAD">
      <w:pPr>
        <w:spacing w:line="240" w:lineRule="auto"/>
      </w:pPr>
      <w:r>
        <w:separator/>
      </w:r>
    </w:p>
  </w:endnote>
  <w:endnote w:type="continuationSeparator" w:id="0">
    <w:p w14:paraId="66AC1E30" w14:textId="77777777" w:rsidR="002853B0" w:rsidRDefault="00285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B84B" w14:textId="1478596C" w:rsidR="00262EA3" w:rsidRPr="0098294A" w:rsidRDefault="00262EA3" w:rsidP="00982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D627" w14:textId="77777777" w:rsidR="002853B0" w:rsidRDefault="002853B0" w:rsidP="000C1CAD">
      <w:pPr>
        <w:spacing w:line="240" w:lineRule="auto"/>
      </w:pPr>
      <w:r>
        <w:separator/>
      </w:r>
    </w:p>
  </w:footnote>
  <w:footnote w:type="continuationSeparator" w:id="0">
    <w:p w14:paraId="58817A7B" w14:textId="77777777" w:rsidR="002853B0" w:rsidRDefault="002853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7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C891B" wp14:editId="1B14D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62709" w14:textId="48E9C061" w:rsidR="00262EA3" w:rsidRDefault="00751B01" w:rsidP="008103B5">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EF4AC005B8284CF59297D866F5DDF2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C89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62709" w14:textId="48E9C061" w:rsidR="00262EA3" w:rsidRDefault="00751B01" w:rsidP="008103B5">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EF4AC005B8284CF59297D866F5DDF226"/>
                        </w:placeholder>
                        <w:showingPlcHdr/>
                        <w:text/>
                      </w:sdtPr>
                      <w:sdtEndPr/>
                      <w:sdtContent>
                        <w:r w:rsidR="00262EA3">
                          <w:t xml:space="preserve"> </w:t>
                        </w:r>
                      </w:sdtContent>
                    </w:sdt>
                  </w:p>
                </w:txbxContent>
              </v:textbox>
              <w10:wrap anchorx="page"/>
            </v:shape>
          </w:pict>
        </mc:Fallback>
      </mc:AlternateContent>
    </w:r>
  </w:p>
  <w:p w14:paraId="21DE3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9308" w14:textId="77777777" w:rsidR="00262EA3" w:rsidRDefault="00262EA3" w:rsidP="008563AC">
    <w:pPr>
      <w:jc w:val="right"/>
    </w:pPr>
  </w:p>
  <w:p w14:paraId="6786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7148333"/>
  <w:bookmarkStart w:id="4" w:name="_Hlk147148334"/>
  <w:p w14:paraId="1680E7F0" w14:textId="77777777" w:rsidR="00262EA3" w:rsidRDefault="00751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C32CD" wp14:editId="05859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E91FD" w14:textId="19EAC630" w:rsidR="00262EA3" w:rsidRDefault="00751B01" w:rsidP="00A314CF">
    <w:pPr>
      <w:pStyle w:val="FSHNormal"/>
      <w:spacing w:before="40"/>
    </w:pPr>
    <w:sdt>
      <w:sdtPr>
        <w:alias w:val="CC_Noformat_Motionstyp"/>
        <w:tag w:val="CC_Noformat_Motionstyp"/>
        <w:id w:val="1162973129"/>
        <w:lock w:val="sdtContentLocked"/>
        <w15:appearance w15:val="hidden"/>
        <w:text/>
      </w:sdtPr>
      <w:sdtEndPr/>
      <w:sdtContent>
        <w:r w:rsidR="0098294A">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placeholder>
          <w:docPart w:val="D32A67E637AD4573B1EDCCF25D205A6A"/>
        </w:placeholder>
        <w:showingPlcHdr/>
        <w:text/>
      </w:sdtPr>
      <w:sdtEndPr/>
      <w:sdtContent>
        <w:r w:rsidR="00821B36">
          <w:t xml:space="preserve"> </w:t>
        </w:r>
      </w:sdtContent>
    </w:sdt>
  </w:p>
  <w:p w14:paraId="634392C4" w14:textId="77777777" w:rsidR="00262EA3" w:rsidRPr="008227B3" w:rsidRDefault="00751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24CB6" w14:textId="0CE84814" w:rsidR="00262EA3" w:rsidRPr="008227B3" w:rsidRDefault="00751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94A">
          <w:t>2024/25</w:t>
        </w:r>
      </w:sdtContent>
    </w:sdt>
    <w:sdt>
      <w:sdtPr>
        <w:rPr>
          <w:rStyle w:val="BeteckningChar"/>
        </w:rPr>
        <w:alias w:val="CC_Noformat_Partibet"/>
        <w:tag w:val="CC_Noformat_Partibet"/>
        <w:id w:val="405810658"/>
        <w:lock w:val="sdtContentLocked"/>
        <w:placeholder>
          <w:docPart w:val="E1AFCA83019A460BBE57C62530A0EA79"/>
        </w:placeholder>
        <w:showingPlcHdr/>
        <w15:appearance w15:val="hidden"/>
        <w:text/>
      </w:sdtPr>
      <w:sdtEndPr>
        <w:rPr>
          <w:rStyle w:val="Rubrik1Char"/>
          <w:rFonts w:asciiTheme="majorHAnsi" w:hAnsiTheme="majorHAnsi"/>
          <w:sz w:val="38"/>
        </w:rPr>
      </w:sdtEndPr>
      <w:sdtContent>
        <w:r w:rsidR="0098294A">
          <w:t>:2990</w:t>
        </w:r>
      </w:sdtContent>
    </w:sdt>
  </w:p>
  <w:p w14:paraId="00259DFD" w14:textId="6C84383F" w:rsidR="00262EA3" w:rsidRDefault="00751B01" w:rsidP="00E03A3D">
    <w:pPr>
      <w:pStyle w:val="Motionr"/>
    </w:pPr>
    <w:sdt>
      <w:sdtPr>
        <w:alias w:val="CC_Noformat_Avtext"/>
        <w:tag w:val="CC_Noformat_Avtext"/>
        <w:id w:val="-2020768203"/>
        <w:lock w:val="sdtContentLocked"/>
        <w15:appearance w15:val="hidden"/>
        <w:text/>
      </w:sdtPr>
      <w:sdtEndPr/>
      <w:sdtContent>
        <w:r w:rsidR="0098294A">
          <w:t>av Markus Wiechel och Victoria Tiblom (båda SD)</w:t>
        </w:r>
      </w:sdtContent>
    </w:sdt>
  </w:p>
  <w:sdt>
    <w:sdtPr>
      <w:alias w:val="CC_Noformat_Rubtext"/>
      <w:tag w:val="CC_Noformat_Rubtext"/>
      <w:id w:val="-218060500"/>
      <w:lock w:val="sdtLocked"/>
      <w:text/>
    </w:sdtPr>
    <w:sdtEndPr/>
    <w:sdtContent>
      <w:p w14:paraId="3E2AAB68" w14:textId="54F34665" w:rsidR="00262EA3" w:rsidRDefault="005938B7" w:rsidP="00283E0F">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14:paraId="05FE8CFA"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46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74F5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4AB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9415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B6B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2C28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0F1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80A9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EF2"/>
    <w:rsid w:val="000171D9"/>
    <w:rsid w:val="000200F6"/>
    <w:rsid w:val="0002068F"/>
    <w:rsid w:val="000219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64"/>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6A"/>
    <w:rsid w:val="00146B8E"/>
    <w:rsid w:val="00146DB1"/>
    <w:rsid w:val="00147063"/>
    <w:rsid w:val="0014776C"/>
    <w:rsid w:val="00147EBC"/>
    <w:rsid w:val="001500C1"/>
    <w:rsid w:val="00151546"/>
    <w:rsid w:val="00151EA2"/>
    <w:rsid w:val="001532BF"/>
    <w:rsid w:val="0015385D"/>
    <w:rsid w:val="001544D6"/>
    <w:rsid w:val="001545B9"/>
    <w:rsid w:val="00154D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35"/>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44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5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1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B01"/>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489"/>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4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8E1"/>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8E"/>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3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09"/>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6"/>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8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D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4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1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192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219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1920"/>
    <w:pPr>
      <w:spacing w:before="600" w:line="340" w:lineRule="exact"/>
      <w:outlineLvl w:val="1"/>
    </w:pPr>
    <w:rPr>
      <w:sz w:val="32"/>
    </w:rPr>
  </w:style>
  <w:style w:type="paragraph" w:styleId="Rubrik3">
    <w:name w:val="heading 3"/>
    <w:basedOn w:val="Rubrik2"/>
    <w:next w:val="Normalutanindragellerluft"/>
    <w:link w:val="Rubrik3Char"/>
    <w:qFormat/>
    <w:rsid w:val="0002192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1920"/>
    <w:pPr>
      <w:outlineLvl w:val="3"/>
    </w:pPr>
    <w:rPr>
      <w:b w:val="0"/>
      <w:bCs w:val="0"/>
      <w:i/>
      <w:szCs w:val="28"/>
    </w:rPr>
  </w:style>
  <w:style w:type="paragraph" w:styleId="Rubrik5">
    <w:name w:val="heading 5"/>
    <w:basedOn w:val="Rubrik4"/>
    <w:next w:val="Normalutanindragellerluft"/>
    <w:link w:val="Rubrik5Char"/>
    <w:uiPriority w:val="4"/>
    <w:unhideWhenUsed/>
    <w:rsid w:val="0002192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1920"/>
    <w:pPr>
      <w:outlineLvl w:val="5"/>
    </w:pPr>
    <w:rPr>
      <w:b w:val="0"/>
      <w:bCs/>
      <w:i/>
      <w:szCs w:val="22"/>
    </w:rPr>
  </w:style>
  <w:style w:type="paragraph" w:styleId="Rubrik7">
    <w:name w:val="heading 7"/>
    <w:basedOn w:val="Rubrik6"/>
    <w:next w:val="Normalutanindragellerluft"/>
    <w:link w:val="Rubrik7Char"/>
    <w:uiPriority w:val="4"/>
    <w:semiHidden/>
    <w:rsid w:val="0002192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1920"/>
    <w:pPr>
      <w:outlineLvl w:val="7"/>
    </w:pPr>
    <w:rPr>
      <w:szCs w:val="21"/>
    </w:rPr>
  </w:style>
  <w:style w:type="paragraph" w:styleId="Rubrik9">
    <w:name w:val="heading 9"/>
    <w:basedOn w:val="Rubrik8"/>
    <w:next w:val="Normalutanindragellerluft"/>
    <w:link w:val="Rubrik9Char"/>
    <w:uiPriority w:val="4"/>
    <w:semiHidden/>
    <w:rsid w:val="0002192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1920"/>
    <w:rPr>
      <w:rFonts w:asciiTheme="majorHAnsi" w:hAnsiTheme="majorHAnsi"/>
      <w:kern w:val="28"/>
      <w:sz w:val="38"/>
      <w:lang w:val="sv-SE"/>
    </w:rPr>
  </w:style>
  <w:style w:type="character" w:customStyle="1" w:styleId="Rubrik2Char">
    <w:name w:val="Rubrik 2 Char"/>
    <w:basedOn w:val="Standardstycketeckensnitt"/>
    <w:link w:val="Rubrik2"/>
    <w:rsid w:val="00021920"/>
    <w:rPr>
      <w:rFonts w:asciiTheme="majorHAnsi" w:hAnsiTheme="majorHAnsi"/>
      <w:kern w:val="28"/>
      <w:sz w:val="32"/>
      <w:lang w:val="sv-SE"/>
    </w:rPr>
  </w:style>
  <w:style w:type="character" w:customStyle="1" w:styleId="Rubrik3Char">
    <w:name w:val="Rubrik 3 Char"/>
    <w:basedOn w:val="Standardstycketeckensnitt"/>
    <w:link w:val="Rubrik3"/>
    <w:rsid w:val="000219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19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19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19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19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192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21920"/>
    <w:pPr>
      <w:spacing w:before="150" w:line="240" w:lineRule="exact"/>
      <w:ind w:left="340"/>
    </w:pPr>
    <w:rPr>
      <w:iCs/>
    </w:rPr>
  </w:style>
  <w:style w:type="character" w:customStyle="1" w:styleId="CitatChar">
    <w:name w:val="Citat Char"/>
    <w:basedOn w:val="Standardstycketeckensnitt"/>
    <w:link w:val="Citat"/>
    <w:uiPriority w:val="2"/>
    <w:rsid w:val="00021920"/>
    <w:rPr>
      <w:iCs/>
      <w:kern w:val="28"/>
      <w:lang w:val="sv-SE"/>
      <w14:numSpacing w14:val="proportional"/>
    </w:rPr>
  </w:style>
  <w:style w:type="paragraph" w:customStyle="1" w:styleId="Citatmedindrag">
    <w:name w:val="Citat med indrag"/>
    <w:basedOn w:val="Citat"/>
    <w:uiPriority w:val="2"/>
    <w:qFormat/>
    <w:rsid w:val="00021920"/>
    <w:pPr>
      <w:spacing w:before="0"/>
      <w:ind w:firstLine="340"/>
    </w:pPr>
  </w:style>
  <w:style w:type="paragraph" w:customStyle="1" w:styleId="Citaticitat">
    <w:name w:val="Citat i citat"/>
    <w:basedOn w:val="Citat"/>
    <w:next w:val="Citatmedindrag"/>
    <w:autoRedefine/>
    <w:uiPriority w:val="2"/>
    <w:unhideWhenUsed/>
    <w:rsid w:val="00021920"/>
    <w:pPr>
      <w:ind w:left="680"/>
    </w:pPr>
  </w:style>
  <w:style w:type="paragraph" w:styleId="Fotnotstext">
    <w:name w:val="footnote text"/>
    <w:basedOn w:val="Normalutanindragellerluft"/>
    <w:next w:val="Normalutanindragellerluft"/>
    <w:link w:val="FotnotstextChar"/>
    <w:uiPriority w:val="5"/>
    <w:unhideWhenUsed/>
    <w:rsid w:val="00021920"/>
    <w:pPr>
      <w:spacing w:before="0" w:line="240" w:lineRule="exact"/>
    </w:pPr>
    <w:rPr>
      <w:sz w:val="20"/>
      <w:szCs w:val="20"/>
    </w:rPr>
  </w:style>
  <w:style w:type="character" w:customStyle="1" w:styleId="FotnotstextChar">
    <w:name w:val="Fotnotstext Char"/>
    <w:basedOn w:val="Standardstycketeckensnitt"/>
    <w:link w:val="Fotnotstext"/>
    <w:uiPriority w:val="5"/>
    <w:rsid w:val="00021920"/>
    <w:rPr>
      <w:kern w:val="28"/>
      <w:sz w:val="20"/>
      <w:szCs w:val="20"/>
      <w:lang w:val="sv-SE"/>
      <w14:numSpacing w14:val="proportional"/>
    </w:rPr>
  </w:style>
  <w:style w:type="paragraph" w:styleId="Innehllsfrteckningsrubrik">
    <w:name w:val="TOC Heading"/>
    <w:basedOn w:val="Rubrik1"/>
    <w:next w:val="Normal"/>
    <w:uiPriority w:val="39"/>
    <w:qFormat/>
    <w:rsid w:val="000219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1920"/>
    <w:rPr>
      <w:rFonts w:eastAsiaTheme="majorEastAsia" w:cstheme="majorBidi"/>
      <w:szCs w:val="56"/>
    </w:rPr>
  </w:style>
  <w:style w:type="character" w:customStyle="1" w:styleId="RubrikChar">
    <w:name w:val="Rubrik Char"/>
    <w:basedOn w:val="Standardstycketeckensnitt"/>
    <w:link w:val="Rubrik"/>
    <w:uiPriority w:val="58"/>
    <w:semiHidden/>
    <w:rsid w:val="000219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19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19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19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1920"/>
  </w:style>
  <w:style w:type="paragraph" w:styleId="Innehll1">
    <w:name w:val="toc 1"/>
    <w:basedOn w:val="Normalutanindragellerluft"/>
    <w:next w:val="Normal"/>
    <w:uiPriority w:val="39"/>
    <w:unhideWhenUsed/>
    <w:rsid w:val="000219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1920"/>
    <w:pPr>
      <w:ind w:left="284"/>
    </w:pPr>
  </w:style>
  <w:style w:type="paragraph" w:styleId="Innehll3">
    <w:name w:val="toc 3"/>
    <w:basedOn w:val="Innehll2"/>
    <w:next w:val="Normal"/>
    <w:uiPriority w:val="39"/>
    <w:semiHidden/>
    <w:unhideWhenUsed/>
    <w:rsid w:val="00021920"/>
    <w:pPr>
      <w:ind w:left="567"/>
    </w:pPr>
  </w:style>
  <w:style w:type="paragraph" w:styleId="Innehll4">
    <w:name w:val="toc 4"/>
    <w:basedOn w:val="Innehll3"/>
    <w:next w:val="Normal"/>
    <w:uiPriority w:val="39"/>
    <w:semiHidden/>
    <w:unhideWhenUsed/>
    <w:rsid w:val="00021920"/>
    <w:pPr>
      <w:ind w:left="851"/>
    </w:pPr>
  </w:style>
  <w:style w:type="paragraph" w:styleId="Innehll5">
    <w:name w:val="toc 5"/>
    <w:basedOn w:val="Innehll4"/>
    <w:next w:val="Normal"/>
    <w:uiPriority w:val="39"/>
    <w:semiHidden/>
    <w:unhideWhenUsed/>
    <w:rsid w:val="00021920"/>
    <w:pPr>
      <w:ind w:left="1134"/>
    </w:pPr>
  </w:style>
  <w:style w:type="paragraph" w:styleId="Innehll6">
    <w:name w:val="toc 6"/>
    <w:basedOn w:val="Innehll5"/>
    <w:next w:val="Normal"/>
    <w:uiPriority w:val="39"/>
    <w:semiHidden/>
    <w:unhideWhenUsed/>
    <w:rsid w:val="00021920"/>
  </w:style>
  <w:style w:type="paragraph" w:styleId="Innehll7">
    <w:name w:val="toc 7"/>
    <w:basedOn w:val="Rubrik6"/>
    <w:next w:val="Normal"/>
    <w:uiPriority w:val="39"/>
    <w:semiHidden/>
    <w:unhideWhenUsed/>
    <w:rsid w:val="00021920"/>
    <w:pPr>
      <w:spacing w:line="240" w:lineRule="auto"/>
      <w:ind w:left="1134" w:firstLine="284"/>
    </w:pPr>
  </w:style>
  <w:style w:type="paragraph" w:styleId="Innehll8">
    <w:name w:val="toc 8"/>
    <w:basedOn w:val="Innehll7"/>
    <w:next w:val="Normal"/>
    <w:uiPriority w:val="39"/>
    <w:semiHidden/>
    <w:unhideWhenUsed/>
    <w:rsid w:val="00021920"/>
  </w:style>
  <w:style w:type="paragraph" w:styleId="Innehll9">
    <w:name w:val="toc 9"/>
    <w:basedOn w:val="Innehll8"/>
    <w:next w:val="Normal"/>
    <w:uiPriority w:val="39"/>
    <w:semiHidden/>
    <w:unhideWhenUsed/>
    <w:rsid w:val="00021920"/>
  </w:style>
  <w:style w:type="paragraph" w:styleId="Inledning">
    <w:name w:val="Salutation"/>
    <w:basedOn w:val="Rubrik1"/>
    <w:next w:val="Normal"/>
    <w:link w:val="InledningChar"/>
    <w:uiPriority w:val="99"/>
    <w:semiHidden/>
    <w:unhideWhenUsed/>
    <w:locked/>
    <w:rsid w:val="00021920"/>
  </w:style>
  <w:style w:type="character" w:customStyle="1" w:styleId="InledningChar">
    <w:name w:val="Inledning Char"/>
    <w:basedOn w:val="Standardstycketeckensnitt"/>
    <w:link w:val="Inledning"/>
    <w:uiPriority w:val="99"/>
    <w:semiHidden/>
    <w:rsid w:val="000219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1920"/>
    <w:pPr>
      <w:suppressLineNumbers/>
      <w:suppressAutoHyphens/>
      <w:spacing w:line="300" w:lineRule="exact"/>
    </w:pPr>
    <w:rPr>
      <w:noProof/>
    </w:rPr>
  </w:style>
  <w:style w:type="paragraph" w:customStyle="1" w:styleId="FSHNormalS5">
    <w:name w:val="FSH_NormalS5"/>
    <w:basedOn w:val="FSHNormal"/>
    <w:next w:val="FSHNormal"/>
    <w:uiPriority w:val="7"/>
    <w:semiHidden/>
    <w:rsid w:val="00021920"/>
    <w:pPr>
      <w:keepNext/>
      <w:keepLines/>
      <w:spacing w:before="230" w:after="520" w:line="250" w:lineRule="exact"/>
    </w:pPr>
    <w:rPr>
      <w:b/>
      <w:sz w:val="27"/>
    </w:rPr>
  </w:style>
  <w:style w:type="paragraph" w:customStyle="1" w:styleId="FSHLogo">
    <w:name w:val="FSH_Logo"/>
    <w:basedOn w:val="FSHNormal"/>
    <w:next w:val="FSHNormal"/>
    <w:uiPriority w:val="7"/>
    <w:semiHidden/>
    <w:rsid w:val="00021920"/>
    <w:pPr>
      <w:spacing w:line="240" w:lineRule="auto"/>
    </w:pPr>
  </w:style>
  <w:style w:type="paragraph" w:customStyle="1" w:styleId="FSHNormL">
    <w:name w:val="FSH_NormLÖ"/>
    <w:basedOn w:val="FSHNormal"/>
    <w:next w:val="FSHNormal"/>
    <w:uiPriority w:val="7"/>
    <w:semiHidden/>
    <w:rsid w:val="00021920"/>
    <w:pPr>
      <w:pBdr>
        <w:top w:val="single" w:sz="12" w:space="3" w:color="auto"/>
      </w:pBdr>
    </w:pPr>
  </w:style>
  <w:style w:type="paragraph" w:customStyle="1" w:styleId="FSHRub1">
    <w:name w:val="FSH_Rub1"/>
    <w:aliases w:val="Rubrik1_S5"/>
    <w:basedOn w:val="FSHNormal"/>
    <w:next w:val="FSHNormal"/>
    <w:uiPriority w:val="7"/>
    <w:semiHidden/>
    <w:rsid w:val="000219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19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19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19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1920"/>
    <w:pPr>
      <w:spacing w:before="0" w:line="200" w:lineRule="exact"/>
    </w:pPr>
  </w:style>
  <w:style w:type="paragraph" w:customStyle="1" w:styleId="KantRubrikS5V">
    <w:name w:val="KantRubrikS5V"/>
    <w:basedOn w:val="KantRubrikS5H"/>
    <w:uiPriority w:val="7"/>
    <w:semiHidden/>
    <w:rsid w:val="00021920"/>
    <w:pPr>
      <w:tabs>
        <w:tab w:val="right" w:pos="1814"/>
        <w:tab w:val="left" w:pos="1899"/>
      </w:tabs>
      <w:ind w:right="0"/>
      <w:jc w:val="left"/>
    </w:pPr>
  </w:style>
  <w:style w:type="paragraph" w:customStyle="1" w:styleId="KantRubrikS5Vrad2">
    <w:name w:val="KantRubrikS5Vrad2"/>
    <w:basedOn w:val="KantRubrikS5V"/>
    <w:uiPriority w:val="7"/>
    <w:semiHidden/>
    <w:rsid w:val="000219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19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19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1920"/>
    <w:pPr>
      <w:spacing w:line="240" w:lineRule="auto"/>
      <w:ind w:firstLine="284"/>
    </w:pPr>
  </w:style>
  <w:style w:type="paragraph" w:customStyle="1" w:styleId="Lagtext">
    <w:name w:val="Lagtext"/>
    <w:basedOn w:val="Lagtextindrag"/>
    <w:next w:val="Lagtextindrag"/>
    <w:uiPriority w:val="3"/>
    <w:rsid w:val="00021920"/>
    <w:pPr>
      <w:ind w:firstLine="0"/>
    </w:pPr>
  </w:style>
  <w:style w:type="paragraph" w:customStyle="1" w:styleId="Lagtextrubrik">
    <w:name w:val="Lagtext_rubrik"/>
    <w:basedOn w:val="Lagtextindrag"/>
    <w:next w:val="Lagtext"/>
    <w:uiPriority w:val="3"/>
    <w:rsid w:val="00021920"/>
    <w:pPr>
      <w:suppressAutoHyphens/>
      <w:ind w:firstLine="0"/>
    </w:pPr>
    <w:rPr>
      <w:i/>
      <w:spacing w:val="20"/>
    </w:rPr>
  </w:style>
  <w:style w:type="paragraph" w:customStyle="1" w:styleId="NormalA4fot">
    <w:name w:val="Normal_A4fot"/>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19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1920"/>
    <w:pPr>
      <w:tabs>
        <w:tab w:val="right" w:pos="1814"/>
        <w:tab w:val="left" w:pos="1899"/>
      </w:tabs>
      <w:ind w:right="0"/>
      <w:jc w:val="left"/>
    </w:pPr>
  </w:style>
  <w:style w:type="paragraph" w:customStyle="1" w:styleId="Normal00">
    <w:name w:val="Normal00"/>
    <w:basedOn w:val="Normalutanindragellerluft"/>
    <w:uiPriority w:val="7"/>
    <w:semiHidden/>
    <w:rsid w:val="000219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19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19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19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19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19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19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1920"/>
    <w:pPr>
      <w:numPr>
        <w:numId w:val="12"/>
      </w:numPr>
      <w:ind w:left="284" w:hanging="284"/>
    </w:pPr>
  </w:style>
  <w:style w:type="paragraph" w:customStyle="1" w:styleId="RubrikInnehllsf">
    <w:name w:val="RubrikInnehållsf"/>
    <w:basedOn w:val="Rubrik1"/>
    <w:next w:val="Normal"/>
    <w:uiPriority w:val="3"/>
    <w:semiHidden/>
    <w:rsid w:val="00021920"/>
  </w:style>
  <w:style w:type="paragraph" w:customStyle="1" w:styleId="RubrikSammanf">
    <w:name w:val="RubrikSammanf"/>
    <w:basedOn w:val="Rubrik1"/>
    <w:next w:val="Normal"/>
    <w:uiPriority w:val="3"/>
    <w:semiHidden/>
    <w:rsid w:val="00021920"/>
  </w:style>
  <w:style w:type="paragraph" w:styleId="Sidfot">
    <w:name w:val="footer"/>
    <w:basedOn w:val="Normalutanindragellerluft"/>
    <w:link w:val="SidfotChar"/>
    <w:uiPriority w:val="7"/>
    <w:unhideWhenUsed/>
    <w:rsid w:val="000219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1920"/>
    <w:rPr>
      <w:kern w:val="28"/>
      <w:sz w:val="23"/>
      <w:lang w:val="sv-SE"/>
      <w14:numSpacing w14:val="proportional"/>
    </w:rPr>
  </w:style>
  <w:style w:type="paragraph" w:styleId="Sidhuvud">
    <w:name w:val="header"/>
    <w:basedOn w:val="Normalutanindragellerluft"/>
    <w:link w:val="SidhuvudChar"/>
    <w:uiPriority w:val="7"/>
    <w:unhideWhenUsed/>
    <w:rsid w:val="000219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1920"/>
    <w:rPr>
      <w:kern w:val="28"/>
      <w:lang w:val="sv-SE"/>
      <w14:numSpacing w14:val="proportional"/>
    </w:rPr>
  </w:style>
  <w:style w:type="paragraph" w:customStyle="1" w:styleId="Underskrifter">
    <w:name w:val="Underskrifter"/>
    <w:basedOn w:val="Normalutanindragellerluft"/>
    <w:uiPriority w:val="3"/>
    <w:unhideWhenUsed/>
    <w:rsid w:val="000219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1920"/>
    <w:pPr>
      <w:suppressLineNumbers/>
      <w:spacing w:before="480"/>
    </w:pPr>
    <w:rPr>
      <w:i w:val="0"/>
    </w:rPr>
  </w:style>
  <w:style w:type="paragraph" w:customStyle="1" w:styleId="Yrkandehnv">
    <w:name w:val="Yrkandehänv"/>
    <w:aliases w:val="Förslagspunkthänv"/>
    <w:uiPriority w:val="3"/>
    <w:unhideWhenUsed/>
    <w:rsid w:val="000219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1920"/>
    <w:rPr>
      <w:color w:val="F4B083" w:themeColor="accent2" w:themeTint="99"/>
    </w:rPr>
  </w:style>
  <w:style w:type="table" w:styleId="Tabellrutnt">
    <w:name w:val="Table Grid"/>
    <w:basedOn w:val="Normaltabell"/>
    <w:uiPriority w:val="39"/>
    <w:locked/>
    <w:rsid w:val="00021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1920"/>
    <w:rPr>
      <w:sz w:val="16"/>
      <w:szCs w:val="16"/>
    </w:rPr>
  </w:style>
  <w:style w:type="paragraph" w:styleId="Kommentarer">
    <w:name w:val="annotation text"/>
    <w:basedOn w:val="Normal"/>
    <w:link w:val="KommentarerChar"/>
    <w:uiPriority w:val="99"/>
    <w:semiHidden/>
    <w:unhideWhenUsed/>
    <w:rsid w:val="00021920"/>
    <w:pPr>
      <w:spacing w:line="240" w:lineRule="auto"/>
    </w:pPr>
    <w:rPr>
      <w:sz w:val="20"/>
      <w:szCs w:val="20"/>
    </w:rPr>
  </w:style>
  <w:style w:type="character" w:customStyle="1" w:styleId="KommentarerChar">
    <w:name w:val="Kommentarer Char"/>
    <w:basedOn w:val="Standardstycketeckensnitt"/>
    <w:link w:val="Kommentarer"/>
    <w:uiPriority w:val="99"/>
    <w:semiHidden/>
    <w:rsid w:val="000219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1920"/>
    <w:rPr>
      <w:b/>
      <w:bCs/>
    </w:rPr>
  </w:style>
  <w:style w:type="character" w:customStyle="1" w:styleId="KommentarsmneChar">
    <w:name w:val="Kommentarsämne Char"/>
    <w:basedOn w:val="KommentarerChar"/>
    <w:link w:val="Kommentarsmne"/>
    <w:uiPriority w:val="99"/>
    <w:semiHidden/>
    <w:rsid w:val="00021920"/>
    <w:rPr>
      <w:b/>
      <w:bCs/>
      <w:kern w:val="28"/>
      <w:sz w:val="20"/>
      <w:szCs w:val="20"/>
      <w:lang w:val="sv-SE"/>
      <w14:numSpacing w14:val="proportional"/>
    </w:rPr>
  </w:style>
  <w:style w:type="paragraph" w:styleId="Ballongtext">
    <w:name w:val="Balloon Text"/>
    <w:basedOn w:val="Normal"/>
    <w:link w:val="BallongtextChar"/>
    <w:uiPriority w:val="58"/>
    <w:semiHidden/>
    <w:locked/>
    <w:rsid w:val="000219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19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19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19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19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1920"/>
    <w:rPr>
      <w:kern w:val="28"/>
      <w:lang w:val="sv-SE"/>
      <w14:numSpacing w14:val="proportional"/>
    </w:rPr>
  </w:style>
  <w:style w:type="paragraph" w:customStyle="1" w:styleId="R1">
    <w:name w:val="R1"/>
    <w:basedOn w:val="Rubrik1"/>
    <w:next w:val="Normalutanindragellerluft"/>
    <w:uiPriority w:val="3"/>
    <w:semiHidden/>
    <w:rsid w:val="00021920"/>
    <w:pPr>
      <w:outlineLvl w:val="9"/>
    </w:pPr>
  </w:style>
  <w:style w:type="paragraph" w:customStyle="1" w:styleId="R2">
    <w:name w:val="R2"/>
    <w:basedOn w:val="Rubrik2"/>
    <w:next w:val="Normalutanindragellerluft"/>
    <w:uiPriority w:val="3"/>
    <w:semiHidden/>
    <w:rsid w:val="00021920"/>
    <w:pPr>
      <w:outlineLvl w:val="9"/>
    </w:pPr>
  </w:style>
  <w:style w:type="paragraph" w:customStyle="1" w:styleId="R3">
    <w:name w:val="R3"/>
    <w:basedOn w:val="Rubrik3"/>
    <w:next w:val="Normalutanindragellerluft"/>
    <w:uiPriority w:val="3"/>
    <w:semiHidden/>
    <w:rsid w:val="00021920"/>
    <w:pPr>
      <w:outlineLvl w:val="9"/>
    </w:pPr>
  </w:style>
  <w:style w:type="paragraph" w:customStyle="1" w:styleId="KantrubrikV">
    <w:name w:val="KantrubrikV"/>
    <w:basedOn w:val="Sidhuvud"/>
    <w:qFormat/>
    <w:rsid w:val="00021920"/>
    <w:pPr>
      <w:tabs>
        <w:tab w:val="clear" w:pos="4536"/>
        <w:tab w:val="clear" w:pos="9072"/>
      </w:tabs>
      <w:ind w:left="-1701"/>
    </w:pPr>
    <w:rPr>
      <w:sz w:val="20"/>
      <w:szCs w:val="20"/>
    </w:rPr>
  </w:style>
  <w:style w:type="paragraph" w:customStyle="1" w:styleId="KantrubrikH">
    <w:name w:val="KantrubrikH"/>
    <w:basedOn w:val="FSHNormal"/>
    <w:qFormat/>
    <w:rsid w:val="000219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1920"/>
    <w:pPr>
      <w:spacing w:before="360" w:after="0" w:line="390" w:lineRule="exact"/>
      <w:contextualSpacing/>
    </w:pPr>
    <w:rPr>
      <w:sz w:val="39"/>
    </w:rPr>
  </w:style>
  <w:style w:type="paragraph" w:styleId="Normaltindrag">
    <w:name w:val="Normal Indent"/>
    <w:basedOn w:val="Normal"/>
    <w:uiPriority w:val="99"/>
    <w:semiHidden/>
    <w:locked/>
    <w:rsid w:val="00021920"/>
    <w:pPr>
      <w:ind w:left="1304"/>
    </w:pPr>
  </w:style>
  <w:style w:type="paragraph" w:customStyle="1" w:styleId="RubrikFrslagTIllRiksdagsbeslut">
    <w:name w:val="RubrikFörslagTIllRiksdagsbeslut"/>
    <w:basedOn w:val="Rubrik1"/>
    <w:next w:val="Normalutanindragellerluft"/>
    <w:qFormat/>
    <w:rsid w:val="00021920"/>
    <w:pPr>
      <w:spacing w:after="300"/>
    </w:pPr>
    <w:rPr>
      <w:szCs w:val="38"/>
    </w:rPr>
  </w:style>
  <w:style w:type="paragraph" w:styleId="Lista">
    <w:name w:val="List"/>
    <w:basedOn w:val="Normal"/>
    <w:uiPriority w:val="99"/>
    <w:unhideWhenUsed/>
    <w:rsid w:val="00021920"/>
    <w:pPr>
      <w:tabs>
        <w:tab w:val="clear" w:pos="284"/>
        <w:tab w:val="left" w:pos="340"/>
      </w:tabs>
      <w:spacing w:before="150" w:after="150"/>
      <w:ind w:left="340" w:hanging="340"/>
      <w:contextualSpacing/>
    </w:pPr>
  </w:style>
  <w:style w:type="paragraph" w:customStyle="1" w:styleId="Motionr">
    <w:name w:val="Motionär"/>
    <w:basedOn w:val="Underskrifter"/>
    <w:qFormat/>
    <w:rsid w:val="00021920"/>
    <w:pPr>
      <w:spacing w:before="280" w:after="630"/>
    </w:pPr>
    <w:rPr>
      <w:b/>
      <w:i w:val="0"/>
      <w:sz w:val="32"/>
    </w:rPr>
  </w:style>
  <w:style w:type="paragraph" w:customStyle="1" w:styleId="Rubrik1numrerat">
    <w:name w:val="Rubrik 1 numrerat"/>
    <w:basedOn w:val="Rubrik1"/>
    <w:next w:val="Normalutanindragellerluft"/>
    <w:uiPriority w:val="5"/>
    <w:qFormat/>
    <w:rsid w:val="0002192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192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192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1920"/>
    <w:pPr>
      <w:numPr>
        <w:numId w:val="34"/>
      </w:numPr>
      <w:ind w:left="340" w:hanging="340"/>
    </w:pPr>
  </w:style>
  <w:style w:type="paragraph" w:customStyle="1" w:styleId="ListaNummer">
    <w:name w:val="ListaNummer"/>
    <w:basedOn w:val="Lista"/>
    <w:qFormat/>
    <w:rsid w:val="00021920"/>
    <w:pPr>
      <w:numPr>
        <w:numId w:val="30"/>
      </w:numPr>
      <w:suppressLineNumbers/>
      <w:ind w:left="340" w:hanging="340"/>
    </w:pPr>
  </w:style>
  <w:style w:type="paragraph" w:styleId="Liststycke">
    <w:name w:val="List Paragraph"/>
    <w:basedOn w:val="Normal"/>
    <w:uiPriority w:val="58"/>
    <w:semiHidden/>
    <w:locked/>
    <w:rsid w:val="00021920"/>
    <w:pPr>
      <w:ind w:left="720"/>
      <w:contextualSpacing/>
    </w:pPr>
  </w:style>
  <w:style w:type="paragraph" w:customStyle="1" w:styleId="ListaLinje">
    <w:name w:val="ListaLinje"/>
    <w:basedOn w:val="Lista"/>
    <w:qFormat/>
    <w:rsid w:val="00021920"/>
    <w:pPr>
      <w:numPr>
        <w:numId w:val="39"/>
      </w:numPr>
      <w:ind w:left="340" w:hanging="340"/>
    </w:pPr>
  </w:style>
  <w:style w:type="paragraph" w:customStyle="1" w:styleId="ListaGemener">
    <w:name w:val="ListaGemener"/>
    <w:basedOn w:val="Lista"/>
    <w:qFormat/>
    <w:rsid w:val="00021920"/>
    <w:pPr>
      <w:numPr>
        <w:numId w:val="31"/>
      </w:numPr>
      <w:ind w:left="340" w:hanging="340"/>
    </w:pPr>
  </w:style>
  <w:style w:type="paragraph" w:customStyle="1" w:styleId="Klla">
    <w:name w:val="Källa"/>
    <w:basedOn w:val="Normalutanindragellerluft"/>
    <w:next w:val="Normalutanindragellerluft"/>
    <w:qFormat/>
    <w:rsid w:val="00021920"/>
    <w:pPr>
      <w:spacing w:before="0" w:line="240" w:lineRule="exact"/>
    </w:pPr>
    <w:rPr>
      <w:sz w:val="20"/>
    </w:rPr>
  </w:style>
  <w:style w:type="paragraph" w:customStyle="1" w:styleId="Tabellrubrik">
    <w:name w:val="Tabellrubrik"/>
    <w:basedOn w:val="Normalutanindragellerluft"/>
    <w:next w:val="Normalutanindragellerluft"/>
    <w:qFormat/>
    <w:rsid w:val="00021920"/>
    <w:pPr>
      <w:keepNext/>
      <w:spacing w:before="150"/>
    </w:pPr>
    <w:rPr>
      <w:b/>
      <w:sz w:val="23"/>
    </w:rPr>
  </w:style>
  <w:style w:type="paragraph" w:customStyle="1" w:styleId="Tabellunderrubrik">
    <w:name w:val="Tabell underrubrik"/>
    <w:basedOn w:val="Tabellrubrik"/>
    <w:qFormat/>
    <w:rsid w:val="00021920"/>
    <w:pPr>
      <w:spacing w:before="0"/>
    </w:pPr>
    <w:rPr>
      <w:b w:val="0"/>
      <w:i/>
      <w:sz w:val="20"/>
      <w:szCs w:val="20"/>
    </w:rPr>
  </w:style>
  <w:style w:type="paragraph" w:customStyle="1" w:styleId="Rubrik4numrerat">
    <w:name w:val="Rubrik 4 numrerat"/>
    <w:basedOn w:val="Rubrik4"/>
    <w:next w:val="Normalutanindragellerluft"/>
    <w:qFormat/>
    <w:rsid w:val="00021920"/>
    <w:pPr>
      <w:numPr>
        <w:ilvl w:val="3"/>
        <w:numId w:val="18"/>
      </w:numPr>
    </w:pPr>
  </w:style>
  <w:style w:type="paragraph" w:customStyle="1" w:styleId="Beteckning">
    <w:name w:val="Beteckning"/>
    <w:basedOn w:val="MotionTIllRiksdagen"/>
    <w:next w:val="Motionr"/>
    <w:link w:val="BeteckningChar"/>
    <w:rsid w:val="000219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19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1920"/>
    <w:rPr>
      <w:noProof/>
      <w:kern w:val="28"/>
      <w:sz w:val="48"/>
      <w:lang w:val="sv-SE"/>
      <w14:numSpacing w14:val="proportional"/>
    </w:rPr>
  </w:style>
  <w:style w:type="character" w:customStyle="1" w:styleId="MotionTIllRiksdagenChar">
    <w:name w:val="MotionTIllRiksdagen Char"/>
    <w:basedOn w:val="FSHRub2Char"/>
    <w:link w:val="MotionTIllRiksdagen"/>
    <w:rsid w:val="00021920"/>
    <w:rPr>
      <w:noProof/>
      <w:kern w:val="28"/>
      <w:sz w:val="39"/>
      <w:lang w:val="sv-SE"/>
      <w14:numSpacing w14:val="proportional"/>
    </w:rPr>
  </w:style>
  <w:style w:type="character" w:customStyle="1" w:styleId="BeteckningChar">
    <w:name w:val="Beteckning Char"/>
    <w:basedOn w:val="MotionTIllRiksdagenChar"/>
    <w:link w:val="Beteckning"/>
    <w:rsid w:val="00021920"/>
    <w:rPr>
      <w:noProof/>
      <w:kern w:val="28"/>
      <w:sz w:val="39"/>
      <w:lang w:val="sv-SE"/>
      <w14:numSpacing w14:val="proportional"/>
    </w:rPr>
  </w:style>
  <w:style w:type="character" w:styleId="Hyperlnk">
    <w:name w:val="Hyperlink"/>
    <w:basedOn w:val="Standardstycketeckensnitt"/>
    <w:uiPriority w:val="99"/>
    <w:unhideWhenUsed/>
    <w:locked/>
    <w:rsid w:val="00021920"/>
    <w:rPr>
      <w:color w:val="0563C1" w:themeColor="hyperlink"/>
      <w:u w:val="single"/>
    </w:rPr>
  </w:style>
  <w:style w:type="paragraph" w:customStyle="1" w:styleId="Motiveringrubrik4numrerat11">
    <w:name w:val="Motivering rubrik 4 numrerat 1.1"/>
    <w:basedOn w:val="Rubrik4"/>
    <w:next w:val="Normalutanindragellerluft"/>
    <w:qFormat/>
    <w:rsid w:val="00021920"/>
    <w:pPr>
      <w:numPr>
        <w:ilvl w:val="1"/>
        <w:numId w:val="37"/>
      </w:numPr>
    </w:pPr>
  </w:style>
  <w:style w:type="paragraph" w:customStyle="1" w:styleId="Motiveringrubrik3numrerat1">
    <w:name w:val="Motivering rubrik 3 numrerat 1"/>
    <w:basedOn w:val="Rubrik3"/>
    <w:next w:val="Normalutanindragellerluft"/>
    <w:qFormat/>
    <w:rsid w:val="00021920"/>
    <w:pPr>
      <w:numPr>
        <w:numId w:val="37"/>
      </w:numPr>
    </w:pPr>
  </w:style>
  <w:style w:type="paragraph" w:customStyle="1" w:styleId="Motiveringrubrik3numrerat11">
    <w:name w:val="Motivering rubrik 3 numrerat 1.1"/>
    <w:basedOn w:val="Rubrik3"/>
    <w:next w:val="Normalutanindragellerluft"/>
    <w:qFormat/>
    <w:rsid w:val="00021920"/>
    <w:pPr>
      <w:numPr>
        <w:ilvl w:val="1"/>
        <w:numId w:val="36"/>
      </w:numPr>
    </w:pPr>
  </w:style>
  <w:style w:type="paragraph" w:customStyle="1" w:styleId="Motiveringrubrik2numrerat1">
    <w:name w:val="Motivering rubrik 2 numrerat 1"/>
    <w:basedOn w:val="Rubrik2"/>
    <w:next w:val="Normalutanindragellerluft"/>
    <w:qFormat/>
    <w:rsid w:val="00021920"/>
    <w:pPr>
      <w:numPr>
        <w:numId w:val="36"/>
      </w:numPr>
    </w:pPr>
  </w:style>
  <w:style w:type="paragraph" w:styleId="Normalwebb">
    <w:name w:val="Normal (Web)"/>
    <w:basedOn w:val="Normal"/>
    <w:uiPriority w:val="99"/>
    <w:unhideWhenUsed/>
    <w:locked/>
    <w:rsid w:val="000219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0CB88634EDE9422EBACA13EBD67D6610"/>
        <w:category>
          <w:name w:val="Allmänt"/>
          <w:gallery w:val="placeholder"/>
        </w:category>
        <w:types>
          <w:type w:val="bbPlcHdr"/>
        </w:types>
        <w:behaviors>
          <w:behavior w:val="content"/>
        </w:behaviors>
        <w:guid w:val="{5DEF0B6A-FDF6-4744-9F4E-3D4AD02226BD}"/>
      </w:docPartPr>
      <w:docPartBody>
        <w:p w:rsidR="008A148C" w:rsidRDefault="008A148C"/>
      </w:docPartBody>
    </w:docPart>
    <w:docPart>
      <w:docPartPr>
        <w:name w:val="EF4AC005B8284CF59297D866F5DDF226"/>
        <w:category>
          <w:name w:val="Allmänt"/>
          <w:gallery w:val="placeholder"/>
        </w:category>
        <w:types>
          <w:type w:val="bbPlcHdr"/>
        </w:types>
        <w:behaviors>
          <w:behavior w:val="content"/>
        </w:behaviors>
        <w:guid w:val="{860ECD27-1F75-4C05-9F69-1E6FBF98D104}"/>
      </w:docPartPr>
      <w:docPartBody>
        <w:p w:rsidR="000E1980" w:rsidRDefault="00EE1221">
          <w:r>
            <w:t xml:space="preserve"> </w:t>
          </w:r>
        </w:p>
      </w:docPartBody>
    </w:docPart>
    <w:docPart>
      <w:docPartPr>
        <w:name w:val="D32A67E637AD4573B1EDCCF25D205A6A"/>
        <w:category>
          <w:name w:val="Allmänt"/>
          <w:gallery w:val="placeholder"/>
        </w:category>
        <w:types>
          <w:type w:val="bbPlcHdr"/>
        </w:types>
        <w:behaviors>
          <w:behavior w:val="content"/>
        </w:behaviors>
        <w:guid w:val="{568C42D8-2810-4FCF-BF14-B5742818A9A8}"/>
      </w:docPartPr>
      <w:docPartBody>
        <w:p w:rsidR="000E1980" w:rsidRDefault="00EE1221">
          <w:r>
            <w:t xml:space="preserve"> </w:t>
          </w:r>
        </w:p>
      </w:docPartBody>
    </w:docPart>
    <w:docPart>
      <w:docPartPr>
        <w:name w:val="E1AFCA83019A460BBE57C62530A0EA79"/>
        <w:category>
          <w:name w:val="Allmänt"/>
          <w:gallery w:val="placeholder"/>
        </w:category>
        <w:types>
          <w:type w:val="bbPlcHdr"/>
        </w:types>
        <w:behaviors>
          <w:behavior w:val="content"/>
        </w:behaviors>
        <w:guid w:val="{B59D5A14-B1D5-48BC-842E-B7A4A2F7423C}"/>
      </w:docPartPr>
      <w:docPartBody>
        <w:p w:rsidR="000E1980" w:rsidRDefault="00EE1221">
          <w:r>
            <w:t>:2990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0E1980"/>
    <w:rsid w:val="0018156D"/>
    <w:rsid w:val="00325AA7"/>
    <w:rsid w:val="008A148C"/>
    <w:rsid w:val="00DD5EC2"/>
    <w:rsid w:val="00EE1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81C0F7C8458295BCD73554617B2A">
    <w:name w:val="ABB681C0F7C8458295BCD73554617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8324E-AB46-4BB8-8A5E-0591232ACD19}"/>
</file>

<file path=customXml/itemProps2.xml><?xml version="1.0" encoding="utf-8"?>
<ds:datastoreItem xmlns:ds="http://schemas.openxmlformats.org/officeDocument/2006/customXml" ds:itemID="{A9929926-37D0-4958-ABE1-13198A7DA9F3}"/>
</file>

<file path=customXml/itemProps3.xml><?xml version="1.0" encoding="utf-8"?>
<ds:datastoreItem xmlns:ds="http://schemas.openxmlformats.org/officeDocument/2006/customXml" ds:itemID="{D5036E6C-8394-473A-9737-3C1A1947F04E}"/>
</file>

<file path=docProps/app.xml><?xml version="1.0" encoding="utf-8"?>
<Properties xmlns="http://schemas.openxmlformats.org/officeDocument/2006/extended-properties" xmlns:vt="http://schemas.openxmlformats.org/officeDocument/2006/docPropsVTypes">
  <Template>Normal</Template>
  <TotalTime>1205</TotalTime>
  <Pages>9</Pages>
  <Words>4006</Words>
  <Characters>22078</Characters>
  <Application>Microsoft Office Word</Application>
  <DocSecurity>0</DocSecurity>
  <Lines>350</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