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07D53" w:rsidRDefault="005A4AA1" w14:paraId="458020C2" w14:textId="77777777">
      <w:pPr>
        <w:pStyle w:val="Rubrik1"/>
        <w:spacing w:after="300"/>
      </w:pPr>
      <w:sdt>
        <w:sdtPr>
          <w:alias w:val="CC_Boilerplate_4"/>
          <w:tag w:val="CC_Boilerplate_4"/>
          <w:id w:val="-1644581176"/>
          <w:lock w:val="sdtLocked"/>
          <w:placeholder>
            <w:docPart w:val="3D66799D152D4DCC9DF7973FBD90E31F"/>
          </w:placeholder>
          <w:text/>
        </w:sdtPr>
        <w:sdtEndPr/>
        <w:sdtContent>
          <w:r w:rsidRPr="009B062B" w:rsidR="00AF30DD">
            <w:t>Förslag till riksdagsbeslut</w:t>
          </w:r>
        </w:sdtContent>
      </w:sdt>
      <w:bookmarkEnd w:id="0"/>
      <w:bookmarkEnd w:id="1"/>
    </w:p>
    <w:sdt>
      <w:sdtPr>
        <w:alias w:val="Yrkande 1"/>
        <w:tag w:val="743f7dbc-21bb-4389-a129-3f077ed5a51c"/>
        <w:id w:val="651331017"/>
        <w:lock w:val="sdtLocked"/>
      </w:sdtPr>
      <w:sdtEndPr/>
      <w:sdtContent>
        <w:p w:rsidR="00B23EC8" w:rsidRDefault="00F246E2" w14:paraId="3773F24B" w14:textId="77777777">
          <w:pPr>
            <w:pStyle w:val="Frslagstext"/>
          </w:pPr>
          <w:r>
            <w:t>Riksdagen ställer sig bakom det som anförs i motionen om att se över behovet av att förbjuda försäljning av fyrverkerier till privatpersoner och tillkännager detta för regeringen.</w:t>
          </w:r>
        </w:p>
      </w:sdtContent>
    </w:sdt>
    <w:sdt>
      <w:sdtPr>
        <w:alias w:val="Yrkande 2"/>
        <w:tag w:val="a8cb6bc4-8c69-462d-955a-b1211d9f3ff6"/>
        <w:id w:val="268441766"/>
        <w:lock w:val="sdtLocked"/>
      </w:sdtPr>
      <w:sdtEndPr/>
      <w:sdtContent>
        <w:p w:rsidR="00B23EC8" w:rsidRDefault="00F246E2" w14:paraId="6F96D1EC" w14:textId="77777777">
          <w:pPr>
            <w:pStyle w:val="Frslagstext"/>
          </w:pPr>
          <w:r>
            <w:t>Riksdagen ställer sig bakom det som anförs i motionen om att överväga att utreda en höjning av straffet för användning av fyrverkerier utan tillstånd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781174E4FFB44DCAB49EBA641F5380DB"/>
        </w:placeholder>
        <w:text/>
      </w:sdtPr>
      <w:sdtEndPr>
        <w:rPr>
          <w14:numSpacing w14:val="default"/>
        </w:rPr>
      </w:sdtEndPr>
      <w:sdtContent>
        <w:p w:rsidRPr="009B062B" w:rsidR="006D79C9" w:rsidP="00333E95" w:rsidRDefault="006D79C9" w14:paraId="3C470914" w14:textId="77777777">
          <w:pPr>
            <w:pStyle w:val="Rubrik1"/>
          </w:pPr>
          <w:r>
            <w:t>Motivering</w:t>
          </w:r>
        </w:p>
      </w:sdtContent>
    </w:sdt>
    <w:bookmarkEnd w:displacedByCustomXml="prev" w:id="3"/>
    <w:bookmarkEnd w:displacedByCustomXml="prev" w:id="4"/>
    <w:p w:rsidR="000567D7" w:rsidP="005A4AA1" w:rsidRDefault="00B541C1" w14:paraId="3E5C6C21" w14:textId="20CCF765">
      <w:pPr>
        <w:pStyle w:val="Normalutanindragellerluft"/>
      </w:pPr>
      <w:r>
        <w:t xml:space="preserve">Sedan juni 2019 är styrraketer förbjudna. För att kunna skjuta klassiska raketer behövs det en fyrverkeriutbildning hos utbildningsanordnare som är godkänd av MSB (Myndigheten för samhällsskydd och beredskap), samt lokalt tillstånd för att skjuta dem. Vissa kommuner har lokala förbud mot fyrverkerier, och vissa butiker har slutat att sälja dem. Trots det är missbruket med fyrverkeripjäser omfattande. Langning av fyrverkeripjäser till minderåriga är vanligt förekommande. Kring varje </w:t>
      </w:r>
      <w:r w:rsidR="00F246E2">
        <w:t>n</w:t>
      </w:r>
      <w:r>
        <w:t>yårshelg rapporteras det om raketer som avsiktligt har skjutits mot människor, framför allt mot blåljuspersonal</w:t>
      </w:r>
      <w:r w:rsidR="00F246E2">
        <w:t>:</w:t>
      </w:r>
      <w:r>
        <w:t xml:space="preserve"> poliser, ambulanspersonal och brandsoldater. Och otaliga oavsiktliga incidenter med personskador och bränder som följd inträffar årligen. Enligt MSB skadas ungefär 100 personer varje år så pass allvarligt att de behöver uppsöka sjukhus.</w:t>
      </w:r>
    </w:p>
    <w:p w:rsidR="000567D7" w:rsidP="005A4AA1" w:rsidRDefault="00B541C1" w14:paraId="2E6C9AF5" w14:textId="5BA8C212">
      <w:r>
        <w:t>Enligt en undersökning genomför</w:t>
      </w:r>
      <w:r w:rsidR="00F246E2">
        <w:t>d</w:t>
      </w:r>
      <w:r>
        <w:t xml:space="preserve"> av försäkringsbolaget If vill sex av tio svenskar förbjuda fyrverkerier på </w:t>
      </w:r>
      <w:r w:rsidR="00F246E2">
        <w:t>n</w:t>
      </w:r>
      <w:r>
        <w:t>yår. Bland hundägare, hästägare och kattägare är andelen ännu högre, vilket torde hänga samman med att fyrverkerier orsakar stor</w:t>
      </w:r>
      <w:r w:rsidR="00F246E2">
        <w:t>t</w:t>
      </w:r>
      <w:r>
        <w:t xml:space="preserve"> lidande för djuren. </w:t>
      </w:r>
    </w:p>
    <w:p w:rsidR="000567D7" w:rsidP="005A4AA1" w:rsidRDefault="00B541C1" w14:paraId="7B3795EA" w14:textId="0B29AA14">
      <w:r>
        <w:t xml:space="preserve">Även i samband med andra högtider som studentfiranden </w:t>
      </w:r>
      <w:r w:rsidR="001A4375">
        <w:t xml:space="preserve">m.fl. förekommer olaglig användning av fyrverkeripjäser </w:t>
      </w:r>
      <w:r>
        <w:t>vilket inte kan tolkas på annat sätt än att nu gällande restriktioner inte fungerar.</w:t>
      </w:r>
      <w:r w:rsidR="00F246E2">
        <w:t xml:space="preserve"> </w:t>
      </w:r>
      <w:r>
        <w:t>En lagskärpning torde därför vara nödvändig.</w:t>
      </w:r>
    </w:p>
    <w:sdt>
      <w:sdtPr>
        <w:rPr>
          <w:i/>
          <w:noProof/>
        </w:rPr>
        <w:alias w:val="CC_Underskrifter"/>
        <w:tag w:val="CC_Underskrifter"/>
        <w:id w:val="583496634"/>
        <w:lock w:val="sdtContentLocked"/>
        <w:placeholder>
          <w:docPart w:val="0F7F65352BD743AD923D8CF5F2ED2C32"/>
        </w:placeholder>
      </w:sdtPr>
      <w:sdtEndPr>
        <w:rPr>
          <w:i w:val="0"/>
          <w:noProof w:val="0"/>
        </w:rPr>
      </w:sdtEndPr>
      <w:sdtContent>
        <w:p w:rsidR="0094184A" w:rsidP="0094184A" w:rsidRDefault="0094184A" w14:paraId="75490247" w14:textId="77777777"/>
        <w:p w:rsidRPr="008E0FE2" w:rsidR="004801AC" w:rsidP="0094184A" w:rsidRDefault="005A4AA1" w14:paraId="090C8C32" w14:textId="4951C042"/>
      </w:sdtContent>
    </w:sdt>
    <w:tbl>
      <w:tblPr>
        <w:tblW w:w="5000" w:type="pct"/>
        <w:tblLook w:val="04A0" w:firstRow="1" w:lastRow="0" w:firstColumn="1" w:lastColumn="0" w:noHBand="0" w:noVBand="1"/>
        <w:tblCaption w:val="underskrifter"/>
      </w:tblPr>
      <w:tblGrid>
        <w:gridCol w:w="4252"/>
        <w:gridCol w:w="4252"/>
      </w:tblGrid>
      <w:tr w:rsidR="00B23EC8" w14:paraId="1EB1FAB6" w14:textId="77777777">
        <w:trPr>
          <w:cantSplit/>
        </w:trPr>
        <w:tc>
          <w:tcPr>
            <w:tcW w:w="50" w:type="pct"/>
            <w:vAlign w:val="bottom"/>
          </w:tcPr>
          <w:p w:rsidR="00B23EC8" w:rsidRDefault="00F246E2" w14:paraId="7A997A34" w14:textId="77777777">
            <w:pPr>
              <w:pStyle w:val="Underskrifter"/>
              <w:spacing w:after="0"/>
            </w:pPr>
            <w:r>
              <w:t>Boriana Åberg (M)</w:t>
            </w:r>
          </w:p>
        </w:tc>
        <w:tc>
          <w:tcPr>
            <w:tcW w:w="50" w:type="pct"/>
            <w:vAlign w:val="bottom"/>
          </w:tcPr>
          <w:p w:rsidR="00B23EC8" w:rsidRDefault="00B23EC8" w14:paraId="6CF218E5" w14:textId="77777777">
            <w:pPr>
              <w:pStyle w:val="Underskrifter"/>
              <w:spacing w:after="0"/>
            </w:pPr>
          </w:p>
        </w:tc>
      </w:tr>
    </w:tbl>
    <w:p w:rsidR="00412A99" w:rsidRDefault="00412A99" w14:paraId="3F2AE520" w14:textId="77777777"/>
    <w:sectPr w:rsidR="00412A9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83FBC" w14:textId="77777777" w:rsidR="00B541C1" w:rsidRDefault="00B541C1" w:rsidP="000C1CAD">
      <w:pPr>
        <w:spacing w:line="240" w:lineRule="auto"/>
      </w:pPr>
      <w:r>
        <w:separator/>
      </w:r>
    </w:p>
  </w:endnote>
  <w:endnote w:type="continuationSeparator" w:id="0">
    <w:p w14:paraId="018ADB8F" w14:textId="77777777" w:rsidR="00B541C1" w:rsidRDefault="00B541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4DF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635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3C16" w14:textId="6104A31D" w:rsidR="00262EA3" w:rsidRPr="0094184A" w:rsidRDefault="00262EA3" w:rsidP="009418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D9048" w14:textId="77777777" w:rsidR="00B541C1" w:rsidRDefault="00B541C1" w:rsidP="000C1CAD">
      <w:pPr>
        <w:spacing w:line="240" w:lineRule="auto"/>
      </w:pPr>
      <w:r>
        <w:separator/>
      </w:r>
    </w:p>
  </w:footnote>
  <w:footnote w:type="continuationSeparator" w:id="0">
    <w:p w14:paraId="124A75B5" w14:textId="77777777" w:rsidR="00B541C1" w:rsidRDefault="00B541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EC9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4D7512" wp14:editId="019101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1E9126" w14:textId="4F6CE4E3" w:rsidR="00262EA3" w:rsidRDefault="005A4AA1" w:rsidP="008103B5">
                          <w:pPr>
                            <w:jc w:val="right"/>
                          </w:pPr>
                          <w:sdt>
                            <w:sdtPr>
                              <w:alias w:val="CC_Noformat_Partikod"/>
                              <w:tag w:val="CC_Noformat_Partikod"/>
                              <w:id w:val="-53464382"/>
                              <w:text/>
                            </w:sdtPr>
                            <w:sdtEndPr/>
                            <w:sdtContent>
                              <w:r w:rsidR="00B541C1">
                                <w:t>M</w:t>
                              </w:r>
                            </w:sdtContent>
                          </w:sdt>
                          <w:sdt>
                            <w:sdtPr>
                              <w:alias w:val="CC_Noformat_Partinummer"/>
                              <w:tag w:val="CC_Noformat_Partinummer"/>
                              <w:id w:val="-1709555926"/>
                              <w:text/>
                            </w:sdtPr>
                            <w:sdtEndPr/>
                            <w:sdtContent>
                              <w:r w:rsidR="00290ABC">
                                <w:t>1306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D75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1E9126" w14:textId="4F6CE4E3" w:rsidR="00262EA3" w:rsidRDefault="005A4AA1" w:rsidP="008103B5">
                    <w:pPr>
                      <w:jc w:val="right"/>
                    </w:pPr>
                    <w:sdt>
                      <w:sdtPr>
                        <w:alias w:val="CC_Noformat_Partikod"/>
                        <w:tag w:val="CC_Noformat_Partikod"/>
                        <w:id w:val="-53464382"/>
                        <w:text/>
                      </w:sdtPr>
                      <w:sdtEndPr/>
                      <w:sdtContent>
                        <w:r w:rsidR="00B541C1">
                          <w:t>M</w:t>
                        </w:r>
                      </w:sdtContent>
                    </w:sdt>
                    <w:sdt>
                      <w:sdtPr>
                        <w:alias w:val="CC_Noformat_Partinummer"/>
                        <w:tag w:val="CC_Noformat_Partinummer"/>
                        <w:id w:val="-1709555926"/>
                        <w:text/>
                      </w:sdtPr>
                      <w:sdtEndPr/>
                      <w:sdtContent>
                        <w:r w:rsidR="00290ABC">
                          <w:t>1306</w:t>
                        </w:r>
                      </w:sdtContent>
                    </w:sdt>
                  </w:p>
                </w:txbxContent>
              </v:textbox>
              <w10:wrap anchorx="page"/>
            </v:shape>
          </w:pict>
        </mc:Fallback>
      </mc:AlternateContent>
    </w:r>
  </w:p>
  <w:p w14:paraId="14976F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3A913" w14:textId="77777777" w:rsidR="00262EA3" w:rsidRDefault="00262EA3" w:rsidP="008563AC">
    <w:pPr>
      <w:jc w:val="right"/>
    </w:pPr>
  </w:p>
  <w:p w14:paraId="2409F9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FA7A" w14:textId="77777777" w:rsidR="00262EA3" w:rsidRDefault="005A4A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E968DD" wp14:editId="3F68A8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FCCF86" w14:textId="4DB242D3" w:rsidR="00262EA3" w:rsidRDefault="005A4AA1" w:rsidP="00A314CF">
    <w:pPr>
      <w:pStyle w:val="FSHNormal"/>
      <w:spacing w:before="40"/>
    </w:pPr>
    <w:sdt>
      <w:sdtPr>
        <w:alias w:val="CC_Noformat_Motionstyp"/>
        <w:tag w:val="CC_Noformat_Motionstyp"/>
        <w:id w:val="1162973129"/>
        <w:lock w:val="sdtContentLocked"/>
        <w15:appearance w15:val="hidden"/>
        <w:text/>
      </w:sdtPr>
      <w:sdtEndPr/>
      <w:sdtContent>
        <w:r w:rsidR="0094184A">
          <w:t>Enskild motion</w:t>
        </w:r>
      </w:sdtContent>
    </w:sdt>
    <w:r w:rsidR="00821B36">
      <w:t xml:space="preserve"> </w:t>
    </w:r>
    <w:sdt>
      <w:sdtPr>
        <w:alias w:val="CC_Noformat_Partikod"/>
        <w:tag w:val="CC_Noformat_Partikod"/>
        <w:id w:val="1471015553"/>
        <w:lock w:val="contentLocked"/>
        <w:text/>
      </w:sdtPr>
      <w:sdtEndPr/>
      <w:sdtContent>
        <w:r w:rsidR="00B541C1">
          <w:t>M</w:t>
        </w:r>
      </w:sdtContent>
    </w:sdt>
    <w:sdt>
      <w:sdtPr>
        <w:alias w:val="CC_Noformat_Partinummer"/>
        <w:tag w:val="CC_Noformat_Partinummer"/>
        <w:id w:val="-2014525982"/>
        <w:lock w:val="contentLocked"/>
        <w:text/>
      </w:sdtPr>
      <w:sdtEndPr/>
      <w:sdtContent>
        <w:r w:rsidR="00290ABC">
          <w:t>1306</w:t>
        </w:r>
      </w:sdtContent>
    </w:sdt>
  </w:p>
  <w:p w14:paraId="5AB1F9CF" w14:textId="77777777" w:rsidR="00262EA3" w:rsidRPr="008227B3" w:rsidRDefault="005A4A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C95887" w14:textId="289C8ED9" w:rsidR="00262EA3" w:rsidRPr="008227B3" w:rsidRDefault="005A4A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184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184A">
          <w:t>:1143</w:t>
        </w:r>
      </w:sdtContent>
    </w:sdt>
  </w:p>
  <w:p w14:paraId="5F561F8A" w14:textId="3F999C6F" w:rsidR="00262EA3" w:rsidRDefault="005A4AA1" w:rsidP="00E03A3D">
    <w:pPr>
      <w:pStyle w:val="Motionr"/>
    </w:pPr>
    <w:sdt>
      <w:sdtPr>
        <w:alias w:val="CC_Noformat_Avtext"/>
        <w:tag w:val="CC_Noformat_Avtext"/>
        <w:id w:val="-2020768203"/>
        <w:lock w:val="sdtContentLocked"/>
        <w15:appearance w15:val="hidden"/>
        <w:text/>
      </w:sdtPr>
      <w:sdtEndPr/>
      <w:sdtContent>
        <w:r w:rsidR="0094184A">
          <w:t>av Boriana Åberg (M)</w:t>
        </w:r>
      </w:sdtContent>
    </w:sdt>
  </w:p>
  <w:sdt>
    <w:sdtPr>
      <w:alias w:val="CC_Noformat_Rubtext"/>
      <w:tag w:val="CC_Noformat_Rubtext"/>
      <w:id w:val="-218060500"/>
      <w:lock w:val="sdtLocked"/>
      <w:text/>
    </w:sdtPr>
    <w:sdtEndPr/>
    <w:sdtContent>
      <w:p w14:paraId="0604CB93" w14:textId="08F5AEC7" w:rsidR="00262EA3" w:rsidRDefault="00B541C1" w:rsidP="00283E0F">
        <w:pPr>
          <w:pStyle w:val="FSHRub2"/>
        </w:pPr>
        <w:r>
          <w:t>Förbud för privatpersoners användning av fyrverkerier</w:t>
        </w:r>
      </w:p>
    </w:sdtContent>
  </w:sdt>
  <w:sdt>
    <w:sdtPr>
      <w:alias w:val="CC_Boilerplate_3"/>
      <w:tag w:val="CC_Boilerplate_3"/>
      <w:id w:val="1606463544"/>
      <w:lock w:val="sdtContentLocked"/>
      <w15:appearance w15:val="hidden"/>
      <w:text w:multiLine="1"/>
    </w:sdtPr>
    <w:sdtEndPr/>
    <w:sdtContent>
      <w:p w14:paraId="010283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41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7D7"/>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375"/>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ABC"/>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A99"/>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AA1"/>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84A"/>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550"/>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53"/>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EC8"/>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1C1"/>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6E2"/>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56C2DC"/>
  <w15:chartTrackingRefBased/>
  <w15:docId w15:val="{89032E79-19BF-4355-852A-A0BEF32E4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66799D152D4DCC9DF7973FBD90E31F"/>
        <w:category>
          <w:name w:val="Allmänt"/>
          <w:gallery w:val="placeholder"/>
        </w:category>
        <w:types>
          <w:type w:val="bbPlcHdr"/>
        </w:types>
        <w:behaviors>
          <w:behavior w:val="content"/>
        </w:behaviors>
        <w:guid w:val="{6CA89487-9BD6-436E-86EC-3BB64ABC26EE}"/>
      </w:docPartPr>
      <w:docPartBody>
        <w:p w:rsidR="00DA24B1" w:rsidRDefault="00DA24B1">
          <w:pPr>
            <w:pStyle w:val="3D66799D152D4DCC9DF7973FBD90E31F"/>
          </w:pPr>
          <w:r w:rsidRPr="005A0A93">
            <w:rPr>
              <w:rStyle w:val="Platshllartext"/>
            </w:rPr>
            <w:t>Förslag till riksdagsbeslut</w:t>
          </w:r>
        </w:p>
      </w:docPartBody>
    </w:docPart>
    <w:docPart>
      <w:docPartPr>
        <w:name w:val="781174E4FFB44DCAB49EBA641F5380DB"/>
        <w:category>
          <w:name w:val="Allmänt"/>
          <w:gallery w:val="placeholder"/>
        </w:category>
        <w:types>
          <w:type w:val="bbPlcHdr"/>
        </w:types>
        <w:behaviors>
          <w:behavior w:val="content"/>
        </w:behaviors>
        <w:guid w:val="{FDA0D1BA-41DE-4BD6-9144-D8359B91BE9A}"/>
      </w:docPartPr>
      <w:docPartBody>
        <w:p w:rsidR="00DA24B1" w:rsidRDefault="00DA24B1">
          <w:pPr>
            <w:pStyle w:val="781174E4FFB44DCAB49EBA641F5380DB"/>
          </w:pPr>
          <w:r w:rsidRPr="005A0A93">
            <w:rPr>
              <w:rStyle w:val="Platshllartext"/>
            </w:rPr>
            <w:t>Motivering</w:t>
          </w:r>
        </w:p>
      </w:docPartBody>
    </w:docPart>
    <w:docPart>
      <w:docPartPr>
        <w:name w:val="0F7F65352BD743AD923D8CF5F2ED2C32"/>
        <w:category>
          <w:name w:val="Allmänt"/>
          <w:gallery w:val="placeholder"/>
        </w:category>
        <w:types>
          <w:type w:val="bbPlcHdr"/>
        </w:types>
        <w:behaviors>
          <w:behavior w:val="content"/>
        </w:behaviors>
        <w:guid w:val="{54DF1C75-55E7-4181-A75E-47B945F82BC7}"/>
      </w:docPartPr>
      <w:docPartBody>
        <w:p w:rsidR="00D82704" w:rsidRDefault="00D827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4B1"/>
    <w:rsid w:val="00D82704"/>
    <w:rsid w:val="00DA24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66799D152D4DCC9DF7973FBD90E31F">
    <w:name w:val="3D66799D152D4DCC9DF7973FBD90E31F"/>
  </w:style>
  <w:style w:type="paragraph" w:customStyle="1" w:styleId="781174E4FFB44DCAB49EBA641F5380DB">
    <w:name w:val="781174E4FFB44DCAB49EBA641F5380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A56BFA-A279-404F-9BDA-13829577ABA1}"/>
</file>

<file path=customXml/itemProps2.xml><?xml version="1.0" encoding="utf-8"?>
<ds:datastoreItem xmlns:ds="http://schemas.openxmlformats.org/officeDocument/2006/customXml" ds:itemID="{0DAB09BC-26F7-4681-9169-793A51AF099B}"/>
</file>

<file path=customXml/itemProps3.xml><?xml version="1.0" encoding="utf-8"?>
<ds:datastoreItem xmlns:ds="http://schemas.openxmlformats.org/officeDocument/2006/customXml" ds:itemID="{BAB4E4FF-9081-4F30-B8FF-183954C60ECC}"/>
</file>

<file path=docProps/app.xml><?xml version="1.0" encoding="utf-8"?>
<Properties xmlns="http://schemas.openxmlformats.org/officeDocument/2006/extended-properties" xmlns:vt="http://schemas.openxmlformats.org/officeDocument/2006/docPropsVTypes">
  <Template>Normal</Template>
  <TotalTime>7</TotalTime>
  <Pages>2</Pages>
  <Words>251</Words>
  <Characters>1528</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Förbud för privatpersoners användning av fyrverkerier</vt:lpstr>
      <vt:lpstr>
      </vt:lpstr>
    </vt:vector>
  </TitlesOfParts>
  <Company>Sveriges riksdag</Company>
  <LinksUpToDate>false</LinksUpToDate>
  <CharactersWithSpaces>1770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