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B35" w:rsidRPr="00392B35" w:rsidRDefault="00392B35">
      <w:pPr>
        <w:pStyle w:val="Frslagsrubrik"/>
      </w:pPr>
      <w:r w:rsidRPr="00392B35">
        <w:t>Förslag till riksdagsbeslut</w:t>
      </w:r>
    </w:p>
    <w:p w:rsidR="00392B35" w:rsidRPr="00392B35" w:rsidRDefault="00392B35">
      <w:pPr>
        <w:pStyle w:val="Hemstlatt"/>
      </w:pPr>
      <w:r w:rsidRPr="00392B35">
        <w:t>Riksdagen tillkännager för regeringen som sin mening vad som anförs i motionen om att inte ändra regelverket om frivillig skat</w:t>
      </w:r>
      <w:r w:rsidRPr="00392B35">
        <w:t>t</w:t>
      </w:r>
      <w:r w:rsidRPr="00392B35">
        <w:t>skyldighet vid uthyrning av verksamhetslokal.</w:t>
      </w:r>
    </w:p>
    <w:p w:rsidR="00392B35" w:rsidRPr="00392B35" w:rsidRDefault="00392B35">
      <w:pPr>
        <w:pStyle w:val="Rubrik1"/>
      </w:pPr>
      <w:r w:rsidRPr="00392B35">
        <w:t>Motivering</w:t>
      </w:r>
    </w:p>
    <w:p w:rsidR="00392B35" w:rsidRPr="00392B35" w:rsidRDefault="00392B35">
      <w:r w:rsidRPr="00392B35">
        <w:t>I december 2008 fick regeringsrådet Lennart Hamberg i uppdrag att se över mervärdesskattesystemet på fastighetsområdet genom att föreslå en regel för obligatorisk skatteplikt vid uthyrning av verksamhetslokaler, oberoende av vem som hyr lokalen och vilken verksamhet som bedrivs i den. Uppdraget gavs efter det att fastighetsägarna och Skatteverket framfört att det nuvarande systemet är administrativt krångligt för båda parter.</w:t>
      </w:r>
    </w:p>
    <w:p w:rsidR="00392B35" w:rsidRPr="00392B35" w:rsidRDefault="00392B35">
      <w:pPr>
        <w:pStyle w:val="Normaltindrag"/>
      </w:pPr>
      <w:r w:rsidRPr="00392B35">
        <w:t>Konkret skulle en sådan förändring innebära att landets allmännyttiga id</w:t>
      </w:r>
      <w:r w:rsidRPr="00392B35">
        <w:t>e</w:t>
      </w:r>
      <w:r w:rsidRPr="00392B35">
        <w:t>ella föreningar, som idag inte betalar moms på sina hyreskostnader, skulle få betala 25 procent mer. För idrottsrörelsen handlar det inte bara om lokaler i snäv bemärkelse utan också om långtidshyra av idrottsanläggningar som exempelvis fotbollsplaner och liknande.</w:t>
      </w:r>
    </w:p>
    <w:p w:rsidR="00392B35" w:rsidRPr="00392B35" w:rsidRDefault="00392B35">
      <w:pPr>
        <w:pStyle w:val="Normaltindrag"/>
      </w:pPr>
      <w:r w:rsidRPr="00392B35">
        <w:t>Enligt en av Riksidrottsförbundet nyligen gjord undersökning har en g</w:t>
      </w:r>
      <w:r w:rsidRPr="00392B35">
        <w:t>e</w:t>
      </w:r>
      <w:r w:rsidRPr="00392B35">
        <w:t>nomsnittlig idrottsförening en årlig hyreskostnad på ca 115 000 kr. För en stor förening som Brommapojkarna med såväl elit- som bred ungdomsverksamhet är årskostnaden 3,5 miljoner kronor. För Brommapojkarna skulle det bli en merkostnad på hela 875 000 kr om moms ska betalas av föreningen.</w:t>
      </w:r>
    </w:p>
    <w:p w:rsidR="00392B35" w:rsidRPr="00392B35" w:rsidRDefault="00392B35">
      <w:pPr>
        <w:pStyle w:val="Normaltindrag"/>
      </w:pPr>
      <w:r w:rsidRPr="00392B35">
        <w:t>Andra exempel är GIF i Sundsvall. De har idag kostnader för hyra av a</w:t>
      </w:r>
      <w:r w:rsidRPr="00392B35">
        <w:t>n</w:t>
      </w:r>
      <w:r w:rsidRPr="00392B35">
        <w:t>läggningar på dryga miljonen att betala och med moms skulle det bli ca 250 000 kr dyrare.</w:t>
      </w:r>
    </w:p>
    <w:p w:rsidR="00392B35" w:rsidRPr="00392B35" w:rsidRDefault="00392B35">
      <w:pPr>
        <w:pStyle w:val="Normaltindrag"/>
      </w:pPr>
      <w:r w:rsidRPr="00392B35">
        <w:t>För UIK:s fotbollsdamer i Umeå skulle detta förslag innebära en årlig kostnadsökning med 216 000 kr.</w:t>
      </w:r>
    </w:p>
    <w:p w:rsidR="00392B35" w:rsidRPr="00392B35" w:rsidRDefault="00392B35">
      <w:pPr>
        <w:pStyle w:val="Normaltindrag"/>
      </w:pPr>
      <w:r w:rsidRPr="00392B35">
        <w:lastRenderedPageBreak/>
        <w:t>Kostnaden för idrottsföreningar att hyra idrottslokaler för exempelvis i</w:t>
      </w:r>
      <w:r w:rsidRPr="00392B35">
        <w:t>n</w:t>
      </w:r>
      <w:r w:rsidRPr="00392B35">
        <w:t>nebandy, badminton, handboll osv. blir följande: Idag betalar de 110 kr/tim. Om de tränar två tim i veckan i 35 veckor per år blir kostnaden med dagens system ca 7 700 kr per år. Om moms läggs på ökar det till ca 9 500 kr.</w:t>
      </w:r>
    </w:p>
    <w:p w:rsidR="00392B35" w:rsidRPr="00392B35" w:rsidRDefault="00392B35">
      <w:pPr>
        <w:pStyle w:val="Normaltindrag"/>
      </w:pPr>
      <w:r w:rsidRPr="00392B35">
        <w:t>Vad kommer det att leda till för idrottsrörelsen?  Vi vet redan att många familjer inte anser sig ha ekonomiska möjligheter att låta sina barn delta i idrottsrörelsens olika aktiviteter eftersom medlemsavgiften är hög, och des</w:t>
      </w:r>
      <w:r w:rsidRPr="00392B35">
        <w:t>s</w:t>
      </w:r>
      <w:r w:rsidRPr="00392B35">
        <w:t>utom måste de skaffa träningskläder och utrustningar av olika slag.</w:t>
      </w:r>
    </w:p>
    <w:p w:rsidR="00392B35" w:rsidRPr="00392B35" w:rsidRDefault="00392B35">
      <w:pPr>
        <w:pStyle w:val="Normaltindrag"/>
      </w:pPr>
      <w:r w:rsidRPr="00392B35">
        <w:t>Det är av stor betydelse att människor motionerar för folkhälsans skull. Ju fler som deltar i idrottsaktiviteter ju fler kan vi rädda från olika sjukdomar. Då känns det naturligt att ställa frågan: Vad är viktigast att ta hänsyn till i utre</w:t>
      </w:r>
      <w:r w:rsidRPr="00392B35">
        <w:t>d</w:t>
      </w:r>
      <w:r w:rsidRPr="00392B35">
        <w:t>ningen? Är det att skattemyndigheten ska få det mindre krångligt eller är det vikten av att idrottsrörelsen ska överleva?</w:t>
      </w:r>
    </w:p>
    <w:p w:rsidR="00392B35" w:rsidRPr="00392B35" w:rsidRDefault="00392B35">
      <w:pPr>
        <w:pStyle w:val="Normaltindrag"/>
      </w:pPr>
      <w:r w:rsidRPr="00392B35">
        <w:t>För hela idrottsrörelsen i landet innebär en momsbeläggning av hyra av a</w:t>
      </w:r>
      <w:r w:rsidRPr="00392B35">
        <w:t>n</w:t>
      </w:r>
      <w:r w:rsidRPr="00392B35">
        <w:t>läggningar och lokaler en årlig merkostnad på drygt 440 miljoner kronor.</w:t>
      </w:r>
    </w:p>
    <w:p w:rsidR="00392B35" w:rsidRPr="00392B35" w:rsidRDefault="00392B35">
      <w:pPr>
        <w:pStyle w:val="Normaltindrag"/>
      </w:pPr>
      <w:r w:rsidRPr="00392B35">
        <w:t>Den Hambergska utredningen lägger visserligen inte fram sitt betänkande förrän i slutet av oktober, men med tanke på direktivet talar allt för han ko</w:t>
      </w:r>
      <w:r w:rsidRPr="00392B35">
        <w:t>m</w:t>
      </w:r>
      <w:r w:rsidRPr="00392B35">
        <w:t>mer att lägga fram ett förslag som innebär att den ideella sektorn får betala för att de kommersiella och professionella fastighetsägarna ska slippa krångel. Detta kan inte vara rimligt.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2B35">
        <w:trPr>
          <w:cantSplit/>
        </w:trPr>
        <w:tc>
          <w:tcPr>
            <w:tcW w:w="3046" w:type="dxa"/>
          </w:tcPr>
          <w:p w:rsidR="00392B35" w:rsidRPr="00392B35" w:rsidRDefault="00392B35">
            <w:pPr>
              <w:pStyle w:val="UnderskriftDatum"/>
              <w:spacing w:before="240"/>
            </w:pPr>
            <w:r w:rsidRPr="00392B35">
              <w:t>Stockholm den 30 september 2009</w:t>
            </w:r>
          </w:p>
        </w:tc>
        <w:tc>
          <w:tcPr>
            <w:tcW w:w="3047" w:type="dxa"/>
          </w:tcPr>
          <w:p w:rsidR="00392B35" w:rsidRPr="00392B35" w:rsidRDefault="00392B35">
            <w:pPr>
              <w:pStyle w:val="Underskrifter"/>
              <w:spacing w:before="240"/>
            </w:pPr>
          </w:p>
        </w:tc>
      </w:tr>
      <w:tr w:rsidR="00000000" w:rsidRPr="00392B35">
        <w:trPr>
          <w:cantSplit/>
        </w:trPr>
        <w:tc>
          <w:tcPr>
            <w:tcW w:w="3046" w:type="dxa"/>
          </w:tcPr>
          <w:p w:rsidR="00392B35" w:rsidRPr="00392B35" w:rsidRDefault="00392B35">
            <w:pPr>
              <w:pStyle w:val="Underskrifter"/>
            </w:pPr>
            <w:r w:rsidRPr="00392B35">
              <w:t>Birgitta Sellén (c)</w:t>
            </w:r>
          </w:p>
        </w:tc>
        <w:tc>
          <w:tcPr>
            <w:tcW w:w="3046" w:type="dxa"/>
          </w:tcPr>
          <w:p w:rsidR="00392B35" w:rsidRPr="00392B35" w:rsidRDefault="00392B35">
            <w:pPr>
              <w:pStyle w:val="Underskrifter"/>
            </w:pPr>
            <w:r w:rsidRPr="00392B35">
              <w:t>Åke Sandström (c)</w:t>
            </w:r>
          </w:p>
        </w:tc>
      </w:tr>
    </w:tbl>
    <w:p w:rsidR="00392B35" w:rsidRPr="00392B35" w:rsidRDefault="00392B35">
      <w:pPr>
        <w:pStyle w:val="Normaltindrag"/>
      </w:pPr>
    </w:p>
    <w:sectPr w:rsidR="00000000" w:rsidRPr="00392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B35" w:rsidRPr="00392B35" w:rsidRDefault="00392B35">
      <w:r w:rsidRPr="00392B35">
        <w:separator/>
      </w:r>
    </w:p>
  </w:endnote>
  <w:endnote w:type="continuationSeparator" w:id="0">
    <w:p w:rsidR="00392B35" w:rsidRPr="00392B35" w:rsidRDefault="00392B35">
      <w:r w:rsidRPr="00392B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B35" w:rsidRPr="00392B35" w:rsidRDefault="00392B35">
    <w:pPr>
      <w:pStyle w:val="Sidfot"/>
    </w:pPr>
    <w:r w:rsidRPr="00392B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8976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B35" w:rsidRDefault="00392B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2B35" w:rsidRDefault="00392B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B35" w:rsidRPr="00392B35" w:rsidRDefault="00392B35">
    <w:pPr>
      <w:pStyle w:val="Sidfot"/>
    </w:pPr>
    <w:r w:rsidRPr="00392B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82113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B35" w:rsidRDefault="00392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2B35" w:rsidRDefault="00392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B35" w:rsidRPr="00392B35" w:rsidRDefault="00392B35">
    <w:pPr>
      <w:pStyle w:val="Sidfot"/>
    </w:pPr>
    <w:r w:rsidRPr="00392B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27822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B35" w:rsidRDefault="00392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2B35" w:rsidRDefault="00392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B35" w:rsidRPr="00392B35" w:rsidRDefault="00392B35">
      <w:r w:rsidRPr="00392B35">
        <w:separator/>
      </w:r>
    </w:p>
  </w:footnote>
  <w:footnote w:type="continuationSeparator" w:id="0">
    <w:p w:rsidR="00392B35" w:rsidRPr="00392B35" w:rsidRDefault="00392B35">
      <w:r w:rsidRPr="00392B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B35" w:rsidRPr="00392B35" w:rsidRDefault="00392B35">
    <w:pPr>
      <w:pStyle w:val="Sidhuvud"/>
    </w:pPr>
    <w:r w:rsidRPr="00392B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2986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B35" w:rsidRDefault="00392B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2B35" w:rsidRDefault="00392B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B35" w:rsidRPr="00392B35" w:rsidRDefault="00392B35">
    <w:pPr>
      <w:pStyle w:val="Sidhuvud"/>
    </w:pPr>
    <w:r w:rsidRPr="00392B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74938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B35" w:rsidRDefault="00392B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2B35" w:rsidRDefault="00392B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B35" w:rsidRPr="00392B35" w:rsidRDefault="00392B35">
    <w:pPr>
      <w:pStyle w:val="FSHNormal"/>
      <w:tabs>
        <w:tab w:val="right" w:pos="5840"/>
      </w:tabs>
    </w:pPr>
    <w:r w:rsidRPr="00392B35">
      <w:br/>
    </w:r>
    <w:r w:rsidRPr="00392B35">
      <w:fldChar w:fldCharType="begin" w:fldLock="1"/>
    </w:r>
    <w:r w:rsidRPr="00392B35">
      <w:instrText xml:space="preserve"> DOCPROPERTY</w:instrText>
    </w:r>
    <w:r w:rsidRPr="00392B35">
      <w:rPr>
        <w:sz w:val="18"/>
      </w:rPr>
      <w:instrText xml:space="preserve"> "YearUser" *\charformat </w:instrText>
    </w:r>
    <w:r w:rsidRPr="00392B35">
      <w:fldChar w:fldCharType="separate"/>
    </w:r>
    <w:r w:rsidRPr="00392B35">
      <w:t>2009/10</w:t>
    </w:r>
    <w:r w:rsidRPr="00392B35">
      <w:fldChar w:fldCharType="end"/>
    </w:r>
    <w:r w:rsidRPr="00392B35">
      <w:t xml:space="preserve"> </w:t>
    </w:r>
    <w:r w:rsidRPr="00392B35">
      <w:tab/>
      <w:t xml:space="preserve">mnr: </w:t>
    </w:r>
    <w:r w:rsidRPr="00392B35">
      <w:fldChar w:fldCharType="begin" w:fldLock="1"/>
    </w:r>
    <w:r w:rsidRPr="00392B35">
      <w:instrText xml:space="preserve"> DOCPROPERTY</w:instrText>
    </w:r>
    <w:r w:rsidRPr="00392B35">
      <w:rPr>
        <w:sz w:val="18"/>
      </w:rPr>
      <w:instrText xml:space="preserve"> "Motionsnummer" *\charformat </w:instrText>
    </w:r>
    <w:r w:rsidRPr="00392B35">
      <w:fldChar w:fldCharType="separate"/>
    </w:r>
    <w:r w:rsidRPr="00392B35">
      <w:t>Sk365</w:t>
    </w:r>
    <w:r w:rsidRPr="00392B35">
      <w:fldChar w:fldCharType="end"/>
    </w:r>
    <w:r w:rsidRPr="00392B35">
      <w:br/>
    </w:r>
    <w:r w:rsidRPr="00392B35">
      <w:fldChar w:fldCharType="begin" w:fldLock="1"/>
    </w:r>
    <w:r w:rsidRPr="00392B35">
      <w:instrText xml:space="preserve"> DOCPROPERTY</w:instrText>
    </w:r>
    <w:r w:rsidRPr="00392B35">
      <w:rPr>
        <w:sz w:val="18"/>
      </w:rPr>
      <w:instrText xml:space="preserve"> "Samling" *\charformat </w:instrText>
    </w:r>
    <w:r w:rsidRPr="00392B35">
      <w:fldChar w:fldCharType="end"/>
    </w:r>
    <w:r w:rsidRPr="00392B35">
      <w:tab/>
      <w:t xml:space="preserve">pnr: </w:t>
    </w:r>
    <w:r w:rsidRPr="00392B35">
      <w:fldChar w:fldCharType="begin" w:fldLock="1"/>
    </w:r>
    <w:r w:rsidRPr="00392B35">
      <w:instrText xml:space="preserve"> DOCPROPERTY</w:instrText>
    </w:r>
    <w:r w:rsidRPr="00392B35">
      <w:rPr>
        <w:sz w:val="18"/>
      </w:rPr>
      <w:instrText xml:space="preserve"> "Partinummer" *\charformat </w:instrText>
    </w:r>
    <w:r w:rsidRPr="00392B35">
      <w:fldChar w:fldCharType="separate"/>
    </w:r>
    <w:r w:rsidRPr="00392B35">
      <w:t>c459</w:t>
    </w:r>
    <w:r w:rsidRPr="00392B35">
      <w:fldChar w:fldCharType="end"/>
    </w:r>
  </w:p>
  <w:p w:rsidR="00392B35" w:rsidRPr="00392B35" w:rsidRDefault="00392B35">
    <w:pPr>
      <w:pStyle w:val="FSHRub1"/>
    </w:pPr>
    <w:r w:rsidRPr="00392B35">
      <w:t>Motion till riksdagen</w:t>
    </w:r>
    <w:r w:rsidRPr="00392B35">
      <w:br/>
    </w:r>
    <w:r w:rsidRPr="00392B35">
      <w:fldChar w:fldCharType="begin" w:fldLock="1"/>
    </w:r>
    <w:r w:rsidRPr="00392B35">
      <w:instrText xml:space="preserve"> DOCPROPERTY "YearUser" *\charformat </w:instrText>
    </w:r>
    <w:r w:rsidRPr="00392B35">
      <w:fldChar w:fldCharType="separate"/>
    </w:r>
    <w:r w:rsidRPr="00392B35">
      <w:t>2009/10</w:t>
    </w:r>
    <w:r w:rsidRPr="00392B35">
      <w:fldChar w:fldCharType="end"/>
    </w:r>
    <w:r w:rsidRPr="00392B35">
      <w:t>:</w:t>
    </w:r>
    <w:r w:rsidRPr="00392B35">
      <w:fldChar w:fldCharType="begin" w:fldLock="1"/>
    </w:r>
    <w:r w:rsidRPr="00392B35">
      <w:instrText xml:space="preserve"> DOCPROPERTY "Motionsnummer" *\charformat </w:instrText>
    </w:r>
    <w:r w:rsidRPr="00392B35">
      <w:fldChar w:fldCharType="separate"/>
    </w:r>
    <w:r w:rsidRPr="00392B35">
      <w:t>Sk365</w:t>
    </w:r>
    <w:r w:rsidRPr="00392B35">
      <w:fldChar w:fldCharType="end"/>
    </w:r>
  </w:p>
  <w:p w:rsidR="00392B35" w:rsidRPr="00392B35" w:rsidRDefault="00392B35">
    <w:pPr>
      <w:pStyle w:val="FSHNormalS5"/>
    </w:pPr>
    <w:r w:rsidRPr="00392B35">
      <w:fldChar w:fldCharType="begin" w:fldLock="1"/>
    </w:r>
    <w:r w:rsidRPr="00392B35">
      <w:instrText xml:space="preserve"> DOCPROPERTY "MotionarText" *\charformat </w:instrText>
    </w:r>
    <w:r w:rsidRPr="00392B35">
      <w:fldChar w:fldCharType="separate"/>
    </w:r>
    <w:r w:rsidRPr="00392B35">
      <w:t>av Birgitta Sellén och Åke Sandström (c)</w:t>
    </w:r>
    <w:r w:rsidRPr="00392B35">
      <w:fldChar w:fldCharType="end"/>
    </w:r>
    <w:r w:rsidRPr="00392B35">
      <w:br/>
    </w:r>
    <w:r w:rsidRPr="00392B35">
      <w:fldChar w:fldCharType="begin" w:fldLock="1"/>
    </w:r>
    <w:r w:rsidRPr="00392B35">
      <w:instrText xml:space="preserve"> DOCPROPERTY "SvarFrasKort" *\charformat </w:instrText>
    </w:r>
    <w:r w:rsidRPr="00392B35">
      <w:fldChar w:fldCharType="end"/>
    </w:r>
  </w:p>
  <w:p w:rsidR="00392B35" w:rsidRPr="00392B35" w:rsidRDefault="00392B35">
    <w:pPr>
      <w:pStyle w:val="FSHTitel"/>
    </w:pPr>
    <w:r w:rsidRPr="00392B35">
      <w:fldChar w:fldCharType="begin" w:fldLock="1"/>
    </w:r>
    <w:r w:rsidRPr="00392B35">
      <w:instrText xml:space="preserve"> DOCPROPERTY</w:instrText>
    </w:r>
    <w:r w:rsidRPr="00392B35">
      <w:rPr>
        <w:sz w:val="18"/>
      </w:rPr>
      <w:instrText xml:space="preserve"> "RubrikSvar" *\charformat </w:instrText>
    </w:r>
    <w:r w:rsidRPr="00392B35">
      <w:fldChar w:fldCharType="separate"/>
    </w:r>
    <w:r w:rsidRPr="00392B35">
      <w:t>Moms på hyra av lokaler och anläggningar</w:t>
    </w:r>
    <w:r w:rsidRPr="00392B35">
      <w:fldChar w:fldCharType="end"/>
    </w:r>
  </w:p>
  <w:p w:rsidR="00392B35" w:rsidRPr="00392B35" w:rsidRDefault="00392B35">
    <w:pPr>
      <w:pStyle w:val="Normal00"/>
    </w:pPr>
  </w:p>
  <w:p w:rsidR="00392B35" w:rsidRPr="00392B35" w:rsidRDefault="00392B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5122699">
    <w:abstractNumId w:val="8"/>
  </w:num>
  <w:num w:numId="2" w16cid:durableId="1720471763">
    <w:abstractNumId w:val="9"/>
  </w:num>
  <w:num w:numId="3" w16cid:durableId="1956281290">
    <w:abstractNumId w:val="8"/>
  </w:num>
  <w:num w:numId="4" w16cid:durableId="1479614565">
    <w:abstractNumId w:val="9"/>
  </w:num>
  <w:num w:numId="5" w16cid:durableId="1775704266">
    <w:abstractNumId w:val="13"/>
  </w:num>
  <w:num w:numId="6" w16cid:durableId="643004122">
    <w:abstractNumId w:val="10"/>
  </w:num>
  <w:num w:numId="7" w16cid:durableId="1260988291">
    <w:abstractNumId w:val="11"/>
  </w:num>
  <w:num w:numId="8" w16cid:durableId="2091385431">
    <w:abstractNumId w:val="12"/>
  </w:num>
  <w:num w:numId="9" w16cid:durableId="1782264340">
    <w:abstractNumId w:val="8"/>
  </w:num>
  <w:num w:numId="10" w16cid:durableId="1768770530">
    <w:abstractNumId w:val="3"/>
  </w:num>
  <w:num w:numId="11" w16cid:durableId="1484081463">
    <w:abstractNumId w:val="2"/>
  </w:num>
  <w:num w:numId="12" w16cid:durableId="42946277">
    <w:abstractNumId w:val="1"/>
  </w:num>
  <w:num w:numId="13" w16cid:durableId="2025402268">
    <w:abstractNumId w:val="0"/>
  </w:num>
  <w:num w:numId="14" w16cid:durableId="948970478">
    <w:abstractNumId w:val="9"/>
  </w:num>
  <w:num w:numId="15" w16cid:durableId="386682741">
    <w:abstractNumId w:val="7"/>
  </w:num>
  <w:num w:numId="16" w16cid:durableId="327639140">
    <w:abstractNumId w:val="6"/>
  </w:num>
  <w:num w:numId="17" w16cid:durableId="475682351">
    <w:abstractNumId w:val="5"/>
  </w:num>
  <w:num w:numId="18" w16cid:durableId="167911485">
    <w:abstractNumId w:val="4"/>
  </w:num>
  <w:num w:numId="19" w16cid:durableId="1854569369">
    <w:abstractNumId w:val="11"/>
  </w:num>
  <w:num w:numId="20" w16cid:durableId="1795127164">
    <w:abstractNumId w:val="10"/>
  </w:num>
  <w:num w:numId="21" w16cid:durableId="865677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3"/>
    <w:docVar w:name="PersonGUIDs" w:val="{58051EF5-84FC-477F-A10F-62AD0FBE5166},{D1725E21-912B-4ED2-A687-74365C3187EA}"/>
  </w:docVars>
  <w:rsids>
    <w:rsidRoot w:val="00813318"/>
    <w:rsid w:val="00392B35"/>
    <w:rsid w:val="0081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F58F842-666D-401A-BD6E-F84D9476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spacing w:after="160" w:line="240" w:lineRule="auto"/>
      <w:ind w:left="1304"/>
    </w:pPr>
    <w:rPr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2638</Characters>
  <Application>Microsoft Office Word</Application>
  <DocSecurity>4</DocSecurity>
  <Lines>50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c459</vt:lpstr>
    </vt:vector>
  </TitlesOfParts>
  <Company>Riksdagen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c459</dc:title>
  <dc:subject>c459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2010-01-22T12:12:00Z</cp:lastPrinted>
  <dcterms:created xsi:type="dcterms:W3CDTF">2025-12-17T21:11:00Z</dcterms:created>
  <dcterms:modified xsi:type="dcterms:W3CDTF">2025-12-17T21:11:00Z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mot2000_515_2009-12-13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Moms på hyra av lokaler och anläggningar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 på hyra av lokaler och anläggningar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Åke Sandström (c)</vt:lpwstr>
  </property>
  <property fmtid="{D5CDD505-2E9C-101B-9397-08002B2CF9AE}" pid="26" name="MotionarLista">
    <vt:lpwstr>Sellén, Birgitta (c)\Sandström, Åke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Åke Sandström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20092010000000000099000004590069</vt:lpwstr>
  </property>
  <property fmtid="{D5CDD505-2E9C-101B-9397-08002B2CF9AE}" pid="47" name="datum">
    <vt:lpwstr>090930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20092010000000000099000004590069</vt:lpwstr>
  </property>
  <property fmtid="{D5CDD505-2E9C-101B-9397-08002B2CF9AE}" pid="50" name="nummer">
    <vt:lpwstr>365</vt:lpwstr>
  </property>
  <property fmtid="{D5CDD505-2E9C-101B-9397-08002B2CF9AE}" pid="51" name="utskottsbeteckning">
    <vt:lpwstr>Sk</vt:lpwstr>
  </property>
  <property fmtid="{D5CDD505-2E9C-101B-9397-08002B2CF9AE}" pid="52" name="GlobalUID">
    <vt:lpwstr>{338825AF-B030-4715-ADC8-89A4D2E43535}</vt:lpwstr>
  </property>
  <property fmtid="{D5CDD505-2E9C-101B-9397-08002B2CF9AE}" pid="53" name="Överföringar">
    <vt:i4>0</vt:i4>
  </property>
  <property fmtid="{D5CDD505-2E9C-101B-9397-08002B2CF9AE}" pid="54" name="Checksum">
    <vt:lpwstr>*1006972825855*</vt:lpwstr>
  </property>
  <property fmtid="{D5CDD505-2E9C-101B-9397-08002B2CF9AE}" pid="55" name="skuggnummer">
    <vt:lpwstr>1644</vt:lpwstr>
  </property>
  <property fmtid="{D5CDD505-2E9C-101B-9397-08002B2CF9AE}" pid="56" name="urixVersion">
    <vt:lpwstr>4.1.0.6</vt:lpwstr>
  </property>
  <property fmtid="{D5CDD505-2E9C-101B-9397-08002B2CF9AE}" pid="57" name="urixOrigin">
    <vt:lpwstr>100122 13:13:06.198</vt:lpwstr>
  </property>
  <property fmtid="{D5CDD505-2E9C-101B-9397-08002B2CF9AE}" pid="58" name="urixGuid">
    <vt:lpwstr>{C33CF45F-67AE-48C1-8BC8-00EF095010ED}</vt:lpwstr>
  </property>
</Properties>
</file>