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1273" w:rsidRDefault="00A357A1" w14:paraId="7839EC2E" w14:textId="77777777">
      <w:pPr>
        <w:pStyle w:val="RubrikFrslagTIllRiksdagsbeslut"/>
      </w:pPr>
      <w:sdt>
        <w:sdtPr>
          <w:alias w:val="CC_Boilerplate_4"/>
          <w:tag w:val="CC_Boilerplate_4"/>
          <w:id w:val="-1644581176"/>
          <w:lock w:val="sdtContentLocked"/>
          <w:placeholder>
            <w:docPart w:val="ED153F7A844E48B09E76DEF01E79D005"/>
          </w:placeholder>
          <w:text/>
        </w:sdtPr>
        <w:sdtEndPr/>
        <w:sdtContent>
          <w:r w:rsidRPr="009B062B" w:rsidR="00AF30DD">
            <w:t>Förslag till riksdagsbeslut</w:t>
          </w:r>
        </w:sdtContent>
      </w:sdt>
      <w:bookmarkEnd w:id="0"/>
      <w:bookmarkEnd w:id="1"/>
    </w:p>
    <w:sdt>
      <w:sdtPr>
        <w:alias w:val="Yrkande 1"/>
        <w:tag w:val="1f8b9e20-38ea-4f3f-bfcc-d54b98101040"/>
        <w:id w:val="-464189149"/>
        <w:lock w:val="sdtLocked"/>
      </w:sdtPr>
      <w:sdtEndPr/>
      <w:sdtContent>
        <w:p w:rsidR="00F04A58" w:rsidRDefault="00490F5A" w14:paraId="4823A1C7" w14:textId="77777777">
          <w:pPr>
            <w:pStyle w:val="Frslagstext"/>
          </w:pPr>
          <w:r>
            <w:t>Riksdagen ställer sig bakom det som anförs i motionen om att ideella eller ekonomiska föreningar inte bör få inneha myndighetsuppdrag och tillkännager detta för regeringen.</w:t>
          </w:r>
        </w:p>
      </w:sdtContent>
    </w:sdt>
    <w:sdt>
      <w:sdtPr>
        <w:alias w:val="Yrkande 2"/>
        <w:tag w:val="191b9a47-ac23-4826-9772-71f80f2de2c7"/>
        <w:id w:val="2039699570"/>
        <w:lock w:val="sdtLocked"/>
      </w:sdtPr>
      <w:sdtEndPr/>
      <w:sdtContent>
        <w:p w:rsidR="00F04A58" w:rsidRDefault="00490F5A" w14:paraId="624644CB" w14:textId="77777777">
          <w:pPr>
            <w:pStyle w:val="Frslagstext"/>
          </w:pPr>
          <w:r>
            <w:t>Riksdagen ställer sig bakom det som anförs i motionen om att ideella eller ekonomiska föreningar som helt eller delvis sysslar med politisk opinionsbildning inte bör kunna uppbära statsstöd och tillkännager detta för regeringen.</w:t>
          </w:r>
        </w:p>
      </w:sdtContent>
    </w:sdt>
    <w:sdt>
      <w:sdtPr>
        <w:alias w:val="Yrkande 3"/>
        <w:tag w:val="5289ccfb-dd41-4256-8433-b4a30a3ef1d2"/>
        <w:id w:val="-647127816"/>
        <w:lock w:val="sdtLocked"/>
      </w:sdtPr>
      <w:sdtEndPr/>
      <w:sdtContent>
        <w:p w:rsidR="00F04A58" w:rsidRDefault="00490F5A" w14:paraId="2F04F853" w14:textId="77777777">
          <w:pPr>
            <w:pStyle w:val="Frslagstext"/>
          </w:pPr>
          <w:r>
            <w:t>Riksdagen ställer sig bakom det som anförs i motionen om att offentligfinansierade verksamheter inte ska tillåtas köpa tjänster, certifieringar och liknande av ideella föreningar som helt eller delvis producerar ideologi och propaganda,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C7B3101803C4F6AB53E4A7A20E45C10"/>
        </w:placeholder>
        <w:text/>
      </w:sdtPr>
      <w:sdtEndPr>
        <w:rPr>
          <w14:numSpacing w14:val="default"/>
        </w:rPr>
      </w:sdtEndPr>
      <w:sdtContent>
        <w:p w:rsidRPr="009B062B" w:rsidR="006D79C9" w:rsidP="00333E95" w:rsidRDefault="006D79C9" w14:paraId="202377C3" w14:textId="77777777">
          <w:pPr>
            <w:pStyle w:val="Rubrik1"/>
          </w:pPr>
          <w:r>
            <w:t>Motivering</w:t>
          </w:r>
        </w:p>
      </w:sdtContent>
    </w:sdt>
    <w:bookmarkEnd w:displacedByCustomXml="prev" w:id="3"/>
    <w:bookmarkEnd w:displacedByCustomXml="prev" w:id="4"/>
    <w:p w:rsidRPr="00422B9E" w:rsidR="00422B9E" w:rsidP="008E0FE2" w:rsidRDefault="00330350" w14:paraId="0BB63A6D" w14:textId="310CADFC">
      <w:pPr>
        <w:pStyle w:val="Normalutanindragellerluft"/>
      </w:pPr>
      <w:r w:rsidRPr="00330350">
        <w:t>Ett starkt civilsamhälle är en grundpelare i det goda samhället. Idén bygger dock på dess oberoende från staten, så när en idédriven organisation som i större eller mindre om</w:t>
      </w:r>
      <w:r w:rsidR="00204BEA">
        <w:softHyphen/>
      </w:r>
      <w:r w:rsidRPr="00330350">
        <w:t>fattning sysslar med politisk opinionsbildning emottar statsstöd kan man inte längre med intellektuell hederlighet hävda just oberoende. I Sverige har civilsamhället och staten mer eller mindre växt ihop och i vissa fall har man till och med lagt myndighets</w:t>
      </w:r>
      <w:r w:rsidR="00204BEA">
        <w:softHyphen/>
      </w:r>
      <w:r w:rsidRPr="00330350">
        <w:t xml:space="preserve">uppdrag på ideella organisationer, vilket minskar möjligheterna till granskning och ansvarsutkrävande. Jag menar att ideella eller ekonomiska föreningar inte ska kunna inneha myndighetsuppdrag. Inte heller ska ideella eller ekonomiska föreningar som helt eller delvis sysslar med politisk opinionsbildning kunna uppbära statsstöd. Det ska </w:t>
      </w:r>
      <w:r w:rsidRPr="00204BEA">
        <w:rPr>
          <w:spacing w:val="-2"/>
        </w:rPr>
        <w:t>också vara otillåtet för offentligfinansierade verksamheter att köpa tjänster, certifieringar</w:t>
      </w:r>
      <w:r w:rsidRPr="00330350">
        <w:t xml:space="preserve"> och liknande av ideella föreningar som helt eller delvis producerar ideologi och propaganda. Att regeringar lagt opinionsbildning på entreprenad genom att ge pengar till organisationer som driver ens frågor är ren och skär korruption. </w:t>
      </w:r>
    </w:p>
    <w:sdt>
      <w:sdtPr>
        <w:rPr>
          <w:i/>
          <w:noProof/>
        </w:rPr>
        <w:alias w:val="CC_Underskrifter"/>
        <w:tag w:val="CC_Underskrifter"/>
        <w:id w:val="583496634"/>
        <w:lock w:val="sdtContentLocked"/>
        <w:placeholder>
          <w:docPart w:val="B9B260480FB64D4093557730A3E7CBC2"/>
        </w:placeholder>
      </w:sdtPr>
      <w:sdtEndPr>
        <w:rPr>
          <w:i w:val="0"/>
          <w:noProof w:val="0"/>
        </w:rPr>
      </w:sdtEndPr>
      <w:sdtContent>
        <w:p w:rsidR="00DD1273" w:rsidP="00DD1273" w:rsidRDefault="00DD1273" w14:paraId="0926B743" w14:textId="77777777"/>
        <w:p w:rsidRPr="008E0FE2" w:rsidR="00DD1273" w:rsidP="00DD1273" w:rsidRDefault="00A357A1" w14:paraId="16A2BFC8" w14:textId="0B735BA1"/>
      </w:sdtContent>
    </w:sdt>
    <w:tbl>
      <w:tblPr>
        <w:tblW w:w="5000" w:type="pct"/>
        <w:tblLook w:val="04A0" w:firstRow="1" w:lastRow="0" w:firstColumn="1" w:lastColumn="0" w:noHBand="0" w:noVBand="1"/>
        <w:tblCaption w:val="underskrifter"/>
      </w:tblPr>
      <w:tblGrid>
        <w:gridCol w:w="4252"/>
        <w:gridCol w:w="4252"/>
      </w:tblGrid>
      <w:tr w:rsidR="00F04A58" w14:paraId="7D2E0656" w14:textId="77777777">
        <w:trPr>
          <w:cantSplit/>
        </w:trPr>
        <w:tc>
          <w:tcPr>
            <w:tcW w:w="50" w:type="pct"/>
            <w:vAlign w:val="bottom"/>
          </w:tcPr>
          <w:p w:rsidR="00F04A58" w:rsidRDefault="00490F5A" w14:paraId="2459AFC1" w14:textId="77777777">
            <w:pPr>
              <w:pStyle w:val="Underskrifter"/>
              <w:spacing w:after="0"/>
            </w:pPr>
            <w:r>
              <w:lastRenderedPageBreak/>
              <w:t>Josef Fransson (SD)</w:t>
            </w:r>
          </w:p>
        </w:tc>
        <w:tc>
          <w:tcPr>
            <w:tcW w:w="50" w:type="pct"/>
            <w:vAlign w:val="bottom"/>
          </w:tcPr>
          <w:p w:rsidR="00F04A58" w:rsidRDefault="00F04A58" w14:paraId="1FB851FC" w14:textId="77777777">
            <w:pPr>
              <w:pStyle w:val="Underskrifter"/>
              <w:spacing w:after="0"/>
            </w:pPr>
          </w:p>
        </w:tc>
      </w:tr>
    </w:tbl>
    <w:p w:rsidRPr="008E0FE2" w:rsidR="004801AC" w:rsidP="00DF3554" w:rsidRDefault="004801AC" w14:paraId="5C3A2BE3" w14:textId="7CA423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C46B" w14:textId="77777777" w:rsidR="0089407C" w:rsidRDefault="0089407C" w:rsidP="000C1CAD">
      <w:pPr>
        <w:spacing w:line="240" w:lineRule="auto"/>
      </w:pPr>
      <w:r>
        <w:separator/>
      </w:r>
    </w:p>
  </w:endnote>
  <w:endnote w:type="continuationSeparator" w:id="0">
    <w:p w14:paraId="21E06DE7" w14:textId="77777777" w:rsidR="0089407C" w:rsidRDefault="00894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3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B59C" w14:textId="23B681A3" w:rsidR="00262EA3" w:rsidRPr="00DD1273" w:rsidRDefault="00262EA3" w:rsidP="00DD12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3759" w14:textId="77777777" w:rsidR="0089407C" w:rsidRDefault="0089407C" w:rsidP="000C1CAD">
      <w:pPr>
        <w:spacing w:line="240" w:lineRule="auto"/>
      </w:pPr>
      <w:r>
        <w:separator/>
      </w:r>
    </w:p>
  </w:footnote>
  <w:footnote w:type="continuationSeparator" w:id="0">
    <w:p w14:paraId="7BEECF86" w14:textId="77777777" w:rsidR="0089407C" w:rsidRDefault="008940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0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D1ACC" wp14:editId="4F59D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5177C" w14:textId="3C18A1FA" w:rsidR="00262EA3" w:rsidRDefault="00A357A1"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D1A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5177C" w14:textId="3C18A1FA" w:rsidR="00262EA3" w:rsidRDefault="00A357A1"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8FDB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587A" w14:textId="77777777" w:rsidR="00262EA3" w:rsidRDefault="00262EA3" w:rsidP="008563AC">
    <w:pPr>
      <w:jc w:val="right"/>
    </w:pPr>
  </w:p>
  <w:p w14:paraId="1A6B3B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B4A" w14:textId="77777777" w:rsidR="00262EA3" w:rsidRDefault="00A357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47A8C" wp14:editId="639E2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AEA65" w14:textId="71CB5AB4" w:rsidR="00262EA3" w:rsidRDefault="00A357A1" w:rsidP="00A314CF">
    <w:pPr>
      <w:pStyle w:val="FSHNormal"/>
      <w:spacing w:before="40"/>
    </w:pPr>
    <w:sdt>
      <w:sdtPr>
        <w:alias w:val="CC_Noformat_Motionstyp"/>
        <w:tag w:val="CC_Noformat_Motionstyp"/>
        <w:id w:val="1162973129"/>
        <w:lock w:val="sdtContentLocked"/>
        <w15:appearance w15:val="hidden"/>
        <w:text/>
      </w:sdtPr>
      <w:sdtEndPr/>
      <w:sdtContent>
        <w:r w:rsidR="00DD1273">
          <w:t>Enskild motion</w:t>
        </w:r>
      </w:sdtContent>
    </w:sdt>
    <w:r w:rsidR="00821B36">
      <w:t xml:space="preserve"> </w:t>
    </w:r>
    <w:sdt>
      <w:sdtPr>
        <w:alias w:val="CC_Noformat_Partikod"/>
        <w:tag w:val="CC_Noformat_Partikod"/>
        <w:id w:val="1471015553"/>
        <w:text/>
      </w:sdtPr>
      <w:sdtEndPr/>
      <w:sdtContent>
        <w:r w:rsidR="00330350">
          <w:t>SD</w:t>
        </w:r>
      </w:sdtContent>
    </w:sdt>
    <w:sdt>
      <w:sdtPr>
        <w:alias w:val="CC_Noformat_Partinummer"/>
        <w:tag w:val="CC_Noformat_Partinummer"/>
        <w:id w:val="-2014525982"/>
        <w:showingPlcHdr/>
        <w:text/>
      </w:sdtPr>
      <w:sdtEndPr/>
      <w:sdtContent>
        <w:r w:rsidR="00821B36">
          <w:t xml:space="preserve"> </w:t>
        </w:r>
      </w:sdtContent>
    </w:sdt>
  </w:p>
  <w:p w14:paraId="02EF0FEB" w14:textId="77777777" w:rsidR="00262EA3" w:rsidRPr="008227B3" w:rsidRDefault="00A357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25B14" w14:textId="78F52E48" w:rsidR="00262EA3" w:rsidRPr="008227B3" w:rsidRDefault="00A357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2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273">
          <w:t>:18</w:t>
        </w:r>
      </w:sdtContent>
    </w:sdt>
  </w:p>
  <w:p w14:paraId="14ACC44B" w14:textId="6A4931C6" w:rsidR="00262EA3" w:rsidRDefault="00A357A1" w:rsidP="00E03A3D">
    <w:pPr>
      <w:pStyle w:val="Motionr"/>
    </w:pPr>
    <w:sdt>
      <w:sdtPr>
        <w:alias w:val="CC_Noformat_Avtext"/>
        <w:tag w:val="CC_Noformat_Avtext"/>
        <w:id w:val="-2020768203"/>
        <w:lock w:val="sdtContentLocked"/>
        <w:placeholder>
          <w:docPart w:val="0CE836A003FF41F5B9B686FF08D52108"/>
        </w:placeholder>
        <w15:appearance w15:val="hidden"/>
        <w:text/>
      </w:sdtPr>
      <w:sdtEndPr/>
      <w:sdtContent>
        <w:r w:rsidR="00DD1273">
          <w:t>av Josef Fransson (SD)</w:t>
        </w:r>
      </w:sdtContent>
    </w:sdt>
  </w:p>
  <w:sdt>
    <w:sdtPr>
      <w:alias w:val="CC_Noformat_Rubtext"/>
      <w:tag w:val="CC_Noformat_Rubtext"/>
      <w:id w:val="-218060500"/>
      <w:lock w:val="sdtLocked"/>
      <w:placeholder>
        <w:docPart w:val="F138F0C1CE3140DEA2AD9F30129E68C1"/>
      </w:placeholder>
      <w:text/>
    </w:sdtPr>
    <w:sdtEndPr/>
    <w:sdtContent>
      <w:p w14:paraId="42F33A4D" w14:textId="355A14B7" w:rsidR="00262EA3" w:rsidRDefault="00330350" w:rsidP="00283E0F">
        <w:pPr>
          <w:pStyle w:val="FSHRub2"/>
        </w:pPr>
        <w:r>
          <w:t>Ett civilsamhälle skilt från staten</w:t>
        </w:r>
      </w:p>
    </w:sdtContent>
  </w:sdt>
  <w:sdt>
    <w:sdtPr>
      <w:alias w:val="CC_Boilerplate_3"/>
      <w:tag w:val="CC_Boilerplate_3"/>
      <w:id w:val="1606463544"/>
      <w:lock w:val="sdtContentLocked"/>
      <w15:appearance w15:val="hidden"/>
      <w:text w:multiLine="1"/>
    </w:sdtPr>
    <w:sdtEndPr/>
    <w:sdtContent>
      <w:p w14:paraId="081079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0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EA"/>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50"/>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5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07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A1"/>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73"/>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58"/>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3912F"/>
  <w15:chartTrackingRefBased/>
  <w15:docId w15:val="{8D0E9119-728C-4743-A202-03FF888A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53F7A844E48B09E76DEF01E79D005"/>
        <w:category>
          <w:name w:val="Allmänt"/>
          <w:gallery w:val="placeholder"/>
        </w:category>
        <w:types>
          <w:type w:val="bbPlcHdr"/>
        </w:types>
        <w:behaviors>
          <w:behavior w:val="content"/>
        </w:behaviors>
        <w:guid w:val="{81C64CC7-CB24-49BA-8B39-24B6F45A62D5}"/>
      </w:docPartPr>
      <w:docPartBody>
        <w:p w:rsidR="009E55A4" w:rsidRDefault="00397743">
          <w:pPr>
            <w:pStyle w:val="ED153F7A844E48B09E76DEF01E79D005"/>
          </w:pPr>
          <w:r w:rsidRPr="005A0A93">
            <w:rPr>
              <w:rStyle w:val="Platshllartext"/>
            </w:rPr>
            <w:t>Förslag till riksdagsbeslut</w:t>
          </w:r>
        </w:p>
      </w:docPartBody>
    </w:docPart>
    <w:docPart>
      <w:docPartPr>
        <w:name w:val="7C7B3101803C4F6AB53E4A7A20E45C10"/>
        <w:category>
          <w:name w:val="Allmänt"/>
          <w:gallery w:val="placeholder"/>
        </w:category>
        <w:types>
          <w:type w:val="bbPlcHdr"/>
        </w:types>
        <w:behaviors>
          <w:behavior w:val="content"/>
        </w:behaviors>
        <w:guid w:val="{6125840F-1B8C-4D65-93BE-A4424FA241D2}"/>
      </w:docPartPr>
      <w:docPartBody>
        <w:p w:rsidR="009E55A4" w:rsidRDefault="00397743">
          <w:pPr>
            <w:pStyle w:val="7C7B3101803C4F6AB53E4A7A20E45C10"/>
          </w:pPr>
          <w:r w:rsidRPr="005A0A93">
            <w:rPr>
              <w:rStyle w:val="Platshllartext"/>
            </w:rPr>
            <w:t>Motivering</w:t>
          </w:r>
        </w:p>
      </w:docPartBody>
    </w:docPart>
    <w:docPart>
      <w:docPartPr>
        <w:name w:val="0CE836A003FF41F5B9B686FF08D52108"/>
        <w:category>
          <w:name w:val="Allmänt"/>
          <w:gallery w:val="placeholder"/>
        </w:category>
        <w:types>
          <w:type w:val="bbPlcHdr"/>
        </w:types>
        <w:behaviors>
          <w:behavior w:val="content"/>
        </w:behaviors>
        <w:guid w:val="{C6D703F0-E6AD-4B4E-95A8-A126C71B99BD}"/>
      </w:docPartPr>
      <w:docPartBody>
        <w:p w:rsidR="009E55A4" w:rsidRDefault="00397743" w:rsidP="00397743">
          <w:pPr>
            <w:pStyle w:val="0CE836A003FF41F5B9B686FF08D521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38F0C1CE3140DEA2AD9F30129E68C1"/>
        <w:category>
          <w:name w:val="Allmänt"/>
          <w:gallery w:val="placeholder"/>
        </w:category>
        <w:types>
          <w:type w:val="bbPlcHdr"/>
        </w:types>
        <w:behaviors>
          <w:behavior w:val="content"/>
        </w:behaviors>
        <w:guid w:val="{CD019054-E640-431C-9E97-AA5597C74CF0}"/>
      </w:docPartPr>
      <w:docPartBody>
        <w:p w:rsidR="009E55A4" w:rsidRDefault="00397743" w:rsidP="00397743">
          <w:pPr>
            <w:pStyle w:val="F138F0C1CE3140DEA2AD9F30129E68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B260480FB64D4093557730A3E7CBC2"/>
        <w:category>
          <w:name w:val="Allmänt"/>
          <w:gallery w:val="placeholder"/>
        </w:category>
        <w:types>
          <w:type w:val="bbPlcHdr"/>
        </w:types>
        <w:behaviors>
          <w:behavior w:val="content"/>
        </w:behaviors>
        <w:guid w:val="{F97D7B80-F4B8-4FA5-81EA-165CC0BBD9E5}"/>
      </w:docPartPr>
      <w:docPartBody>
        <w:p w:rsidR="00CB309F" w:rsidRDefault="00CB30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43"/>
    <w:rsid w:val="00397743"/>
    <w:rsid w:val="0081354D"/>
    <w:rsid w:val="009E55A4"/>
    <w:rsid w:val="00CB3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7743"/>
    <w:rPr>
      <w:color w:val="F4B083" w:themeColor="accent2" w:themeTint="99"/>
    </w:rPr>
  </w:style>
  <w:style w:type="paragraph" w:customStyle="1" w:styleId="ED153F7A844E48B09E76DEF01E79D005">
    <w:name w:val="ED153F7A844E48B09E76DEF01E79D005"/>
  </w:style>
  <w:style w:type="paragraph" w:customStyle="1" w:styleId="7C7B3101803C4F6AB53E4A7A20E45C10">
    <w:name w:val="7C7B3101803C4F6AB53E4A7A20E45C10"/>
  </w:style>
  <w:style w:type="paragraph" w:customStyle="1" w:styleId="0CE836A003FF41F5B9B686FF08D52108">
    <w:name w:val="0CE836A003FF41F5B9B686FF08D52108"/>
    <w:rsid w:val="00397743"/>
  </w:style>
  <w:style w:type="paragraph" w:customStyle="1" w:styleId="F138F0C1CE3140DEA2AD9F30129E68C1">
    <w:name w:val="F138F0C1CE3140DEA2AD9F30129E68C1"/>
    <w:rsid w:val="00397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03800-3363-4B9F-B1F3-6A19EDD5E0F4}"/>
</file>

<file path=customXml/itemProps2.xml><?xml version="1.0" encoding="utf-8"?>
<ds:datastoreItem xmlns:ds="http://schemas.openxmlformats.org/officeDocument/2006/customXml" ds:itemID="{02F71357-CC8E-4903-9603-132F0BE92C7B}"/>
</file>

<file path=customXml/itemProps3.xml><?xml version="1.0" encoding="utf-8"?>
<ds:datastoreItem xmlns:ds="http://schemas.openxmlformats.org/officeDocument/2006/customXml" ds:itemID="{224A56FA-A20A-4989-94CC-91A03D594BC1}"/>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1606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