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574793B0494DFC929D678E72D10D5B"/>
        </w:placeholder>
        <w:text/>
      </w:sdtPr>
      <w:sdtEndPr/>
      <w:sdtContent>
        <w:p w:rsidRPr="009B062B" w:rsidR="00AF30DD" w:rsidP="000651B7" w:rsidRDefault="00AF30DD" w14:paraId="4E6B45EC" w14:textId="77777777">
          <w:pPr>
            <w:pStyle w:val="Rubrik1"/>
            <w:spacing w:after="300"/>
          </w:pPr>
          <w:r w:rsidRPr="009B062B">
            <w:t>Förslag till riksdagsbeslut</w:t>
          </w:r>
        </w:p>
      </w:sdtContent>
    </w:sdt>
    <w:sdt>
      <w:sdtPr>
        <w:alias w:val="Yrkande 1"/>
        <w:tag w:val="28c92438-521a-4c9c-856a-37337b39eac0"/>
        <w:id w:val="463943178"/>
        <w:lock w:val="sdtLocked"/>
      </w:sdtPr>
      <w:sdtEndPr/>
      <w:sdtContent>
        <w:p w:rsidR="00C530F6" w:rsidRDefault="00473727" w14:paraId="4E6B45ED" w14:textId="77777777">
          <w:pPr>
            <w:pStyle w:val="Frslagstext"/>
            <w:numPr>
              <w:ilvl w:val="0"/>
              <w:numId w:val="0"/>
            </w:numPr>
          </w:pPr>
          <w:r>
            <w:t>Riksdagen ställer sig bakom det som anförs i motionen om utökad förskrivningsrätt för barnmorskor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7FA32888244AC29FD227B7DCBA1FA2"/>
        </w:placeholder>
        <w:text/>
      </w:sdtPr>
      <w:sdtEndPr/>
      <w:sdtContent>
        <w:p w:rsidRPr="009B062B" w:rsidR="006D79C9" w:rsidP="00333E95" w:rsidRDefault="006D79C9" w14:paraId="4E6B45EE" w14:textId="77777777">
          <w:pPr>
            <w:pStyle w:val="Rubrik1"/>
          </w:pPr>
          <w:r>
            <w:t>Motivering</w:t>
          </w:r>
        </w:p>
      </w:sdtContent>
    </w:sdt>
    <w:p w:rsidRPr="000651B7" w:rsidR="006A3D68" w:rsidP="006A77AC" w:rsidRDefault="006A3D68" w14:paraId="4E6B45EF" w14:textId="0AC2B277">
      <w:pPr>
        <w:pStyle w:val="Normalutanindragellerluft"/>
      </w:pPr>
      <w:r w:rsidRPr="000651B7">
        <w:t>Barnmorskor måste alltför ofta kontakta läkare för att få recept utskrivna, istället för att kunna förskriva själva. Det leder till väntetid för patienterna och onödigt dubbelarbete för både läkare och barnmorskor.</w:t>
      </w:r>
    </w:p>
    <w:p w:rsidRPr="006A3D68" w:rsidR="006A3D68" w:rsidP="006A77AC" w:rsidRDefault="006A3D68" w14:paraId="4E6B45F0" w14:textId="0784BC28">
      <w:r w:rsidRPr="006A3D68">
        <w:t xml:space="preserve">Idag har barnmorskor en formell förskrivningsrätt sedan 2006 </w:t>
      </w:r>
      <w:r w:rsidR="00E37D61">
        <w:t>–</w:t>
      </w:r>
      <w:r w:rsidRPr="006A3D68">
        <w:t xml:space="preserve"> se Socialstyrelsens föreskrifter och allmänna råd (SOSFS 1996:21) </w:t>
      </w:r>
      <w:r w:rsidR="00E37D61">
        <w:t>–</w:t>
      </w:r>
      <w:r w:rsidRPr="006A3D68">
        <w:t xml:space="preserve"> och rätt att förskriva antibiotika som klamydiabehandling tillkom 2011. Men sedan dess har inget hänt för att ge barnmorskor utökad förskrivningsrätt. </w:t>
      </w:r>
    </w:p>
    <w:p w:rsidRPr="006A3D68" w:rsidR="006A3D68" w:rsidP="006A77AC" w:rsidRDefault="006A3D68" w14:paraId="4E6B45F1" w14:textId="4E515843">
      <w:r w:rsidRPr="006A77AC">
        <w:rPr>
          <w:spacing w:val="-1"/>
        </w:rPr>
        <w:t>Barnmorskor har gedigen kunskap och kompetens inom de olika verksamhetsområ</w:t>
      </w:r>
      <w:r w:rsidRPr="006A77AC" w:rsidR="006A77AC">
        <w:rPr>
          <w:spacing w:val="-1"/>
        </w:rPr>
        <w:softHyphen/>
      </w:r>
      <w:r w:rsidRPr="006A77AC">
        <w:rPr>
          <w:spacing w:val="-1"/>
        </w:rPr>
        <w:t>den de verkar inom och de arbetar i hög grad självständigt inom många verksamheter</w:t>
      </w:r>
      <w:r w:rsidRPr="006A3D68">
        <w:t xml:space="preserve"> </w:t>
      </w:r>
      <w:r w:rsidRPr="006A77AC">
        <w:rPr>
          <w:spacing w:val="-1"/>
        </w:rPr>
        <w:t xml:space="preserve">med fokus på kvinnohälsa, t ex på barnmorskemottagningar i primärvården, </w:t>
      </w:r>
      <w:r w:rsidRPr="006A77AC">
        <w:rPr>
          <w:spacing w:val="-2"/>
        </w:rPr>
        <w:t>på ungdoms</w:t>
      </w:r>
      <w:r w:rsidRPr="006A77AC" w:rsidR="006A77AC">
        <w:rPr>
          <w:spacing w:val="-2"/>
        </w:rPr>
        <w:softHyphen/>
      </w:r>
      <w:r w:rsidRPr="006A77AC">
        <w:rPr>
          <w:spacing w:val="-2"/>
        </w:rPr>
        <w:t>mottagningar</w:t>
      </w:r>
      <w:r w:rsidRPr="006A77AC">
        <w:rPr>
          <w:spacing w:val="-1"/>
        </w:rPr>
        <w:t xml:space="preserve"> och </w:t>
      </w:r>
      <w:r w:rsidRPr="006A77AC" w:rsidR="008251F1">
        <w:rPr>
          <w:spacing w:val="-1"/>
        </w:rPr>
        <w:t xml:space="preserve">på </w:t>
      </w:r>
      <w:r w:rsidRPr="006A77AC">
        <w:rPr>
          <w:spacing w:val="-1"/>
        </w:rPr>
        <w:t>specialistmottagningar på sjukhus. I den kompetensbeskrivning som togs fram 2018 för barnmorskan framgår att barnmorskans arbetsområde är bredare än vad många i allmänhet tror. Barnmorskor har förutom sin specialistutbildning dessutom en särskild legitimation för yrket utöver sjuksköterskelegitimationen.</w:t>
      </w:r>
      <w:r w:rsidRPr="006A3D68">
        <w:t xml:space="preserve"> </w:t>
      </w:r>
    </w:p>
    <w:p w:rsidRPr="006A3D68" w:rsidR="006A3D68" w:rsidP="006A77AC" w:rsidRDefault="006A3D68" w14:paraId="4E6B45F2" w14:textId="19F0C002">
      <w:r w:rsidRPr="006A3D68">
        <w:t>Förskrivningsrätten har inte alls gått hand i hand med yrkets innehåll och höga grad av självständighet. Barnmorskor är mer än kompetenta att behandla många tillstånd själv</w:t>
      </w:r>
      <w:bookmarkStart w:name="_GoBack" w:id="1"/>
      <w:bookmarkEnd w:id="1"/>
      <w:r w:rsidRPr="006A3D68">
        <w:t>ständigt. På många mottagningar kommer läkare en gång i veckan. Inte sällan be</w:t>
      </w:r>
      <w:r w:rsidR="006A77AC">
        <w:softHyphen/>
      </w:r>
      <w:r w:rsidRPr="006A3D68">
        <w:t xml:space="preserve">döms patienten av barnmorskan, men får inte behandling förrän en vecka senare av en läkare som inte ens träffar patienten. </w:t>
      </w:r>
    </w:p>
    <w:p w:rsidRPr="006A3D68" w:rsidR="006A3D68" w:rsidP="006A77AC" w:rsidRDefault="006A3D68" w14:paraId="4E6B45F3" w14:textId="150104A3">
      <w:r w:rsidRPr="006A3D68">
        <w:t xml:space="preserve">Därför borde barnmorskors förskrivningsrätt kunna utvidgas. Exempel på läkemedel som skulle kunna ingå i en utökad förskrivningsrätt är lokalt östrogen och järnpreparat, men det finns fler exempel. För gynekologisk herpes med framför allt primärt skov som </w:t>
      </w:r>
      <w:r w:rsidRPr="006A3D68">
        <w:lastRenderedPageBreak/>
        <w:t>kan vara mycket smärtsam</w:t>
      </w:r>
      <w:r w:rsidR="00CB15BA">
        <w:t>t</w:t>
      </w:r>
      <w:r w:rsidRPr="006A3D68">
        <w:t>, ska behandlingen ska starta inom 72 timmar från första blåsan och kan inte vänta en vecka. Dessa patienter måste skickas till jourmottagning.</w:t>
      </w:r>
    </w:p>
    <w:p w:rsidRPr="006A3D68" w:rsidR="006A3D68" w:rsidP="006A77AC" w:rsidRDefault="006A3D68" w14:paraId="4E6B45F4" w14:textId="77777777">
      <w:r w:rsidRPr="006A3D68">
        <w:t>Att distriktssköterskor har rätt att förskriva fler läkemedel är utmärkt, men det ger också argument för att även barnmorskorna borde få utökade förskrivningsmöjligheter inom sitt kompetensområde.</w:t>
      </w:r>
    </w:p>
    <w:sdt>
      <w:sdtPr>
        <w:rPr>
          <w:i/>
          <w:noProof/>
        </w:rPr>
        <w:alias w:val="CC_Underskrifter"/>
        <w:tag w:val="CC_Underskrifter"/>
        <w:id w:val="583496634"/>
        <w:lock w:val="sdtContentLocked"/>
        <w:placeholder>
          <w:docPart w:val="5D416E281FB5430887C636DC0BCC1FF5"/>
        </w:placeholder>
      </w:sdtPr>
      <w:sdtEndPr>
        <w:rPr>
          <w:i w:val="0"/>
          <w:noProof w:val="0"/>
        </w:rPr>
      </w:sdtEndPr>
      <w:sdtContent>
        <w:p w:rsidR="000651B7" w:rsidP="000651B7" w:rsidRDefault="000651B7" w14:paraId="4E6B45F5" w14:textId="77777777"/>
        <w:p w:rsidRPr="008E0FE2" w:rsidR="004801AC" w:rsidP="000651B7" w:rsidRDefault="006A77AC" w14:paraId="4E6B45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 </w:t>
            </w:r>
          </w:p>
        </w:tc>
      </w:tr>
    </w:tbl>
    <w:p w:rsidR="00B454E4" w:rsidRDefault="00B454E4" w14:paraId="4E6B45FA" w14:textId="77777777"/>
    <w:sectPr w:rsidR="00B454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B45FC" w14:textId="77777777" w:rsidR="006A3D68" w:rsidRDefault="006A3D68" w:rsidP="000C1CAD">
      <w:pPr>
        <w:spacing w:line="240" w:lineRule="auto"/>
      </w:pPr>
      <w:r>
        <w:separator/>
      </w:r>
    </w:p>
  </w:endnote>
  <w:endnote w:type="continuationSeparator" w:id="0">
    <w:p w14:paraId="4E6B45FD" w14:textId="77777777" w:rsidR="006A3D68" w:rsidRDefault="006A3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46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46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460B" w14:textId="77777777" w:rsidR="00262EA3" w:rsidRPr="000651B7" w:rsidRDefault="00262EA3" w:rsidP="00065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B45FA" w14:textId="77777777" w:rsidR="006A3D68" w:rsidRDefault="006A3D68" w:rsidP="000C1CAD">
      <w:pPr>
        <w:spacing w:line="240" w:lineRule="auto"/>
      </w:pPr>
      <w:r>
        <w:separator/>
      </w:r>
    </w:p>
  </w:footnote>
  <w:footnote w:type="continuationSeparator" w:id="0">
    <w:p w14:paraId="4E6B45FB" w14:textId="77777777" w:rsidR="006A3D68" w:rsidRDefault="006A3D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6B45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B460D" wp14:anchorId="4E6B46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7AC" w14:paraId="4E6B4610" w14:textId="77777777">
                          <w:pPr>
                            <w:jc w:val="right"/>
                          </w:pPr>
                          <w:sdt>
                            <w:sdtPr>
                              <w:alias w:val="CC_Noformat_Partikod"/>
                              <w:tag w:val="CC_Noformat_Partikod"/>
                              <w:id w:val="-53464382"/>
                              <w:placeholder>
                                <w:docPart w:val="7971A78E37444A8CA24092D87AAC48B8"/>
                              </w:placeholder>
                              <w:text/>
                            </w:sdtPr>
                            <w:sdtEndPr/>
                            <w:sdtContent>
                              <w:r w:rsidR="006A3D68">
                                <w:t>S</w:t>
                              </w:r>
                            </w:sdtContent>
                          </w:sdt>
                          <w:sdt>
                            <w:sdtPr>
                              <w:alias w:val="CC_Noformat_Partinummer"/>
                              <w:tag w:val="CC_Noformat_Partinummer"/>
                              <w:id w:val="-1709555926"/>
                              <w:placeholder>
                                <w:docPart w:val="A0F4C4A494EC44798F928EE87B4037AF"/>
                              </w:placeholder>
                              <w:text/>
                            </w:sdtPr>
                            <w:sdtEndPr/>
                            <w:sdtContent>
                              <w:r w:rsidR="006A3D68">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B46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7AC" w14:paraId="4E6B4610" w14:textId="77777777">
                    <w:pPr>
                      <w:jc w:val="right"/>
                    </w:pPr>
                    <w:sdt>
                      <w:sdtPr>
                        <w:alias w:val="CC_Noformat_Partikod"/>
                        <w:tag w:val="CC_Noformat_Partikod"/>
                        <w:id w:val="-53464382"/>
                        <w:placeholder>
                          <w:docPart w:val="7971A78E37444A8CA24092D87AAC48B8"/>
                        </w:placeholder>
                        <w:text/>
                      </w:sdtPr>
                      <w:sdtEndPr/>
                      <w:sdtContent>
                        <w:r w:rsidR="006A3D68">
                          <w:t>S</w:t>
                        </w:r>
                      </w:sdtContent>
                    </w:sdt>
                    <w:sdt>
                      <w:sdtPr>
                        <w:alias w:val="CC_Noformat_Partinummer"/>
                        <w:tag w:val="CC_Noformat_Partinummer"/>
                        <w:id w:val="-1709555926"/>
                        <w:placeholder>
                          <w:docPart w:val="A0F4C4A494EC44798F928EE87B4037AF"/>
                        </w:placeholder>
                        <w:text/>
                      </w:sdtPr>
                      <w:sdtEndPr/>
                      <w:sdtContent>
                        <w:r w:rsidR="006A3D68">
                          <w:t>1043</w:t>
                        </w:r>
                      </w:sdtContent>
                    </w:sdt>
                  </w:p>
                </w:txbxContent>
              </v:textbox>
              <w10:wrap anchorx="page"/>
            </v:shape>
          </w:pict>
        </mc:Fallback>
      </mc:AlternateContent>
    </w:r>
  </w:p>
  <w:p w:rsidRPr="00293C4F" w:rsidR="00262EA3" w:rsidP="00776B74" w:rsidRDefault="00262EA3" w14:paraId="4E6B45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6B4600" w14:textId="77777777">
    <w:pPr>
      <w:jc w:val="right"/>
    </w:pPr>
  </w:p>
  <w:p w:rsidR="00262EA3" w:rsidP="00776B74" w:rsidRDefault="00262EA3" w14:paraId="4E6B4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77AC" w14:paraId="4E6B46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6B460F" wp14:anchorId="4E6B46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7AC" w14:paraId="4E6B46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3D68">
          <w:t>S</w:t>
        </w:r>
      </w:sdtContent>
    </w:sdt>
    <w:sdt>
      <w:sdtPr>
        <w:alias w:val="CC_Noformat_Partinummer"/>
        <w:tag w:val="CC_Noformat_Partinummer"/>
        <w:id w:val="-2014525982"/>
        <w:text/>
      </w:sdtPr>
      <w:sdtEndPr/>
      <w:sdtContent>
        <w:r w:rsidR="006A3D68">
          <w:t>1043</w:t>
        </w:r>
      </w:sdtContent>
    </w:sdt>
  </w:p>
  <w:p w:rsidRPr="008227B3" w:rsidR="00262EA3" w:rsidP="008227B3" w:rsidRDefault="006A77AC" w14:paraId="4E6B46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7AC" w14:paraId="4E6B46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:1465</w:t>
        </w:r>
      </w:sdtContent>
    </w:sdt>
  </w:p>
  <w:p w:rsidR="00262EA3" w:rsidP="00E03A3D" w:rsidRDefault="006A77AC" w14:paraId="4E6B4608" w14:textId="77777777">
    <w:pPr>
      <w:pStyle w:val="Motionr"/>
    </w:pPr>
    <w:sdt>
      <w:sdtPr>
        <w:alias w:val="CC_Noformat_Avtext"/>
        <w:tag w:val="CC_Noformat_Avtext"/>
        <w:id w:val="-2020768203"/>
        <w:lock w:val="sdtContentLocked"/>
        <w15:appearance w15:val="hidden"/>
        <w:text/>
      </w:sdtPr>
      <w:sdtEndPr/>
      <w:sdtContent>
        <w:r>
          <w:t>av Anna Vikström (S)</w:t>
        </w:r>
      </w:sdtContent>
    </w:sdt>
  </w:p>
  <w:sdt>
    <w:sdtPr>
      <w:alias w:val="CC_Noformat_Rubtext"/>
      <w:tag w:val="CC_Noformat_Rubtext"/>
      <w:id w:val="-218060500"/>
      <w:lock w:val="sdtLocked"/>
      <w:text/>
    </w:sdtPr>
    <w:sdtEndPr/>
    <w:sdtContent>
      <w:p w:rsidR="00262EA3" w:rsidP="00283E0F" w:rsidRDefault="006A3D68" w14:paraId="4E6B4609" w14:textId="77777777">
        <w:pPr>
          <w:pStyle w:val="FSHRub2"/>
        </w:pPr>
        <w:r>
          <w:t>Utökad förskrivningsrätt för barnmorskor</w:t>
        </w:r>
      </w:p>
    </w:sdtContent>
  </w:sdt>
  <w:sdt>
    <w:sdtPr>
      <w:alias w:val="CC_Boilerplate_3"/>
      <w:tag w:val="CC_Boilerplate_3"/>
      <w:id w:val="1606463544"/>
      <w:lock w:val="sdtContentLocked"/>
      <w15:appearance w15:val="hidden"/>
      <w:text w:multiLine="1"/>
    </w:sdtPr>
    <w:sdtEndPr/>
    <w:sdtContent>
      <w:p w:rsidR="00262EA3" w:rsidP="00283E0F" w:rsidRDefault="00262EA3" w14:paraId="4E6B46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3D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B7"/>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08"/>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6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727"/>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D68"/>
    <w:rsid w:val="006A42AF"/>
    <w:rsid w:val="006A46A8"/>
    <w:rsid w:val="006A55E1"/>
    <w:rsid w:val="006A5CAE"/>
    <w:rsid w:val="006A6205"/>
    <w:rsid w:val="006A64C1"/>
    <w:rsid w:val="006A6D09"/>
    <w:rsid w:val="006A7198"/>
    <w:rsid w:val="006A77AC"/>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1F1"/>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39"/>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01"/>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FB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4E4"/>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0F6"/>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B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61"/>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6B45EB"/>
  <w15:chartTrackingRefBased/>
  <w15:docId w15:val="{F30E1185-BDED-41DC-82E8-85FE907D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574793B0494DFC929D678E72D10D5B"/>
        <w:category>
          <w:name w:val="Allmänt"/>
          <w:gallery w:val="placeholder"/>
        </w:category>
        <w:types>
          <w:type w:val="bbPlcHdr"/>
        </w:types>
        <w:behaviors>
          <w:behavior w:val="content"/>
        </w:behaviors>
        <w:guid w:val="{4016EA77-37F9-4283-98A0-EAA7802DED6E}"/>
      </w:docPartPr>
      <w:docPartBody>
        <w:p w:rsidR="00471684" w:rsidRDefault="00471684">
          <w:pPr>
            <w:pStyle w:val="CD574793B0494DFC929D678E72D10D5B"/>
          </w:pPr>
          <w:r w:rsidRPr="005A0A93">
            <w:rPr>
              <w:rStyle w:val="Platshllartext"/>
            </w:rPr>
            <w:t>Förslag till riksdagsbeslut</w:t>
          </w:r>
        </w:p>
      </w:docPartBody>
    </w:docPart>
    <w:docPart>
      <w:docPartPr>
        <w:name w:val="657FA32888244AC29FD227B7DCBA1FA2"/>
        <w:category>
          <w:name w:val="Allmänt"/>
          <w:gallery w:val="placeholder"/>
        </w:category>
        <w:types>
          <w:type w:val="bbPlcHdr"/>
        </w:types>
        <w:behaviors>
          <w:behavior w:val="content"/>
        </w:behaviors>
        <w:guid w:val="{FA149F3B-3DEE-44C6-A236-B820E215072D}"/>
      </w:docPartPr>
      <w:docPartBody>
        <w:p w:rsidR="00471684" w:rsidRDefault="00471684">
          <w:pPr>
            <w:pStyle w:val="657FA32888244AC29FD227B7DCBA1FA2"/>
          </w:pPr>
          <w:r w:rsidRPr="005A0A93">
            <w:rPr>
              <w:rStyle w:val="Platshllartext"/>
            </w:rPr>
            <w:t>Motivering</w:t>
          </w:r>
        </w:p>
      </w:docPartBody>
    </w:docPart>
    <w:docPart>
      <w:docPartPr>
        <w:name w:val="7971A78E37444A8CA24092D87AAC48B8"/>
        <w:category>
          <w:name w:val="Allmänt"/>
          <w:gallery w:val="placeholder"/>
        </w:category>
        <w:types>
          <w:type w:val="bbPlcHdr"/>
        </w:types>
        <w:behaviors>
          <w:behavior w:val="content"/>
        </w:behaviors>
        <w:guid w:val="{1F950F9B-D879-44E4-B017-82A6AC2352BE}"/>
      </w:docPartPr>
      <w:docPartBody>
        <w:p w:rsidR="00471684" w:rsidRDefault="00471684">
          <w:pPr>
            <w:pStyle w:val="7971A78E37444A8CA24092D87AAC48B8"/>
          </w:pPr>
          <w:r>
            <w:rPr>
              <w:rStyle w:val="Platshllartext"/>
            </w:rPr>
            <w:t xml:space="preserve"> </w:t>
          </w:r>
        </w:p>
      </w:docPartBody>
    </w:docPart>
    <w:docPart>
      <w:docPartPr>
        <w:name w:val="A0F4C4A494EC44798F928EE87B4037AF"/>
        <w:category>
          <w:name w:val="Allmänt"/>
          <w:gallery w:val="placeholder"/>
        </w:category>
        <w:types>
          <w:type w:val="bbPlcHdr"/>
        </w:types>
        <w:behaviors>
          <w:behavior w:val="content"/>
        </w:behaviors>
        <w:guid w:val="{C38E5B88-C20E-4E7E-92D7-5EF7DDF90CBB}"/>
      </w:docPartPr>
      <w:docPartBody>
        <w:p w:rsidR="00471684" w:rsidRDefault="00471684">
          <w:pPr>
            <w:pStyle w:val="A0F4C4A494EC44798F928EE87B4037AF"/>
          </w:pPr>
          <w:r>
            <w:t xml:space="preserve"> </w:t>
          </w:r>
        </w:p>
      </w:docPartBody>
    </w:docPart>
    <w:docPart>
      <w:docPartPr>
        <w:name w:val="5D416E281FB5430887C636DC0BCC1FF5"/>
        <w:category>
          <w:name w:val="Allmänt"/>
          <w:gallery w:val="placeholder"/>
        </w:category>
        <w:types>
          <w:type w:val="bbPlcHdr"/>
        </w:types>
        <w:behaviors>
          <w:behavior w:val="content"/>
        </w:behaviors>
        <w:guid w:val="{476E8A4C-E142-4865-9C3C-F2C635F7E1F8}"/>
      </w:docPartPr>
      <w:docPartBody>
        <w:p w:rsidR="00120090" w:rsidRDefault="00120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84"/>
    <w:rsid w:val="00120090"/>
    <w:rsid w:val="00471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574793B0494DFC929D678E72D10D5B">
    <w:name w:val="CD574793B0494DFC929D678E72D10D5B"/>
  </w:style>
  <w:style w:type="paragraph" w:customStyle="1" w:styleId="55691C92F5AF45B0ACD5105D9803EA2C">
    <w:name w:val="55691C92F5AF45B0ACD5105D9803EA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154CB0E1AA4CCEB39E4F93DBEADB0A">
    <w:name w:val="17154CB0E1AA4CCEB39E4F93DBEADB0A"/>
  </w:style>
  <w:style w:type="paragraph" w:customStyle="1" w:styleId="657FA32888244AC29FD227B7DCBA1FA2">
    <w:name w:val="657FA32888244AC29FD227B7DCBA1FA2"/>
  </w:style>
  <w:style w:type="paragraph" w:customStyle="1" w:styleId="85FF35574627405EABE959249517EFD1">
    <w:name w:val="85FF35574627405EABE959249517EFD1"/>
  </w:style>
  <w:style w:type="paragraph" w:customStyle="1" w:styleId="CA98C4C3CF204783A41EE82AFB3AED77">
    <w:name w:val="CA98C4C3CF204783A41EE82AFB3AED77"/>
  </w:style>
  <w:style w:type="paragraph" w:customStyle="1" w:styleId="7971A78E37444A8CA24092D87AAC48B8">
    <w:name w:val="7971A78E37444A8CA24092D87AAC48B8"/>
  </w:style>
  <w:style w:type="paragraph" w:customStyle="1" w:styleId="A0F4C4A494EC44798F928EE87B4037AF">
    <w:name w:val="A0F4C4A494EC44798F928EE87B403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5F05C-C734-4843-ABA7-A93F8DD65BFF}"/>
</file>

<file path=customXml/itemProps2.xml><?xml version="1.0" encoding="utf-8"?>
<ds:datastoreItem xmlns:ds="http://schemas.openxmlformats.org/officeDocument/2006/customXml" ds:itemID="{A3D118B7-BECD-4AE8-83B3-C281EF50E8F1}"/>
</file>

<file path=customXml/itemProps3.xml><?xml version="1.0" encoding="utf-8"?>
<ds:datastoreItem xmlns:ds="http://schemas.openxmlformats.org/officeDocument/2006/customXml" ds:itemID="{58637A0D-E436-4F3A-A82A-C14E58C12F5A}"/>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1957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S1043 Utökad förskrivningsrätt för barnmorskor</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