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464E" w:rsidRDefault="00EB1C65"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fef6a845-aa8d-40e6-98f2-dc3dae1599f3"/>
        <w:id w:val="1325937669"/>
        <w:lock w:val="sdtLocked"/>
      </w:sdtPr>
      <w:sdtEndPr/>
      <w:sdtContent>
        <w:p w:rsidR="00BC79F3" w:rsidRDefault="00F453BB" w14:paraId="2C958864" w14:textId="77777777">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tillkännager detta för regeringen.</w:t>
          </w:r>
        </w:p>
      </w:sdtContent>
    </w:sdt>
    <w:sdt>
      <w:sdtPr>
        <w:alias w:val="Yrkande 2"/>
        <w:tag w:val="0ef84d41-d24e-461c-b79c-c679032dc813"/>
        <w:id w:val="572935024"/>
        <w:lock w:val="sdtLocked"/>
      </w:sdtPr>
      <w:sdtEndPr/>
      <w:sdtContent>
        <w:p w:rsidR="00BC79F3" w:rsidRDefault="00F453BB" w14:paraId="7C6A3228" w14:textId="77777777">
          <w:pPr>
            <w:pStyle w:val="Frslagstext"/>
          </w:pPr>
          <w:r>
            <w:t>Riksdagen ställer sig bakom det som anförs i motionen om att stärka Energimyndighetens arbete med energi- och klimatrådgivare och tillkännager detta för regeringen.</w:t>
          </w:r>
        </w:p>
      </w:sdtContent>
    </w:sdt>
    <w:sdt>
      <w:sdtPr>
        <w:alias w:val="Yrkande 3"/>
        <w:tag w:val="99827f82-9ad1-41c2-aa2f-e31a788b4247"/>
        <w:id w:val="-72053201"/>
        <w:lock w:val="sdtLocked"/>
      </w:sdtPr>
      <w:sdtEndPr/>
      <w:sdtContent>
        <w:p w:rsidR="00BC79F3" w:rsidRDefault="00F453BB" w14:paraId="307B1B7F" w14:textId="77777777">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alias w:val="Yrkande 4"/>
        <w:tag w:val="238e25c8-3ffb-42d8-b3ff-648d2f391159"/>
        <w:id w:val="1436712853"/>
        <w:lock w:val="sdtLocked"/>
      </w:sdtPr>
      <w:sdtEndPr/>
      <w:sdtContent>
        <w:p w:rsidR="00BC79F3" w:rsidRDefault="00F453BB" w14:paraId="0241A130" w14:textId="77777777">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alias w:val="Yrkande 5"/>
        <w:tag w:val="53203b1d-d6e4-4df4-b875-413744b6597f"/>
        <w:id w:val="-872067913"/>
        <w:lock w:val="sdtLocked"/>
      </w:sdtPr>
      <w:sdtEndPr/>
      <w:sdtContent>
        <w:p w:rsidR="00BC79F3" w:rsidRDefault="00F453BB" w14:paraId="6FA347B8" w14:textId="77777777">
          <w:pPr>
            <w:pStyle w:val="Frslagstext"/>
          </w:pPr>
          <w:r>
            <w:t>Riksdagen ställer sig bakom det som anförs i motionen om att införa ett nytt statligt energieffektiviseringsstöd som löper över en flerårsperiod och tillkännager detta för regeringen.</w:t>
          </w:r>
        </w:p>
      </w:sdtContent>
    </w:sdt>
    <w:sdt>
      <w:sdtPr>
        <w:alias w:val="Yrkande 6"/>
        <w:tag w:val="7973f93f-cefd-429a-bfac-e9ee9c2b6354"/>
        <w:id w:val="-392198526"/>
        <w:lock w:val="sdtLocked"/>
      </w:sdtPr>
      <w:sdtEndPr/>
      <w:sdtContent>
        <w:p w:rsidR="00BC79F3" w:rsidRDefault="00F453BB" w14:paraId="34FD4BC2" w14:textId="77777777">
          <w:pPr>
            <w:pStyle w:val="Frslagstext"/>
          </w:pPr>
          <w:r>
            <w:t>Riksdagen ställer sig bakom det som anförs i motionen om att tillse att alla typer av byggnader ska omfattas av ett statligt stöd för energieffektivisering och tillkännager detta för regeringen.</w:t>
          </w:r>
        </w:p>
      </w:sdtContent>
    </w:sdt>
    <w:sdt>
      <w:sdtPr>
        <w:alias w:val="Yrkande 7"/>
        <w:tag w:val="f23f078d-d173-4859-ab97-befd4864bc17"/>
        <w:id w:val="-112982900"/>
        <w:lock w:val="sdtLocked"/>
      </w:sdtPr>
      <w:sdtEndPr/>
      <w:sdtContent>
        <w:p w:rsidR="00BC79F3" w:rsidRDefault="00F453BB" w14:paraId="3B245A21" w14:textId="77777777">
          <w:pPr>
            <w:pStyle w:val="Frslagstext"/>
          </w:pPr>
          <w:r>
            <w:t>Riksdagen ställer sig bakom det som anförs i motionen om att utreda och införa ett långsiktigt system för omfattande energieffektiviseringar och tillkännager detta för regeringen.</w:t>
          </w:r>
        </w:p>
      </w:sdtContent>
    </w:sdt>
    <w:sdt>
      <w:sdtPr>
        <w:alias w:val="Yrkande 8"/>
        <w:tag w:val="c91a186b-7433-43e7-8614-8c51946d0831"/>
        <w:id w:val="893937258"/>
        <w:lock w:val="sdtLocked"/>
      </w:sdtPr>
      <w:sdtEndPr/>
      <w:sdtContent>
        <w:p w:rsidR="00BC79F3" w:rsidRDefault="00F453BB" w14:paraId="549CB3A4" w14:textId="77777777">
          <w:pPr>
            <w:pStyle w:val="Frslagstext"/>
          </w:pPr>
          <w:r>
            <w:t xml:space="preserve">Riksdagen ställer sig bakom det som anförs i motionen om att utreda möjligheten att staten ska ge ägardirektiv till SBAB att erbjuda skräddarsydda hypotekskrediter för energieffektivisering och statliga kreditgarantier för banker som vill erbjuda </w:t>
          </w:r>
          <w:r>
            <w:lastRenderedPageBreak/>
            <w:t>skräddarsydda hypotekskrediter för energieffektivisering, och detta tillkännager riksdagen för regeringen.</w:t>
          </w:r>
        </w:p>
      </w:sdtContent>
    </w:sdt>
    <w:sdt>
      <w:sdtPr>
        <w:alias w:val="Yrkande 9"/>
        <w:tag w:val="0057c7ac-edbb-4a2b-b507-e0d59eb8e8a2"/>
        <w:id w:val="-1272393586"/>
        <w:lock w:val="sdtLocked"/>
      </w:sdtPr>
      <w:sdtEndPr/>
      <w:sdtContent>
        <w:p w:rsidR="00BC79F3" w:rsidRDefault="00F453BB" w14:paraId="22F63324" w14:textId="77777777">
          <w:pPr>
            <w:pStyle w:val="Frslagstext"/>
          </w:pPr>
          <w:r>
            <w:t>Riksdagen ställer sig bakom det som anförs i motionen om att utreda möjligheterna till ett klimatrotavdrag för energieffektivisering som kan utformas för bredare grupper än i dag och tillkännager detta för regeringen.</w:t>
          </w:r>
        </w:p>
      </w:sdtContent>
    </w:sdt>
    <w:sdt>
      <w:sdtPr>
        <w:alias w:val="Yrkande 10"/>
        <w:tag w:val="3459d429-d505-4d46-a25e-23cdebeb7741"/>
        <w:id w:val="197439960"/>
        <w:lock w:val="sdtLocked"/>
      </w:sdtPr>
      <w:sdtEndPr/>
      <w:sdtContent>
        <w:p w:rsidR="00BC79F3" w:rsidRDefault="00F453BB" w14:paraId="1C0EFBE6" w14:textId="77777777">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alias w:val="Yrkande 11"/>
        <w:tag w:val="b399ab40-4f04-4015-b1e5-2e7265052db9"/>
        <w:id w:val="-1392119312"/>
        <w:lock w:val="sdtLocked"/>
      </w:sdtPr>
      <w:sdtEndPr/>
      <w:sdtContent>
        <w:p w:rsidR="00BC79F3" w:rsidRDefault="00F453BB" w14:paraId="00584CB2" w14:textId="77777777">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tillkännager detta för regeringen.</w:t>
          </w:r>
        </w:p>
      </w:sdtContent>
    </w:sdt>
    <w:sdt>
      <w:sdtPr>
        <w:alias w:val="Yrkande 12"/>
        <w:tag w:val="0cf9802a-614c-4e6a-a67c-6850b33b8f75"/>
        <w:id w:val="1061370408"/>
        <w:lock w:val="sdtLocked"/>
      </w:sdtPr>
      <w:sdtEndPr/>
      <w:sdtContent>
        <w:p w:rsidR="00BC79F3" w:rsidRDefault="00F453BB" w14:paraId="01010823" w14:textId="77777777">
          <w:pPr>
            <w:pStyle w:val="Frslagstext"/>
          </w:pPr>
          <w:r>
            <w:t>Riksdagen ställer sig bakom det som anförs i motionen om att energieffektivisera statliga byggnader och tillkännager detta för regeringen.</w:t>
          </w:r>
        </w:p>
      </w:sdtContent>
    </w:sdt>
    <w:sdt>
      <w:sdtPr>
        <w:alias w:val="Yrkande 13"/>
        <w:tag w:val="432323f7-af3d-43e2-a661-c8e72caa3f12"/>
        <w:id w:val="593059567"/>
        <w:lock w:val="sdtLocked"/>
      </w:sdtPr>
      <w:sdtEndPr/>
      <w:sdtContent>
        <w:p w:rsidR="00BC79F3" w:rsidRDefault="00F453BB" w14:paraId="34BEAAD7" w14:textId="77777777">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alias w:val="Yrkande 14"/>
        <w:tag w:val="f9e29b23-ac94-4d69-b6f3-49f84ce85f17"/>
        <w:id w:val="-1434589386"/>
        <w:lock w:val="sdtLocked"/>
      </w:sdtPr>
      <w:sdtEndPr/>
      <w:sdtContent>
        <w:p w:rsidR="00BC79F3" w:rsidRDefault="00F453BB" w14:paraId="2E4CD975" w14:textId="77777777">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alias w:val="Yrkande 15"/>
        <w:tag w:val="18f734bb-4f39-4047-83b7-9b0969432a7c"/>
        <w:id w:val="154277008"/>
        <w:lock w:val="sdtLocked"/>
      </w:sdtPr>
      <w:sdtEndPr/>
      <w:sdtContent>
        <w:p w:rsidR="00BC79F3" w:rsidRDefault="00F453BB" w14:paraId="343C33BB" w14:textId="77777777">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alias w:val="Yrkande 16"/>
        <w:tag w:val="2b9d5b12-c69d-463c-af4c-cf7cee2992ae"/>
        <w:id w:val="-2142259378"/>
        <w:lock w:val="sdtLocked"/>
      </w:sdtPr>
      <w:sdtEndPr/>
      <w:sdtContent>
        <w:p w:rsidR="00BC79F3" w:rsidRDefault="00F453BB" w14:paraId="0BF7E565" w14:textId="77777777">
          <w:pPr>
            <w:pStyle w:val="Frslagstext"/>
          </w:pPr>
          <w:r>
            <w:t>Riksdagen ställer sig bakom det som anförs i motionen om att genomföra en samlad planering för fler smarta byggnader, lokaler och parkeringar som kan bidra till effektstyrning av elanvändningen för att energin ska användas där, och när, den behövs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p w:rsidRPr="009B062B" w:rsidR="006D79C9" w:rsidP="00333E95" w:rsidRDefault="00652AB8" w14:paraId="6B487165" w14:textId="77777777">
          <w:pPr>
            <w:pStyle w:val="Rubrik1"/>
          </w:pPr>
          <w:r>
            <w:t>Motivering</w:t>
          </w:r>
        </w:p>
      </w:sdtContent>
    </w:sdt>
    <w:bookmarkEnd w:displacedByCustomXml="prev" w:id="3"/>
    <w:bookmarkEnd w:displacedByCustomXml="prev" w:id="4"/>
    <w:p w:rsidRPr="00835DF8" w:rsidR="00835DF8" w:rsidP="0065464E" w:rsidRDefault="00835DF8" w14:paraId="48E45D2F" w14:textId="75CD7A15">
      <w:pPr>
        <w:pStyle w:val="Normalutanindragellerluft"/>
      </w:pPr>
      <w:r w:rsidRPr="00835DF8">
        <w:t>Det snabbaste och billigaste sättet att frigöra el och göra mer plats i elnäten är att använda el mer effektivt i industri och fastigheter. Energi (el och värme) motsvarande elen från flera kärnkraft</w:t>
      </w:r>
      <w:r w:rsidR="009F2AD9">
        <w:t>s</w:t>
      </w:r>
      <w:r w:rsidRPr="00835DF8">
        <w:t>reaktorer skulle kunna frigöras eller sparas genom satsningar på åtgärder för att minska energianvändningen i bostäder och lokaler samtidigt som elpriserna kan hållas nere och resursanvändningen för energiproduktion kan styras till där den ger bäst nytta. Under 2024 har det nya EU-direktivet för byggnaders energi</w:t>
      </w:r>
      <w:r w:rsidR="00EB1C65">
        <w:softHyphen/>
      </w:r>
      <w:r w:rsidRPr="00835DF8">
        <w:t>prestanda antagits, ett direktiv som bland annat ställer krav på konkreta åtgärder för en ökad energieffektivisering av hela unionens byggnadsbestånd, och där varje stat behöver ta sitt ansvar för att göra sin del av jobbet.</w:t>
      </w:r>
      <w:r w:rsidR="009C30DB">
        <w:t xml:space="preserve"> </w:t>
      </w:r>
      <w:r w:rsidRPr="00835DF8">
        <w:t>Samtidigt ignorerar regeringen frågan, fasar ut energieffektiviseringsstöd för flerbostadshus och siktar i stället ensidigt på mer kärnkraft i framtiden. Det kan kosta mer än det smakar.</w:t>
      </w:r>
    </w:p>
    <w:p w:rsidRPr="00835DF8" w:rsidR="00835DF8" w:rsidP="0065464E" w:rsidRDefault="00835DF8" w14:paraId="7BD7B10F" w14:textId="77777777">
      <w:r w:rsidRPr="00835DF8">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w:t>
      </w:r>
      <w:r w:rsidRPr="00835DF8">
        <w:lastRenderedPageBreak/>
        <w:t>terawattimmar per år sparas bara genom åtgärder i bostäder och lokaler. Detta kan jämföras med kärnkraftverket Ringhals som år 2020 producerade 16,6 terawattimmar i Ringhals 1, 3 och 4.</w:t>
      </w:r>
    </w:p>
    <w:p w:rsidRPr="00835DF8" w:rsidR="00835DF8" w:rsidP="0065464E" w:rsidRDefault="00835DF8" w14:paraId="1CB07640" w14:textId="66D17342">
      <w:r w:rsidRPr="00835DF8">
        <w:t>Förutom att spara på resurser genom att mindre energi används kan kostnaderna minska, både för den som har en mer energieffektiv byggnad och för alla andra energi</w:t>
      </w:r>
      <w:r w:rsidR="00EB1C65">
        <w:softHyphen/>
      </w:r>
      <w:r w:rsidRPr="00835DF8">
        <w:t>användare. I en studie som forskningsinstitutet Energiforsk tagit fram tillsammans med Fossilfritt Sverige beräknas en energieffektivisering som minskar elanvändningen i Europa med 10 procent, jämfört med nivåerna vid årsskiftet 2022/2023, minska elpriset i södra Sverige med upp till 40 procent. När även fjärrvärmeproducenterna nu flaggar för höjda fjärrvärmepriser finns än mer anledning att minska sin energianvändning.</w:t>
      </w:r>
    </w:p>
    <w:p w:rsidRPr="00835DF8" w:rsidR="00835DF8" w:rsidP="0065464E" w:rsidRDefault="00835DF8" w14:paraId="38B53B02" w14:textId="0C3FAB7B">
      <w:r w:rsidRPr="00835DF8">
        <w:t>Det finns även stora vinster för näringslivet att snabbt sätta i gång ett storskaligt arbete för energieffektivisering. Byggsektorn har just nu tvärnitat på grund av det ekonomiska läget och många byggbolag varslar. Människor som i dag jobbar inom bygg- och konstruktionssektorn riskerar att bli utan jobb. Genom satsningar på energi</w:t>
      </w:r>
      <w:r w:rsidR="00EB1C65">
        <w:softHyphen/>
      </w:r>
      <w:r w:rsidRPr="00835DF8">
        <w:t xml:space="preserve">effektivisering och renovering av byggnader behåller vi arbetstillfällen och kan på så sätt även hålla i gång byggsektorn genom en insats som gynnar många. Med det nya EU-direktivet om byggnaders energiprestanda kommer regeringen nu behöva ta fram en handlingsplan för hur man ska jobba med att uppnå direktivets mål. Vi hoppas att uppdraget kommer tas på stort allvar och prioriteras då en minskad energianvändning bidrar till stor samhällsnytta för oss alla. </w:t>
      </w:r>
    </w:p>
    <w:p w:rsidRPr="00835DF8" w:rsidR="00835DF8" w:rsidP="0065464E" w:rsidRDefault="00835DF8" w14:paraId="1BA599B0" w14:textId="2C2D6174">
      <w:r w:rsidRPr="00835DF8">
        <w:t>Med Miljöpartiet i regeringen fanns under 2021 bidrag för energieffektivisering av flerbostadshus som på kort tid betalades ut till cirka 1</w:t>
      </w:r>
      <w:r w:rsidR="00203DCE">
        <w:t> </w:t>
      </w:r>
      <w:r w:rsidRPr="00835DF8">
        <w:t>000 fastighetsägare, med fler på kö. Det nya stödet är nerbantat och kan enbart sökas för åtgärder i småhus. Dessutom har det varit svårt att erhålla på grund av krångliga och oklara kriterier. Vi kräver ett långsiktigt statligt stöd för energieffektivisering som omfattar alla typer av bostäder och lokaler, och det ska var</w:t>
      </w:r>
      <w:r w:rsidR="00203DCE">
        <w:t>a</w:t>
      </w:r>
      <w:r w:rsidRPr="00835DF8">
        <w:t xml:space="preserve"> enkelt att söka. Branschen och fastighetsägarna behöver både stöd och långsiktiga spelregler för att energieffektiviseringen ska gå från ord till handling och svenskarnas elräkning minska.</w:t>
      </w:r>
    </w:p>
    <w:p w:rsidRPr="00835DF8" w:rsidR="00835DF8" w:rsidP="0065464E" w:rsidRDefault="00835DF8" w14:paraId="3B05C63C" w14:textId="046E69A2">
      <w:r w:rsidRPr="00835DF8">
        <w:t>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w:t>
      </w:r>
      <w:r w:rsidR="00EB1C65">
        <w:softHyphen/>
      </w:r>
      <w:r w:rsidRPr="00835DF8">
        <w:t>system följt av en aktiv energiförvaltning där man håller koll på att uppvärmning, ventilation och varmvatten fungerar på bästa sätt i hela fastigheten. Vi anser att energi</w:t>
      </w:r>
      <w:r w:rsidR="00EB1C65">
        <w:softHyphen/>
      </w:r>
      <w:r w:rsidRPr="00835DF8">
        <w:t xml:space="preserve">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verksamhetsel på aggregerad nivå, för att ha möjlighet att optimera byggnadens energisystem. </w:t>
      </w:r>
    </w:p>
    <w:p w:rsidRPr="00835DF8" w:rsidR="00835DF8" w:rsidP="0065464E" w:rsidRDefault="00835DF8" w14:paraId="6792C8B5" w14:textId="77777777">
      <w:r w:rsidRPr="00835DF8">
        <w:t>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värmesystem eller renovera energikrävande ventilation med mera. Miljöpartiet anser att staten ska betala 60 procent av utförda energieffektiviseringsåtgärder under minst en femårsperiod.</w:t>
      </w:r>
    </w:p>
    <w:p w:rsidRPr="00835DF8" w:rsidR="00835DF8" w:rsidP="0065464E" w:rsidRDefault="00835DF8" w14:paraId="052AAA97" w14:textId="77777777">
      <w:r w:rsidRPr="00835DF8">
        <w:lastRenderedPageBreak/>
        <w:t xml:space="preserve">För att trygga en långsiktig styrning mot en mer energieffektiv bebyggelse bör ett varaktigt system för omfattande energieffektiviseringar införas. Det kan vara en kvotplikt, ett auktionssystem, ett skatteavdrag, förmånliga lån eller liknande. </w:t>
      </w:r>
    </w:p>
    <w:p w:rsidRPr="00835DF8" w:rsidR="00835DF8" w:rsidP="0065464E" w:rsidRDefault="00835DF8" w14:paraId="1704481A" w14:textId="64005D7B">
      <w:r w:rsidRPr="00835DF8">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w:rsidRPr="00835DF8" w:rsidR="00835DF8" w:rsidP="0065464E" w:rsidRDefault="00835DF8" w14:paraId="1A4EBBE7" w14:textId="3A3EFD9E">
      <w:r w:rsidRPr="00835DF8">
        <w:t>Vi vill också att</w:t>
      </w:r>
      <w:r w:rsidR="00F453BB">
        <w:t xml:space="preserve"> </w:t>
      </w:r>
      <w:r w:rsidRPr="00835DF8">
        <w:t>regeringen utreder möjligheterna till olika typer av skatteavdrag för energieffektivisering. Flera förslag finns framtagna för ett klimat</w:t>
      </w:r>
      <w:r w:rsidR="00F453BB">
        <w:t>rot</w:t>
      </w:r>
      <w:r w:rsidRPr="00835DF8">
        <w:t xml:space="preserve"> som bättre styr mot energieffektivisering och samhällsnytta än det </w:t>
      </w:r>
      <w:r w:rsidR="00F453BB">
        <w:t>rot</w:t>
      </w:r>
      <w:r w:rsidRPr="00835DF8">
        <w:t>avdrag som finns idag. Ett annat förslag är sänkt fastighetsavgift för fastighetsägare eller bostadsrättsföreningar som genomfört energieffektiviseringsåtgärder.</w:t>
      </w:r>
    </w:p>
    <w:p w:rsidRPr="00835DF8" w:rsidR="00835DF8" w:rsidP="0065464E" w:rsidRDefault="00835DF8" w14:paraId="598B5812" w14:textId="1AD70CE6">
      <w:r w:rsidRPr="00835DF8">
        <w:t>För att öka takten med att renovera och energieffektivisera krävs stora investeringar i fastighetsbeståndet. Många fastighetsägare passar på att genomföra andra renoverings</w:t>
      </w:r>
      <w:r w:rsidR="00EB1C65">
        <w:softHyphen/>
      </w:r>
      <w:r w:rsidRPr="00835DF8">
        <w:t>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renovräkningar.</w:t>
      </w:r>
    </w:p>
    <w:p w:rsidRPr="00835DF8" w:rsidR="00835DF8" w:rsidP="0065464E" w:rsidRDefault="00835DF8" w14:paraId="51BE8B7F" w14:textId="47168B00">
      <w:r w:rsidRPr="00835DF8">
        <w:t>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och ventilation behöver åtgärdas i många byggnader. Vi vill också se ett belysnings</w:t>
      </w:r>
      <w:r w:rsidR="00EB1C65">
        <w:softHyphen/>
      </w:r>
      <w:r w:rsidRPr="00835DF8">
        <w:t>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w:rsidRPr="00835DF8" w:rsidR="00835DF8" w:rsidP="0065464E" w:rsidRDefault="00835DF8" w14:paraId="15FA62A1" w14:textId="77777777">
      <w:r w:rsidRPr="00835DF8">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w:rsidRPr="00652AB8" w:rsidR="00652AB8" w:rsidP="0065464E" w:rsidRDefault="00835DF8" w14:paraId="48699E7F" w14:textId="41A665A6">
      <w:r w:rsidRPr="00835DF8">
        <w:t xml:space="preserve">Ju snabbare vi kan minska onödig energianvändning, desto större samhällsnytta. Att gå och drömma om kärnkraftverk sänker inga elräkningar. Det finska kärnkraftverket </w:t>
      </w:r>
      <w:r w:rsidRPr="00835DF8">
        <w:lastRenderedPageBreak/>
        <w:t>Olkiluoto 3 som efter 16 år kommit på plats till en kostnad av 87 miljarder kronor kan inte stå som ensam modell för Sveriges energipolitik.</w:t>
      </w:r>
    </w:p>
    <w:sdt>
      <w:sdtPr>
        <w:alias w:val="CC_Underskrifter"/>
        <w:tag w:val="CC_Underskrifter"/>
        <w:id w:val="583496634"/>
        <w:lock w:val="sdtContentLocked"/>
        <w:placeholder>
          <w:docPart w:val="94A09A2865E64F5386CCDD21621C4EB9"/>
        </w:placeholder>
      </w:sdtPr>
      <w:sdtEndPr/>
      <w:sdtContent>
        <w:p w:rsidR="0065464E" w:rsidP="00DB74AB" w:rsidRDefault="0065464E" w14:paraId="2D5D28A8" w14:textId="77777777"/>
        <w:p w:rsidRPr="008E0FE2" w:rsidR="004801AC" w:rsidP="00DB74AB" w:rsidRDefault="00EB1C65" w14:paraId="3DC6831D" w14:textId="200A0F21"/>
      </w:sdtContent>
    </w:sdt>
    <w:tbl>
      <w:tblPr>
        <w:tblW w:w="5000" w:type="pct"/>
        <w:tblLook w:val="04A0" w:firstRow="1" w:lastRow="0" w:firstColumn="1" w:lastColumn="0" w:noHBand="0" w:noVBand="1"/>
        <w:tblCaption w:val="underskrifter"/>
      </w:tblPr>
      <w:tblGrid>
        <w:gridCol w:w="4252"/>
        <w:gridCol w:w="4252"/>
      </w:tblGrid>
      <w:tr w:rsidR="00BC79F3" w14:paraId="6CAF55A4" w14:textId="77777777">
        <w:trPr>
          <w:cantSplit/>
        </w:trPr>
        <w:tc>
          <w:tcPr>
            <w:tcW w:w="50" w:type="pct"/>
            <w:vAlign w:val="bottom"/>
          </w:tcPr>
          <w:p w:rsidR="00BC79F3" w:rsidRDefault="00F453BB" w14:paraId="491CBCE8" w14:textId="77777777">
            <w:pPr>
              <w:pStyle w:val="Underskrifter"/>
              <w:spacing w:after="0"/>
            </w:pPr>
            <w:r>
              <w:t>Katarina Luhr (MP)</w:t>
            </w:r>
          </w:p>
        </w:tc>
        <w:tc>
          <w:tcPr>
            <w:tcW w:w="50" w:type="pct"/>
            <w:vAlign w:val="bottom"/>
          </w:tcPr>
          <w:p w:rsidR="00BC79F3" w:rsidRDefault="00BC79F3" w14:paraId="6E87D97C" w14:textId="77777777">
            <w:pPr>
              <w:pStyle w:val="Underskrifter"/>
              <w:spacing w:after="0"/>
            </w:pPr>
          </w:p>
        </w:tc>
      </w:tr>
      <w:tr w:rsidR="00BC79F3" w14:paraId="086506F7" w14:textId="77777777">
        <w:trPr>
          <w:cantSplit/>
        </w:trPr>
        <w:tc>
          <w:tcPr>
            <w:tcW w:w="50" w:type="pct"/>
            <w:vAlign w:val="bottom"/>
          </w:tcPr>
          <w:p w:rsidR="00BC79F3" w:rsidRDefault="00F453BB" w14:paraId="1D756E7D" w14:textId="77777777">
            <w:pPr>
              <w:pStyle w:val="Underskrifter"/>
              <w:spacing w:after="0"/>
            </w:pPr>
            <w:r>
              <w:t>Linus Lakso (MP)</w:t>
            </w:r>
          </w:p>
        </w:tc>
        <w:tc>
          <w:tcPr>
            <w:tcW w:w="50" w:type="pct"/>
            <w:vAlign w:val="bottom"/>
          </w:tcPr>
          <w:p w:rsidR="00BC79F3" w:rsidRDefault="00F453BB" w14:paraId="3D1C7944" w14:textId="77777777">
            <w:pPr>
              <w:pStyle w:val="Underskrifter"/>
              <w:spacing w:after="0"/>
            </w:pPr>
            <w:r>
              <w:t>Elin Söderberg (MP)</w:t>
            </w:r>
          </w:p>
        </w:tc>
      </w:tr>
      <w:tr w:rsidR="00BC79F3" w14:paraId="51DED563" w14:textId="77777777">
        <w:trPr>
          <w:cantSplit/>
        </w:trPr>
        <w:tc>
          <w:tcPr>
            <w:tcW w:w="50" w:type="pct"/>
            <w:vAlign w:val="bottom"/>
          </w:tcPr>
          <w:p w:rsidR="00BC79F3" w:rsidRDefault="00F453BB" w14:paraId="26C8DC5E" w14:textId="77777777">
            <w:pPr>
              <w:pStyle w:val="Underskrifter"/>
              <w:spacing w:after="0"/>
            </w:pPr>
            <w:r>
              <w:t>Märta Stenevi (MP)</w:t>
            </w:r>
          </w:p>
        </w:tc>
        <w:tc>
          <w:tcPr>
            <w:tcW w:w="50" w:type="pct"/>
            <w:vAlign w:val="bottom"/>
          </w:tcPr>
          <w:p w:rsidR="00BC79F3" w:rsidRDefault="00F453BB" w14:paraId="02BAC331" w14:textId="77777777">
            <w:pPr>
              <w:pStyle w:val="Underskrifter"/>
              <w:spacing w:after="0"/>
            </w:pPr>
            <w:r>
              <w:t>Jan Riise (MP)</w:t>
            </w:r>
          </w:p>
        </w:tc>
      </w:tr>
    </w:tbl>
    <w:p w:rsidR="002535CA" w:rsidRDefault="002535CA" w14:paraId="38CA82FA" w14:textId="77777777"/>
    <w:sectPr w:rsidR="002535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3C5C" w14:textId="77777777" w:rsidR="008F23C3" w:rsidRDefault="008F23C3" w:rsidP="000C1CAD">
      <w:pPr>
        <w:spacing w:line="240" w:lineRule="auto"/>
      </w:pPr>
      <w:r>
        <w:separator/>
      </w:r>
    </w:p>
  </w:endnote>
  <w:endnote w:type="continuationSeparator" w:id="0">
    <w:p w14:paraId="5F9682ED" w14:textId="77777777" w:rsidR="008F23C3" w:rsidRDefault="008F2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7CD03F3E" w:rsidR="00262EA3" w:rsidRPr="00DB74AB" w:rsidRDefault="00262EA3" w:rsidP="00DB74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1C4E" w14:textId="77777777" w:rsidR="008F23C3" w:rsidRDefault="008F23C3" w:rsidP="000C1CAD">
      <w:pPr>
        <w:spacing w:line="240" w:lineRule="auto"/>
      </w:pPr>
      <w:r>
        <w:separator/>
      </w:r>
    </w:p>
  </w:footnote>
  <w:footnote w:type="continuationSeparator" w:id="0">
    <w:p w14:paraId="1647CF13" w14:textId="77777777" w:rsidR="008F23C3" w:rsidRDefault="008F2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4087DD51" w:rsidR="00262EA3" w:rsidRDefault="00EB1C65"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6272A9">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4087DD51" w:rsidR="00262EA3" w:rsidRDefault="00EB1C65"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6272A9">
                          <w:t>2005</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EB1C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04635252" w:rsidR="00262EA3" w:rsidRDefault="00EB1C65" w:rsidP="00A314CF">
    <w:pPr>
      <w:pStyle w:val="FSHNormal"/>
      <w:spacing w:before="40"/>
    </w:pPr>
    <w:sdt>
      <w:sdtPr>
        <w:alias w:val="CC_Noformat_Motionstyp"/>
        <w:tag w:val="CC_Noformat_Motionstyp"/>
        <w:id w:val="1162973129"/>
        <w:lock w:val="sdtContentLocked"/>
        <w15:appearance w15:val="hidden"/>
        <w:text/>
      </w:sdtPr>
      <w:sdtEndPr/>
      <w:sdtContent>
        <w:r w:rsidR="00DB74AB">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6272A9">
          <w:t>2005</w:t>
        </w:r>
      </w:sdtContent>
    </w:sdt>
  </w:p>
  <w:p w14:paraId="2B37027A" w14:textId="77777777" w:rsidR="00262EA3" w:rsidRPr="008227B3" w:rsidRDefault="00EB1C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EB1C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4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4AB">
          <w:t>:2646</w:t>
        </w:r>
      </w:sdtContent>
    </w:sdt>
  </w:p>
  <w:p w14:paraId="197E2C15" w14:textId="787FF8A6" w:rsidR="00262EA3" w:rsidRDefault="00EB1C65" w:rsidP="00E03A3D">
    <w:pPr>
      <w:pStyle w:val="Motionr"/>
    </w:pPr>
    <w:sdt>
      <w:sdtPr>
        <w:alias w:val="CC_Noformat_Avtext"/>
        <w:tag w:val="CC_Noformat_Avtext"/>
        <w:id w:val="-2020768203"/>
        <w:lock w:val="sdtContentLocked"/>
        <w15:appearance w15:val="hidden"/>
        <w:text/>
      </w:sdtPr>
      <w:sdtEndPr/>
      <w:sdtContent>
        <w:r w:rsidR="00DB74AB">
          <w:t>av Katarina Luhr m.fl. (MP)</w:t>
        </w:r>
      </w:sdtContent>
    </w:sdt>
  </w:p>
  <w:sdt>
    <w:sdtPr>
      <w:alias w:val="CC_Noformat_Rubtext"/>
      <w:tag w:val="CC_Noformat_Rubtext"/>
      <w:id w:val="-218060500"/>
      <w:lock w:val="sdtLocked"/>
      <w:text/>
    </w:sdtPr>
    <w:sdtEndPr/>
    <w:sdtContent>
      <w:p w14:paraId="186DE73D" w14:textId="7854F0EA" w:rsidR="00262EA3" w:rsidRDefault="00835DF8" w:rsidP="00283E0F">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CE"/>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CA"/>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99"/>
    <w:rsid w:val="002D778F"/>
    <w:rsid w:val="002D7A20"/>
    <w:rsid w:val="002E0A17"/>
    <w:rsid w:val="002E0C77"/>
    <w:rsid w:val="002E0E38"/>
    <w:rsid w:val="002E19D1"/>
    <w:rsid w:val="002E250F"/>
    <w:rsid w:val="002E500B"/>
    <w:rsid w:val="002E59A6"/>
    <w:rsid w:val="002E59D4"/>
    <w:rsid w:val="002E5B01"/>
    <w:rsid w:val="002E691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58"/>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A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64E"/>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5DF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CF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DB"/>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AD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E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F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16"/>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C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B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4AB"/>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51"/>
    <w:rsid w:val="00E136EE"/>
    <w:rsid w:val="00E137BD"/>
    <w:rsid w:val="00E140F6"/>
    <w:rsid w:val="00E1445D"/>
    <w:rsid w:val="00E148DF"/>
    <w:rsid w:val="00E14B16"/>
    <w:rsid w:val="00E1512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6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3B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17"/>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94A09A2865E64F5386CCDD21621C4EB9"/>
        <w:category>
          <w:name w:val="Allmänt"/>
          <w:gallery w:val="placeholder"/>
        </w:category>
        <w:types>
          <w:type w:val="bbPlcHdr"/>
        </w:types>
        <w:behaviors>
          <w:behavior w:val="content"/>
        </w:behaviors>
        <w:guid w:val="{EA919462-084B-4E1B-B4EC-5EC0C1A544CA}"/>
      </w:docPartPr>
      <w:docPartBody>
        <w:p w:rsidR="00A35B53" w:rsidRDefault="00A35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855883"/>
    <w:rsid w:val="00A35B53"/>
    <w:rsid w:val="00C3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043AE-00A1-4239-BDAE-2C8750286748}"/>
</file>

<file path=customXml/itemProps2.xml><?xml version="1.0" encoding="utf-8"?>
<ds:datastoreItem xmlns:ds="http://schemas.openxmlformats.org/officeDocument/2006/customXml" ds:itemID="{298ACE74-11F3-4189-BA1A-688C09FC7AFE}"/>
</file>

<file path=customXml/itemProps3.xml><?xml version="1.0" encoding="utf-8"?>
<ds:datastoreItem xmlns:ds="http://schemas.openxmlformats.org/officeDocument/2006/customXml" ds:itemID="{32615E46-5B1C-4DBC-B084-30C2CABBC4A3}"/>
</file>

<file path=docProps/app.xml><?xml version="1.0" encoding="utf-8"?>
<Properties xmlns="http://schemas.openxmlformats.org/officeDocument/2006/extended-properties" xmlns:vt="http://schemas.openxmlformats.org/officeDocument/2006/docPropsVTypes">
  <Template>Normal</Template>
  <TotalTime>47</TotalTime>
  <Pages>5</Pages>
  <Words>1845</Words>
  <Characters>11184</Characters>
  <Application>Microsoft Office Word</Application>
  <DocSecurity>0</DocSecurity>
  <Lines>180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Energieffektivisering för Sverige</vt:lpstr>
      <vt:lpstr>
      </vt:lpstr>
    </vt:vector>
  </TitlesOfParts>
  <Company>Sveriges riksdag</Company>
  <LinksUpToDate>false</LinksUpToDate>
  <CharactersWithSpaces>12987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