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140" w:rsidRPr="00961140" w:rsidRDefault="00961140">
      <w:pPr>
        <w:pStyle w:val="Frslagsrubrik"/>
      </w:pPr>
      <w:r w:rsidRPr="00961140">
        <w:t>Förslag till riksdagsbeslut</w:t>
      </w:r>
    </w:p>
    <w:p w:rsidR="00961140" w:rsidRPr="00961140" w:rsidRDefault="00961140">
      <w:pPr>
        <w:pStyle w:val="Hemstlatt"/>
      </w:pPr>
      <w:r w:rsidRPr="00961140">
        <w:t>Riksdagen tillkännager för regeringen som sin mening vad som anförs i motionen om att förtydliga landstingens ansvar för tillha</w:t>
      </w:r>
      <w:r w:rsidRPr="00961140">
        <w:t>n</w:t>
      </w:r>
      <w:r w:rsidRPr="00961140">
        <w:t>dahållande av hjälpmedel.</w:t>
      </w:r>
    </w:p>
    <w:p w:rsidR="00961140" w:rsidRPr="00961140" w:rsidRDefault="00961140">
      <w:pPr>
        <w:pStyle w:val="Rubrik1"/>
      </w:pPr>
      <w:r w:rsidRPr="00961140">
        <w:t>Motivering</w:t>
      </w:r>
    </w:p>
    <w:p w:rsidR="00961140" w:rsidRPr="00961140" w:rsidRDefault="00961140">
      <w:r w:rsidRPr="00961140">
        <w:t>Gävleborgs läns landsting har ett eget regelverk beträffande hjälpmedel för svårt sjuka som dessvärre inte följer intentionerna i gällande lagstiftning. I praktiken innebär detta att om en svårt funktionsnedsatt person anlitar ett privat assistansföretag tillhandahåller inte landstinget elrullstolar och andra viktiga hjälpmedel. I ett annat landsting hade samma person däremot erhållit behövliga hjälpmedel.</w:t>
      </w:r>
    </w:p>
    <w:p w:rsidR="00961140" w:rsidRPr="00961140" w:rsidRDefault="00961140">
      <w:pPr>
        <w:pStyle w:val="Normaltindrag"/>
      </w:pPr>
      <w:r w:rsidRPr="00961140">
        <w:t>Det är inte rimligt att människor som bor i ”fel” landsting ej får rätt till välbehövliga hjälpmedel, vilket tydligt försämrar deras vardag. Att exempe</w:t>
      </w:r>
      <w:r w:rsidRPr="00961140">
        <w:t>l</w:t>
      </w:r>
      <w:r w:rsidRPr="00961140">
        <w:t>vis inte kunna vända sig i en säng utan glidlakan, eller att inte kunna lämna sitt hem i en rullstol, må vara en icke-fråga för en människa som inte är fun</w:t>
      </w:r>
      <w:r w:rsidRPr="00961140">
        <w:t>k</w:t>
      </w:r>
      <w:r w:rsidRPr="00961140">
        <w:t>tionsnedsatt men för dem som berörs kan det vara en livsavgörande skillnad i livskvalitet.</w:t>
      </w:r>
    </w:p>
    <w:p w:rsidR="00961140" w:rsidRPr="00961140" w:rsidRDefault="00961140">
      <w:pPr>
        <w:pStyle w:val="Normaltindrag"/>
      </w:pPr>
      <w:r w:rsidRPr="00961140">
        <w:t>Det borde vara självklart för ansvariga politiker i landstinget att själva följa intentionerna i nuvarande lagstiftning. Men eftersom så uppenbarligen inte är fallet bör regeringen överväga att ändra regelverket i syfte att förtydliga landstingens ansvar att tillh</w:t>
      </w:r>
      <w:r w:rsidRPr="00961140">
        <w:t>andahålla hjälpmedel.</w:t>
      </w:r>
    </w:p>
    <w:p w:rsidR="00961140" w:rsidRPr="00961140" w:rsidRDefault="00961140">
      <w:pPr>
        <w:pStyle w:val="Normaltindrag"/>
      </w:pPr>
      <w:r w:rsidRPr="00961140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1140">
        <w:trPr>
          <w:cantSplit/>
        </w:trPr>
        <w:tc>
          <w:tcPr>
            <w:tcW w:w="3046" w:type="dxa"/>
          </w:tcPr>
          <w:p w:rsidR="00961140" w:rsidRPr="00961140" w:rsidRDefault="00961140">
            <w:pPr>
              <w:pStyle w:val="UnderskriftDatum"/>
              <w:spacing w:before="240"/>
            </w:pPr>
            <w:r w:rsidRPr="00961140">
              <w:lastRenderedPageBreak/>
              <w:t>Stockholm den 25 oktober 2010</w:t>
            </w:r>
          </w:p>
        </w:tc>
        <w:tc>
          <w:tcPr>
            <w:tcW w:w="3047" w:type="dxa"/>
          </w:tcPr>
          <w:p w:rsidR="00961140" w:rsidRPr="00961140" w:rsidRDefault="00961140">
            <w:pPr>
              <w:pStyle w:val="Underskrifter"/>
              <w:spacing w:before="240"/>
            </w:pPr>
          </w:p>
        </w:tc>
      </w:tr>
      <w:tr w:rsidR="00000000" w:rsidRPr="00961140">
        <w:trPr>
          <w:cantSplit/>
        </w:trPr>
        <w:tc>
          <w:tcPr>
            <w:tcW w:w="3046" w:type="dxa"/>
          </w:tcPr>
          <w:p w:rsidR="00961140" w:rsidRPr="00961140" w:rsidRDefault="00961140">
            <w:pPr>
              <w:pStyle w:val="Underskrifter"/>
            </w:pPr>
            <w:r w:rsidRPr="00961140">
              <w:t>Lars Beckman (M)</w:t>
            </w:r>
          </w:p>
        </w:tc>
        <w:tc>
          <w:tcPr>
            <w:tcW w:w="3046" w:type="dxa"/>
          </w:tcPr>
          <w:p w:rsidR="00961140" w:rsidRPr="00961140" w:rsidRDefault="00961140">
            <w:pPr>
              <w:pStyle w:val="Underskrifter"/>
            </w:pPr>
          </w:p>
        </w:tc>
      </w:tr>
    </w:tbl>
    <w:p w:rsidR="00961140" w:rsidRPr="00961140" w:rsidRDefault="00961140">
      <w:pPr>
        <w:pStyle w:val="Normaltindrag"/>
      </w:pPr>
    </w:p>
    <w:sectPr w:rsidR="00000000" w:rsidRPr="009611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1140" w:rsidRPr="00961140" w:rsidRDefault="00961140">
      <w:r w:rsidRPr="00961140">
        <w:separator/>
      </w:r>
    </w:p>
  </w:endnote>
  <w:endnote w:type="continuationSeparator" w:id="0">
    <w:p w:rsidR="00961140" w:rsidRPr="00961140" w:rsidRDefault="00961140">
      <w:r w:rsidRPr="009611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140" w:rsidRPr="00961140" w:rsidRDefault="00961140">
    <w:pPr>
      <w:pStyle w:val="Sidfot"/>
    </w:pPr>
    <w:r w:rsidRPr="009611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34130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140" w:rsidRDefault="009611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1140" w:rsidRDefault="009611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140" w:rsidRPr="00961140" w:rsidRDefault="00961140">
    <w:pPr>
      <w:pStyle w:val="Sidfot"/>
    </w:pPr>
    <w:r w:rsidRPr="009611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60215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140" w:rsidRDefault="009611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1140" w:rsidRDefault="009611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140" w:rsidRPr="00961140" w:rsidRDefault="00961140">
    <w:pPr>
      <w:pStyle w:val="Sidfot"/>
    </w:pPr>
    <w:r w:rsidRPr="009611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28126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140" w:rsidRDefault="009611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1140" w:rsidRDefault="009611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1140" w:rsidRPr="00961140" w:rsidRDefault="00961140">
      <w:r w:rsidRPr="00961140">
        <w:separator/>
      </w:r>
    </w:p>
  </w:footnote>
  <w:footnote w:type="continuationSeparator" w:id="0">
    <w:p w:rsidR="00961140" w:rsidRPr="00961140" w:rsidRDefault="00961140">
      <w:r w:rsidRPr="009611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140" w:rsidRPr="00961140" w:rsidRDefault="00961140">
    <w:pPr>
      <w:pStyle w:val="Sidhuvud"/>
    </w:pPr>
    <w:r w:rsidRPr="009611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65998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140" w:rsidRDefault="009611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1140" w:rsidRDefault="009611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140" w:rsidRPr="00961140" w:rsidRDefault="00961140">
    <w:pPr>
      <w:pStyle w:val="Sidhuvud"/>
    </w:pPr>
    <w:r w:rsidRPr="009611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33646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140" w:rsidRDefault="009611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1140" w:rsidRDefault="009611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140" w:rsidRPr="00961140" w:rsidRDefault="00961140">
    <w:pPr>
      <w:pStyle w:val="FSHNormal"/>
      <w:tabs>
        <w:tab w:val="right" w:pos="5840"/>
      </w:tabs>
    </w:pPr>
    <w:r w:rsidRPr="00961140">
      <w:br/>
    </w:r>
    <w:r w:rsidRPr="00961140">
      <w:fldChar w:fldCharType="begin" w:fldLock="1"/>
    </w:r>
    <w:r w:rsidRPr="00961140">
      <w:instrText xml:space="preserve"> DOCPROPERTY</w:instrText>
    </w:r>
    <w:r w:rsidRPr="00961140">
      <w:rPr>
        <w:sz w:val="18"/>
      </w:rPr>
      <w:instrText xml:space="preserve"> "YearUser" *\charformat </w:instrText>
    </w:r>
    <w:r w:rsidRPr="00961140">
      <w:fldChar w:fldCharType="separate"/>
    </w:r>
    <w:r w:rsidRPr="00961140">
      <w:t>2010/11</w:t>
    </w:r>
    <w:r w:rsidRPr="00961140">
      <w:fldChar w:fldCharType="end"/>
    </w:r>
    <w:r w:rsidRPr="00961140">
      <w:t xml:space="preserve"> </w:t>
    </w:r>
    <w:r w:rsidRPr="00961140">
      <w:tab/>
      <w:t xml:space="preserve">mnr: </w:t>
    </w:r>
    <w:r w:rsidRPr="00961140">
      <w:fldChar w:fldCharType="begin" w:fldLock="1"/>
    </w:r>
    <w:r w:rsidRPr="00961140">
      <w:instrText xml:space="preserve"> DOCPROPERTY</w:instrText>
    </w:r>
    <w:r w:rsidRPr="00961140">
      <w:rPr>
        <w:sz w:val="18"/>
      </w:rPr>
      <w:instrText xml:space="preserve"> "Motionsnummer" *\charformat </w:instrText>
    </w:r>
    <w:r w:rsidRPr="00961140">
      <w:fldChar w:fldCharType="separate"/>
    </w:r>
    <w:r w:rsidRPr="00961140">
      <w:t>So300</w:t>
    </w:r>
    <w:r w:rsidRPr="00961140">
      <w:fldChar w:fldCharType="end"/>
    </w:r>
    <w:r w:rsidRPr="00961140">
      <w:br/>
    </w:r>
    <w:r w:rsidRPr="00961140">
      <w:fldChar w:fldCharType="begin" w:fldLock="1"/>
    </w:r>
    <w:r w:rsidRPr="00961140">
      <w:instrText xml:space="preserve"> DOCPROPERTY</w:instrText>
    </w:r>
    <w:r w:rsidRPr="00961140">
      <w:rPr>
        <w:sz w:val="18"/>
      </w:rPr>
      <w:instrText xml:space="preserve"> "Samling" *\charformat </w:instrText>
    </w:r>
    <w:r w:rsidRPr="00961140">
      <w:fldChar w:fldCharType="end"/>
    </w:r>
    <w:r w:rsidRPr="00961140">
      <w:tab/>
      <w:t xml:space="preserve">pnr: </w:t>
    </w:r>
    <w:r w:rsidRPr="00961140">
      <w:fldChar w:fldCharType="begin" w:fldLock="1"/>
    </w:r>
    <w:r w:rsidRPr="00961140">
      <w:instrText xml:space="preserve"> DOCPROPERTY</w:instrText>
    </w:r>
    <w:r w:rsidRPr="00961140">
      <w:rPr>
        <w:sz w:val="18"/>
      </w:rPr>
      <w:instrText xml:space="preserve"> "Partinummer" *\charformat </w:instrText>
    </w:r>
    <w:r w:rsidRPr="00961140">
      <w:fldChar w:fldCharType="separate"/>
    </w:r>
    <w:r w:rsidRPr="00961140">
      <w:t>M1525</w:t>
    </w:r>
    <w:r w:rsidRPr="00961140">
      <w:fldChar w:fldCharType="end"/>
    </w:r>
  </w:p>
  <w:p w:rsidR="00961140" w:rsidRPr="00961140" w:rsidRDefault="00961140">
    <w:pPr>
      <w:pStyle w:val="FSHRub1"/>
    </w:pPr>
    <w:r w:rsidRPr="00961140">
      <w:t>Motion till riksdagen</w:t>
    </w:r>
    <w:r w:rsidRPr="00961140">
      <w:br/>
    </w:r>
    <w:r w:rsidRPr="00961140">
      <w:fldChar w:fldCharType="begin" w:fldLock="1"/>
    </w:r>
    <w:r w:rsidRPr="00961140">
      <w:instrText xml:space="preserve"> DOCPROPERTY "YearUser" *\charformat </w:instrText>
    </w:r>
    <w:r w:rsidRPr="00961140">
      <w:fldChar w:fldCharType="separate"/>
    </w:r>
    <w:r w:rsidRPr="00961140">
      <w:t>2010/11</w:t>
    </w:r>
    <w:r w:rsidRPr="00961140">
      <w:fldChar w:fldCharType="end"/>
    </w:r>
    <w:r w:rsidRPr="00961140">
      <w:t>:</w:t>
    </w:r>
    <w:r w:rsidRPr="00961140">
      <w:fldChar w:fldCharType="begin" w:fldLock="1"/>
    </w:r>
    <w:r w:rsidRPr="00961140">
      <w:instrText xml:space="preserve"> DOCPROPERTY "Motionsnummer" *\charformat </w:instrText>
    </w:r>
    <w:r w:rsidRPr="00961140">
      <w:fldChar w:fldCharType="separate"/>
    </w:r>
    <w:r w:rsidRPr="00961140">
      <w:t>So300</w:t>
    </w:r>
    <w:r w:rsidRPr="00961140">
      <w:fldChar w:fldCharType="end"/>
    </w:r>
  </w:p>
  <w:p w:rsidR="00961140" w:rsidRPr="00961140" w:rsidRDefault="00961140">
    <w:pPr>
      <w:pStyle w:val="FSHNormalS5"/>
    </w:pPr>
    <w:r w:rsidRPr="00961140">
      <w:fldChar w:fldCharType="begin" w:fldLock="1"/>
    </w:r>
    <w:r w:rsidRPr="00961140">
      <w:instrText xml:space="preserve"> DOCPROPERTY "MotionarText" *\charformat </w:instrText>
    </w:r>
    <w:r w:rsidRPr="00961140">
      <w:fldChar w:fldCharType="separate"/>
    </w:r>
    <w:r w:rsidRPr="00961140">
      <w:t>av Lars Beckman (M)</w:t>
    </w:r>
    <w:r w:rsidRPr="00961140">
      <w:fldChar w:fldCharType="end"/>
    </w:r>
    <w:r w:rsidRPr="00961140">
      <w:br/>
    </w:r>
    <w:r w:rsidRPr="00961140">
      <w:fldChar w:fldCharType="begin" w:fldLock="1"/>
    </w:r>
    <w:r w:rsidRPr="00961140">
      <w:instrText xml:space="preserve"> DOCPROPERTY "SvarFrasKort" *\charformat </w:instrText>
    </w:r>
    <w:r w:rsidRPr="00961140">
      <w:fldChar w:fldCharType="end"/>
    </w:r>
  </w:p>
  <w:p w:rsidR="00961140" w:rsidRPr="00961140" w:rsidRDefault="00961140">
    <w:pPr>
      <w:pStyle w:val="FSHTitel"/>
    </w:pPr>
    <w:r w:rsidRPr="00961140">
      <w:fldChar w:fldCharType="begin" w:fldLock="1"/>
    </w:r>
    <w:r w:rsidRPr="00961140">
      <w:instrText xml:space="preserve"> DOCPROPERTY</w:instrText>
    </w:r>
    <w:r w:rsidRPr="00961140">
      <w:rPr>
        <w:sz w:val="18"/>
      </w:rPr>
      <w:instrText xml:space="preserve"> "RubrikSvar" *\charformat </w:instrText>
    </w:r>
    <w:r w:rsidRPr="00961140">
      <w:fldChar w:fldCharType="separate"/>
    </w:r>
    <w:r w:rsidRPr="00961140">
      <w:t>Förtydligande av landstingens ansvar</w:t>
    </w:r>
    <w:r w:rsidRPr="00961140">
      <w:fldChar w:fldCharType="end"/>
    </w:r>
  </w:p>
  <w:p w:rsidR="00961140" w:rsidRPr="00961140" w:rsidRDefault="00961140">
    <w:pPr>
      <w:pStyle w:val="Normal00"/>
    </w:pPr>
  </w:p>
  <w:p w:rsidR="00961140" w:rsidRPr="00961140" w:rsidRDefault="009611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7988336">
    <w:abstractNumId w:val="3"/>
  </w:num>
  <w:num w:numId="2" w16cid:durableId="228658904">
    <w:abstractNumId w:val="2"/>
  </w:num>
  <w:num w:numId="3" w16cid:durableId="782118021">
    <w:abstractNumId w:val="1"/>
  </w:num>
  <w:num w:numId="4" w16cid:durableId="663699435">
    <w:abstractNumId w:val="0"/>
  </w:num>
  <w:num w:numId="5" w16cid:durableId="1661806639">
    <w:abstractNumId w:val="7"/>
  </w:num>
  <w:num w:numId="6" w16cid:durableId="1525678238">
    <w:abstractNumId w:val="6"/>
  </w:num>
  <w:num w:numId="7" w16cid:durableId="1555308978">
    <w:abstractNumId w:val="5"/>
  </w:num>
  <w:num w:numId="8" w16cid:durableId="1687560495">
    <w:abstractNumId w:val="4"/>
  </w:num>
  <w:num w:numId="9" w16cid:durableId="807281878">
    <w:abstractNumId w:val="8"/>
  </w:num>
  <w:num w:numId="10" w16cid:durableId="1806311484">
    <w:abstractNumId w:val="9"/>
  </w:num>
  <w:num w:numId="11" w16cid:durableId="1558935497">
    <w:abstractNumId w:val="10"/>
  </w:num>
  <w:num w:numId="12" w16cid:durableId="422343445">
    <w:abstractNumId w:val="13"/>
  </w:num>
  <w:num w:numId="13" w16cid:durableId="1111903317">
    <w:abstractNumId w:val="15"/>
  </w:num>
  <w:num w:numId="14" w16cid:durableId="251746071">
    <w:abstractNumId w:val="16"/>
  </w:num>
  <w:num w:numId="15" w16cid:durableId="1517186436">
    <w:abstractNumId w:val="11"/>
  </w:num>
  <w:num w:numId="16" w16cid:durableId="1058748069">
    <w:abstractNumId w:val="18"/>
  </w:num>
  <w:num w:numId="17" w16cid:durableId="474180863">
    <w:abstractNumId w:val="17"/>
  </w:num>
  <w:num w:numId="18" w16cid:durableId="1101799843">
    <w:abstractNumId w:val="14"/>
  </w:num>
  <w:num w:numId="19" w16cid:durableId="3219279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D29F74C6-6CA9-4647-B62C-07433DFF67DF}"/>
  </w:docVars>
  <w:rsids>
    <w:rsidRoot w:val="00004679"/>
    <w:rsid w:val="00004679"/>
    <w:rsid w:val="0096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5C520A1-BBDA-41F1-8DDD-1B367C0E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1180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m1525</vt:lpstr>
    </vt:vector>
  </TitlesOfParts>
  <Company>Riksdagen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m1525</dc:title>
  <dc:subject>m1525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2011-01-21T09:51:00Z</cp:lastPrinted>
  <dcterms:created xsi:type="dcterms:W3CDTF">2025-12-18T02:30:00Z</dcterms:created>
  <dcterms:modified xsi:type="dcterms:W3CDTF">2025-12-18T02:30:00Z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Förtydligande av landstingens ansvar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Förtydligande av landstingens ansvar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20102011000000000109000015250069</vt:lpwstr>
  </property>
  <property fmtid="{D5CDD505-2E9C-101B-9397-08002B2CF9AE}" pid="47" name="datum">
    <vt:lpwstr>101025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20102011000000000109000015250069</vt:lpwstr>
  </property>
  <property fmtid="{D5CDD505-2E9C-101B-9397-08002B2CF9AE}" pid="50" name="nummer">
    <vt:lpwstr>300</vt:lpwstr>
  </property>
  <property fmtid="{D5CDD505-2E9C-101B-9397-08002B2CF9AE}" pid="51" name="utskottsbeteckning">
    <vt:lpwstr>So</vt:lpwstr>
  </property>
  <property fmtid="{D5CDD505-2E9C-101B-9397-08002B2CF9AE}" pid="52" name="GlobalUID">
    <vt:lpwstr>{C62DA82A-8FFA-433F-B118-841366457ACB}</vt:lpwstr>
  </property>
  <property fmtid="{D5CDD505-2E9C-101B-9397-08002B2CF9AE}" pid="53" name="Överföringar">
    <vt:i4>0</vt:i4>
  </property>
  <property fmtid="{D5CDD505-2E9C-101B-9397-08002B2CF9AE}" pid="54" name="Checksum">
    <vt:lpwstr>*0010372728730*</vt:lpwstr>
  </property>
  <property fmtid="{D5CDD505-2E9C-101B-9397-08002B2CF9AE}" pid="55" name="skuggnummer">
    <vt:lpwstr>695</vt:lpwstr>
  </property>
  <property fmtid="{D5CDD505-2E9C-101B-9397-08002B2CF9AE}" pid="56" name="urixVersion">
    <vt:lpwstr>4.3.2.0</vt:lpwstr>
  </property>
  <property fmtid="{D5CDD505-2E9C-101B-9397-08002B2CF9AE}" pid="57" name="urixOrigin">
    <vt:lpwstr>110121 10:51:27.518</vt:lpwstr>
  </property>
  <property fmtid="{D5CDD505-2E9C-101B-9397-08002B2CF9AE}" pid="58" name="urixGuid">
    <vt:lpwstr>{0D3C3CDE-7A43-4052-BBA5-18AAC2521381}</vt:lpwstr>
  </property>
</Properties>
</file>