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A679E" w:rsidP="004D6085">
      <w:pPr>
        <w:pStyle w:val="Title"/>
      </w:pPr>
      <w:bookmarkStart w:id="0" w:name="Start"/>
      <w:bookmarkEnd w:id="0"/>
      <w:r>
        <w:t>Svar på fråga 2021/22:245 av Björn Söder (SD)</w:t>
      </w:r>
      <w:r>
        <w:br/>
      </w:r>
      <w:r w:rsidRPr="00BA679E">
        <w:t>Politisk beredskap vid ökad smittspridning</w:t>
      </w:r>
    </w:p>
    <w:p w:rsidR="00BA679E" w:rsidP="00BA679E">
      <w:pPr>
        <w:pStyle w:val="BodyText"/>
      </w:pPr>
      <w:r>
        <w:t>Björn Söder har frågat mig om regeringen har en politisk beredskap ifall att smittspridningen börjar ta fart igen i Sverige, och hur ser den beredskapen i så fall ut.</w:t>
      </w:r>
    </w:p>
    <w:p w:rsidR="00007E2B" w:rsidP="00007E2B">
      <w:pPr>
        <w:pStyle w:val="BodyText"/>
      </w:pPr>
      <w:r>
        <w:t xml:space="preserve">En god beredskap </w:t>
      </w:r>
      <w:r w:rsidR="00001E23">
        <w:t>har</w:t>
      </w:r>
      <w:r>
        <w:t xml:space="preserve"> säkerställt</w:t>
      </w:r>
      <w:r w:rsidR="00D36C2E">
        <w:t>s</w:t>
      </w:r>
      <w:r>
        <w:t xml:space="preserve"> g</w:t>
      </w:r>
      <w:r>
        <w:t xml:space="preserve">enom att giltighetstiden för </w:t>
      </w:r>
      <w:r w:rsidRPr="00C81D6D" w:rsidR="00C81D6D">
        <w:t>lagen (2021:4) om särskilda begränsningar för att förhindra spridning av sjukdomen covid-19 (covid-19-lagen) och lagen (2020:526) om tillfälliga smittskyddsåtgärder på serveringsställen</w:t>
      </w:r>
      <w:r w:rsidR="00E91508">
        <w:t xml:space="preserve"> </w:t>
      </w:r>
      <w:r w:rsidR="00D36C2E">
        <w:t xml:space="preserve">har förlängts </w:t>
      </w:r>
      <w:r>
        <w:t xml:space="preserve">till utgången januari 2022. Lagarna är viktiga verktyg för regeringen och berörda myndigheter för att kunna vidta effektiva och ändamålsenliga smittskyddsåtgärder. Lagarna </w:t>
      </w:r>
      <w:r w:rsidR="00001E23">
        <w:t>gör det också möjligt</w:t>
      </w:r>
      <w:r>
        <w:t xml:space="preserve"> att anpassa utformningen på smittskyddsåtgärder både utifrån det epidemiologiska läget och verksamhetens art. </w:t>
      </w:r>
    </w:p>
    <w:p w:rsidR="00D36C2E" w:rsidP="00D36C2E">
      <w:pPr>
        <w:pStyle w:val="BodyText"/>
      </w:pPr>
      <w:r>
        <w:t>I promemorian Fortsatt beredskap genom förlängd giltighet av covid-19-lagen och lagen om tillfälliga smittskyddsåtgärder på serveringsställen (S2021/06915) föreslås att lagarna ska förlängas till utgången av maj 2022. Promemorian har remitterats och frågan bereds för närvarande i Regeringskansliet.</w:t>
      </w:r>
    </w:p>
    <w:p w:rsidR="00007E2B" w:rsidP="00007E2B">
      <w:pPr>
        <w:pStyle w:val="BodyText"/>
      </w:pPr>
      <w:r>
        <w:t xml:space="preserve">Vidare har en promemoria tagits fram inom Regeringskansliet med förslag om hur </w:t>
      </w:r>
      <w:r w:rsidR="00D36C2E">
        <w:t xml:space="preserve">nationella </w:t>
      </w:r>
      <w:r>
        <w:t>vaccinationsbevis kan vara en smittskyddsåtgärd för allmänna sammankomster och offentliga tillställningar. Förslagen har stöd i covid-19-lagen och utgör ett underlag i syfte att ha beredskap för det fall det epidemiologiska läget är sådant att vaccinationsbevis kan behöva användas som en smittskyddsåtgärd</w:t>
      </w:r>
      <w:r w:rsidR="00001E23">
        <w:t xml:space="preserve"> och</w:t>
      </w:r>
      <w:r>
        <w:t xml:space="preserve"> som ett alternativ till att vissa eventuella deltagarbegränsningar återinförs, t.ex. för större arrangemang.</w:t>
      </w:r>
    </w:p>
    <w:p w:rsidR="00007E2B" w:rsidP="00007E2B">
      <w:pPr>
        <w:pStyle w:val="BodyText"/>
      </w:pPr>
      <w:r>
        <w:t xml:space="preserve">Därutöver </w:t>
      </w:r>
      <w:r w:rsidR="00C37A53">
        <w:t>har</w:t>
      </w:r>
      <w:r>
        <w:t xml:space="preserve"> regeringen </w:t>
      </w:r>
      <w:r w:rsidR="00C37A53">
        <w:t xml:space="preserve">en </w:t>
      </w:r>
      <w:r>
        <w:t>löpande dialog med berörda myndigheter för att följa pandemins utveckling och</w:t>
      </w:r>
      <w:r w:rsidR="00C37A53">
        <w:t xml:space="preserve"> tillsammans</w:t>
      </w:r>
      <w:r>
        <w:t xml:space="preserve"> säkerställa en</w:t>
      </w:r>
      <w:r w:rsidR="00C37A53">
        <w:t xml:space="preserve"> fortsatt</w:t>
      </w:r>
      <w:r>
        <w:t xml:space="preserve"> god beredskap. </w:t>
      </w:r>
    </w:p>
    <w:p w:rsidR="00BA679E" w:rsidP="004D6085">
      <w:pPr>
        <w:pStyle w:val="BodyText"/>
      </w:pPr>
      <w:r>
        <w:t xml:space="preserve">Stockholm den </w:t>
      </w:r>
      <w:sdt>
        <w:sdtPr>
          <w:id w:val="-1225218591"/>
          <w:placeholder>
            <w:docPart w:val="B4057ABA0ADA4BD3B08C0964E8E42BCE"/>
          </w:placeholder>
          <w:dataBinding w:xpath="/ns0:DocumentInfo[1]/ns0:BaseInfo[1]/ns0:HeaderDate[1]" w:storeItemID="{B0C9B58A-9E87-4607-8A82-4A23CE33A283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07E2B">
            <w:t>3 november 2021</w:t>
          </w:r>
        </w:sdtContent>
      </w:sdt>
    </w:p>
    <w:p w:rsidR="00BA679E" w:rsidP="004D6085">
      <w:pPr>
        <w:pStyle w:val="Brdtextutanavstnd"/>
      </w:pPr>
    </w:p>
    <w:p w:rsidR="00BA679E" w:rsidP="004D6085">
      <w:pPr>
        <w:pStyle w:val="Brdtextutanavstnd"/>
      </w:pPr>
    </w:p>
    <w:p w:rsidR="00BA679E" w:rsidP="004D6085">
      <w:pPr>
        <w:pStyle w:val="Brdtextutanavstnd"/>
      </w:pPr>
    </w:p>
    <w:p w:rsidR="00BA679E" w:rsidP="004D6085">
      <w:pPr>
        <w:pStyle w:val="BodyText"/>
      </w:pPr>
      <w:r>
        <w:t>Lena Hallengren</w:t>
      </w:r>
    </w:p>
    <w:p w:rsidR="00BA679E" w:rsidRPr="00DB48AB" w:rsidP="004D6085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D608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D6085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D608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D6085" w:rsidRPr="00347E11" w:rsidP="005606BC">
          <w:pPr>
            <w:pStyle w:val="Footer"/>
            <w:spacing w:line="276" w:lineRule="auto"/>
            <w:jc w:val="right"/>
          </w:pPr>
        </w:p>
      </w:tc>
    </w:tr>
  </w:tbl>
  <w:p w:rsidR="004D6085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4D608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4D6085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4D6085" w:rsidRPr="00F53AEA" w:rsidP="00F53AEA">
          <w:pPr>
            <w:pStyle w:val="Footer"/>
            <w:spacing w:line="276" w:lineRule="auto"/>
          </w:pPr>
        </w:p>
      </w:tc>
    </w:tr>
  </w:tbl>
  <w:p w:rsidR="004D6085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D608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D6085" w:rsidRPr="007D73AB" w:rsidP="00340DE0">
          <w:pPr>
            <w:pStyle w:val="Header"/>
          </w:pPr>
        </w:p>
      </w:tc>
      <w:tc>
        <w:tcPr>
          <w:tcW w:w="1134" w:type="dxa"/>
        </w:tcPr>
        <w:p w:rsidR="004D6085" w:rsidP="004D6085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D6085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07FE5" w:rsidRPr="00607FE5" w:rsidP="00607FE5"/>
      </w:tc>
      <w:tc>
        <w:tcPr>
          <w:tcW w:w="3170" w:type="dxa"/>
        </w:tcPr>
        <w:p w:rsidR="004D6085" w:rsidRPr="00710A6C" w:rsidP="00EE3C0F">
          <w:pPr>
            <w:pStyle w:val="Header"/>
            <w:rPr>
              <w:b/>
            </w:rPr>
          </w:pPr>
        </w:p>
        <w:p w:rsidR="004D6085" w:rsidP="00EE3C0F">
          <w:pPr>
            <w:pStyle w:val="Header"/>
          </w:pPr>
        </w:p>
        <w:p w:rsidR="004D6085" w:rsidP="00EE3C0F">
          <w:pPr>
            <w:pStyle w:val="Header"/>
          </w:pPr>
        </w:p>
        <w:p w:rsidR="004D608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DDE826FF7154E7A87D394C04906A16A"/>
            </w:placeholder>
            <w:dataBinding w:xpath="/ns0:DocumentInfo[1]/ns0:BaseInfo[1]/ns0:Dnr[1]" w:storeItemID="{B0C9B58A-9E87-4607-8A82-4A23CE33A283}" w:prefixMappings="xmlns:ns0='http://lp/documentinfo/RK' "/>
            <w:text/>
          </w:sdtPr>
          <w:sdtContent>
            <w:p w:rsidR="004D6085" w:rsidP="00EE3C0F">
              <w:pPr>
                <w:pStyle w:val="Header"/>
              </w:pPr>
              <w:r>
                <w:t>S2021/07099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762B8CE4C345C8892E66CEC12DCABC"/>
            </w:placeholder>
            <w:showingPlcHdr/>
            <w:dataBinding w:xpath="/ns0:DocumentInfo[1]/ns0:BaseInfo[1]/ns0:DocNumber[1]" w:storeItemID="{B0C9B58A-9E87-4607-8A82-4A23CE33A283}" w:prefixMappings="xmlns:ns0='http://lp/documentinfo/RK' "/>
            <w:text/>
          </w:sdtPr>
          <w:sdtContent>
            <w:p w:rsidR="004D608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D6085" w:rsidP="00EE3C0F">
          <w:pPr>
            <w:pStyle w:val="Header"/>
          </w:pPr>
        </w:p>
      </w:tc>
      <w:tc>
        <w:tcPr>
          <w:tcW w:w="1134" w:type="dxa"/>
        </w:tcPr>
        <w:p w:rsidR="004D6085" w:rsidP="0094502D">
          <w:pPr>
            <w:pStyle w:val="Header"/>
          </w:pPr>
        </w:p>
        <w:p w:rsidR="004D608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F61C8B42F7D4F519DA1F00CED5492B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07FE5" w:rsidRPr="00607FE5" w:rsidP="00340DE0">
              <w:pPr>
                <w:pStyle w:val="Header"/>
                <w:rPr>
                  <w:b/>
                </w:rPr>
              </w:pPr>
              <w:r w:rsidRPr="00607FE5">
                <w:rPr>
                  <w:b/>
                </w:rPr>
                <w:t>Socialdepartementet</w:t>
              </w:r>
            </w:p>
            <w:p w:rsidR="004D6085" w:rsidRPr="00340DE0" w:rsidP="00340DE0">
              <w:pPr>
                <w:pStyle w:val="Header"/>
              </w:pPr>
              <w:r w:rsidRPr="00607FE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FA10C591B74A9A9A7C0BEF4799F532"/>
          </w:placeholder>
          <w:dataBinding w:xpath="/ns0:DocumentInfo[1]/ns0:BaseInfo[1]/ns0:Recipient[1]" w:storeItemID="{B0C9B58A-9E87-4607-8A82-4A23CE33A283}" w:prefixMappings="xmlns:ns0='http://lp/documentinfo/RK' "/>
          <w:text w:multiLine="1"/>
        </w:sdtPr>
        <w:sdtContent>
          <w:tc>
            <w:tcPr>
              <w:tcW w:w="3170" w:type="dxa"/>
            </w:tcPr>
            <w:p w:rsidR="004D608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D6085" w:rsidP="003E6020">
          <w:pPr>
            <w:pStyle w:val="Header"/>
          </w:pPr>
        </w:p>
      </w:tc>
    </w:tr>
  </w:tbl>
  <w:p w:rsidR="004D60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DE826FF7154E7A87D394C04906A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7235F-86D6-4FAC-B05E-05F56B6B0385}"/>
      </w:docPartPr>
      <w:docPartBody>
        <w:p w:rsidR="004A6A6D" w:rsidP="004A6A6D">
          <w:pPr>
            <w:pStyle w:val="0DDE826FF7154E7A87D394C04906A1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762B8CE4C345C8892E66CEC12DC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2E365-A1A0-4AA6-AE04-9162AA449DCB}"/>
      </w:docPartPr>
      <w:docPartBody>
        <w:p w:rsidR="004A6A6D" w:rsidP="004A6A6D">
          <w:pPr>
            <w:pStyle w:val="1C762B8CE4C345C8892E66CEC12DCA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61C8B42F7D4F519DA1F00CED549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292C5-C34A-4C13-B77D-E633037EAF04}"/>
      </w:docPartPr>
      <w:docPartBody>
        <w:p w:rsidR="004A6A6D" w:rsidP="004A6A6D">
          <w:pPr>
            <w:pStyle w:val="BF61C8B42F7D4F519DA1F00CED5492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FA10C591B74A9A9A7C0BEF4799F5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244E26-FEF4-460B-AFBE-4A999DD42AF1}"/>
      </w:docPartPr>
      <w:docPartBody>
        <w:p w:rsidR="004A6A6D" w:rsidP="004A6A6D">
          <w:pPr>
            <w:pStyle w:val="7EFA10C591B74A9A9A7C0BEF4799F5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057ABA0ADA4BD3B08C0964E8E42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2C541-938F-419B-BFA4-3063503D9967}"/>
      </w:docPartPr>
      <w:docPartBody>
        <w:p w:rsidR="004A6A6D" w:rsidP="004A6A6D">
          <w:pPr>
            <w:pStyle w:val="B4057ABA0ADA4BD3B08C0964E8E42BC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FB74D6A523413987BB50B204A95979">
    <w:name w:val="A4FB74D6A523413987BB50B204A95979"/>
    <w:rsid w:val="004A6A6D"/>
  </w:style>
  <w:style w:type="character" w:styleId="PlaceholderText">
    <w:name w:val="Placeholder Text"/>
    <w:basedOn w:val="DefaultParagraphFont"/>
    <w:uiPriority w:val="99"/>
    <w:semiHidden/>
    <w:rsid w:val="004A6A6D"/>
    <w:rPr>
      <w:noProof w:val="0"/>
      <w:color w:val="808080"/>
    </w:rPr>
  </w:style>
  <w:style w:type="paragraph" w:customStyle="1" w:styleId="D7007BB8AAB94CCC9DDA16C1912233AD">
    <w:name w:val="D7007BB8AAB94CCC9DDA16C1912233AD"/>
    <w:rsid w:val="004A6A6D"/>
  </w:style>
  <w:style w:type="paragraph" w:customStyle="1" w:styleId="FAA1A2915C4D43EB8444C12BBFCB5099">
    <w:name w:val="FAA1A2915C4D43EB8444C12BBFCB5099"/>
    <w:rsid w:val="004A6A6D"/>
  </w:style>
  <w:style w:type="paragraph" w:customStyle="1" w:styleId="861D4E75DD9C436DA025D294658189D2">
    <w:name w:val="861D4E75DD9C436DA025D294658189D2"/>
    <w:rsid w:val="004A6A6D"/>
  </w:style>
  <w:style w:type="paragraph" w:customStyle="1" w:styleId="0DDE826FF7154E7A87D394C04906A16A">
    <w:name w:val="0DDE826FF7154E7A87D394C04906A16A"/>
    <w:rsid w:val="004A6A6D"/>
  </w:style>
  <w:style w:type="paragraph" w:customStyle="1" w:styleId="1C762B8CE4C345C8892E66CEC12DCABC">
    <w:name w:val="1C762B8CE4C345C8892E66CEC12DCABC"/>
    <w:rsid w:val="004A6A6D"/>
  </w:style>
  <w:style w:type="paragraph" w:customStyle="1" w:styleId="5CEC63B1BABE426BB99053A878C73C11">
    <w:name w:val="5CEC63B1BABE426BB99053A878C73C11"/>
    <w:rsid w:val="004A6A6D"/>
  </w:style>
  <w:style w:type="paragraph" w:customStyle="1" w:styleId="A46A4A22F85641C5924F0C3B92C01BDC">
    <w:name w:val="A46A4A22F85641C5924F0C3B92C01BDC"/>
    <w:rsid w:val="004A6A6D"/>
  </w:style>
  <w:style w:type="paragraph" w:customStyle="1" w:styleId="54987D3C0F264784B3F8FCC2FD5150EA">
    <w:name w:val="54987D3C0F264784B3F8FCC2FD5150EA"/>
    <w:rsid w:val="004A6A6D"/>
  </w:style>
  <w:style w:type="paragraph" w:customStyle="1" w:styleId="BF61C8B42F7D4F519DA1F00CED5492B2">
    <w:name w:val="BF61C8B42F7D4F519DA1F00CED5492B2"/>
    <w:rsid w:val="004A6A6D"/>
  </w:style>
  <w:style w:type="paragraph" w:customStyle="1" w:styleId="7EFA10C591B74A9A9A7C0BEF4799F532">
    <w:name w:val="7EFA10C591B74A9A9A7C0BEF4799F532"/>
    <w:rsid w:val="004A6A6D"/>
  </w:style>
  <w:style w:type="paragraph" w:customStyle="1" w:styleId="1C762B8CE4C345C8892E66CEC12DCABC1">
    <w:name w:val="1C762B8CE4C345C8892E66CEC12DCABC1"/>
    <w:rsid w:val="004A6A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61C8B42F7D4F519DA1F00CED5492B21">
    <w:name w:val="BF61C8B42F7D4F519DA1F00CED5492B21"/>
    <w:rsid w:val="004A6A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443F63E6E24451B53927E3DC09D0C5">
    <w:name w:val="74443F63E6E24451B53927E3DC09D0C5"/>
    <w:rsid w:val="004A6A6D"/>
  </w:style>
  <w:style w:type="paragraph" w:customStyle="1" w:styleId="EEA54110BA784776B5F3ACE331E57654">
    <w:name w:val="EEA54110BA784776B5F3ACE331E57654"/>
    <w:rsid w:val="004A6A6D"/>
  </w:style>
  <w:style w:type="paragraph" w:customStyle="1" w:styleId="21111F3EEE3D4ED2ACBC3EAF399B289B">
    <w:name w:val="21111F3EEE3D4ED2ACBC3EAF399B289B"/>
    <w:rsid w:val="004A6A6D"/>
  </w:style>
  <w:style w:type="paragraph" w:customStyle="1" w:styleId="424C97262AE844FDA5DB3DD74CBDA1BC">
    <w:name w:val="424C97262AE844FDA5DB3DD74CBDA1BC"/>
    <w:rsid w:val="004A6A6D"/>
  </w:style>
  <w:style w:type="paragraph" w:customStyle="1" w:styleId="513B3D39A5174CF2B265E3D9DB34DBE3">
    <w:name w:val="513B3D39A5174CF2B265E3D9DB34DBE3"/>
    <w:rsid w:val="004A6A6D"/>
  </w:style>
  <w:style w:type="paragraph" w:customStyle="1" w:styleId="B4057ABA0ADA4BD3B08C0964E8E42BCE">
    <w:name w:val="B4057ABA0ADA4BD3B08C0964E8E42BCE"/>
    <w:rsid w:val="004A6A6D"/>
  </w:style>
  <w:style w:type="paragraph" w:customStyle="1" w:styleId="63DF27D08A7C4770BA57A288E23B7137">
    <w:name w:val="63DF27D08A7C4770BA57A288E23B7137"/>
    <w:rsid w:val="004A6A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855f85aa-42bf-4de7-a2db-fdbe843012b2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2021-11-03T00:00:00</HeaderDate>
    <Office/>
    <Dnr>S2021/07099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36CE667-8D6A-4217-83CC-1F9C5E0D5BDF}"/>
</file>

<file path=customXml/itemProps2.xml><?xml version="1.0" encoding="utf-8"?>
<ds:datastoreItem xmlns:ds="http://schemas.openxmlformats.org/officeDocument/2006/customXml" ds:itemID="{0511B122-A648-4C8A-A950-3DD57BC2AF28}"/>
</file>

<file path=customXml/itemProps3.xml><?xml version="1.0" encoding="utf-8"?>
<ds:datastoreItem xmlns:ds="http://schemas.openxmlformats.org/officeDocument/2006/customXml" ds:itemID="{42A49729-8E6D-4BFE-A64D-08D0AA3F3CD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0C9B58A-9E87-4607-8A82-4A23CE33A2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 245.docx</dc:title>
  <cp:revision>7</cp:revision>
  <dcterms:created xsi:type="dcterms:W3CDTF">2021-11-01T07:07:00Z</dcterms:created>
  <dcterms:modified xsi:type="dcterms:W3CDTF">2021-11-02T15:07:00Z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1f8c5cf6-1cf8-4d7d-8df6-9e1f582f1bc0</vt:lpwstr>
  </property>
</Properties>
</file>