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E3D57" w:rsidRDefault="00461094" w14:paraId="148CA3FD" w14:textId="77777777">
      <w:pPr>
        <w:pStyle w:val="RubrikFrslagTIllRiksdagsbeslut"/>
      </w:pPr>
      <w:sdt>
        <w:sdtPr>
          <w:alias w:val="CC_Boilerplate_4"/>
          <w:tag w:val="CC_Boilerplate_4"/>
          <w:id w:val="-1644581176"/>
          <w:lock w:val="sdtContentLocked"/>
          <w:placeholder>
            <w:docPart w:val="1BF0372CD2154DB4B5A6B9922DEE374B"/>
          </w:placeholder>
          <w:text/>
        </w:sdtPr>
        <w:sdtEndPr/>
        <w:sdtContent>
          <w:r w:rsidRPr="009B062B" w:rsidR="00AF30DD">
            <w:t>Förslag till riksdagsbeslut</w:t>
          </w:r>
        </w:sdtContent>
      </w:sdt>
      <w:bookmarkEnd w:id="0"/>
      <w:bookmarkEnd w:id="1"/>
    </w:p>
    <w:sdt>
      <w:sdtPr>
        <w:alias w:val="Yrkande 1"/>
        <w:tag w:val="92e3812a-c24a-4edf-9caa-86a62a7eb2c7"/>
        <w:id w:val="2067911552"/>
        <w:lock w:val="sdtLocked"/>
      </w:sdtPr>
      <w:sdtEndPr/>
      <w:sdtContent>
        <w:p w:rsidR="00B35628" w:rsidRDefault="00B31F2D" w14:paraId="79FB7FD4" w14:textId="77777777">
          <w:pPr>
            <w:pStyle w:val="Frslagstext"/>
            <w:numPr>
              <w:ilvl w:val="0"/>
              <w:numId w:val="0"/>
            </w:numPr>
          </w:pPr>
          <w:r>
            <w:t>Riksdagen ställer sig bakom det som anförs i motionen om att överväga att utföra en utredning kring hur myndigheter kan bli mer medborgar- och företagsvänliga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C8D493704E46718487279F94B6EF1C"/>
        </w:placeholder>
        <w:text/>
      </w:sdtPr>
      <w:sdtEndPr/>
      <w:sdtContent>
        <w:p w:rsidRPr="009B062B" w:rsidR="006D79C9" w:rsidP="00333E95" w:rsidRDefault="006D79C9" w14:paraId="173BA15A" w14:textId="77777777">
          <w:pPr>
            <w:pStyle w:val="Rubrik1"/>
          </w:pPr>
          <w:r>
            <w:t>Motivering</w:t>
          </w:r>
        </w:p>
      </w:sdtContent>
    </w:sdt>
    <w:bookmarkEnd w:displacedByCustomXml="prev" w:id="3"/>
    <w:bookmarkEnd w:displacedByCustomXml="prev" w:id="4"/>
    <w:p w:rsidR="00990FCC" w:rsidP="00AE09B6" w:rsidRDefault="00AE09B6" w14:paraId="70FCAADD" w14:textId="5A6A1239">
      <w:pPr>
        <w:pStyle w:val="Normalutanindragellerluft"/>
      </w:pPr>
      <w:r>
        <w:t>Alla svenska myndigheter borde få i uppdrag att systematiskt granska sina rutiner för att bli mer effektiva och användarvänliga gentemot medborgar</w:t>
      </w:r>
      <w:r w:rsidR="00B31F2D">
        <w:t>e</w:t>
      </w:r>
      <w:r>
        <w:t xml:space="preserve"> och företag. Skatteverket uppfattas idag som en väl etablerad servicemyndighet, vilket kan förklaras med myndig</w:t>
      </w:r>
      <w:r w:rsidR="00461094">
        <w:softHyphen/>
      </w:r>
      <w:r>
        <w:t>hetens förändrade syn på medborgarna och en vilja att göra rätt och bli mer service minded. Skatteverket har gått från att vara en kontrollfunktion till att faktiskt hjälpa medborgarna. Alla myndigheter borde göra en inventering och se vilka onödiga regler som kan tas bort</w:t>
      </w:r>
      <w:r w:rsidR="00B31F2D">
        <w:t xml:space="preserve"> samt</w:t>
      </w:r>
      <w:r>
        <w:t xml:space="preserve"> undersöka hur medborgarna upplever deras bemötande och hantering av ärenden</w:t>
      </w:r>
      <w:r w:rsidR="00990FCC">
        <w:t>.</w:t>
      </w:r>
      <w:r>
        <w:t xml:space="preserve"> Flera företag och enskilda medborgare vittnar om att tillsyn och tillståndsprövningar inte bara tar för lång tid utan att man också ger avslag på grunder som inte är korrekta. Sverige ska uppmuntra företag och i synnerhet småföretagare som inte har resurser att överklaga beslut eller </w:t>
      </w:r>
      <w:r w:rsidR="0073348D">
        <w:t xml:space="preserve">ägna tid </w:t>
      </w:r>
      <w:r w:rsidR="00B31F2D">
        <w:t>åt</w:t>
      </w:r>
      <w:r w:rsidR="0073348D">
        <w:t xml:space="preserve"> att tillgodose myndigheters byrå</w:t>
      </w:r>
      <w:r w:rsidR="00461094">
        <w:softHyphen/>
      </w:r>
      <w:r w:rsidR="0073348D">
        <w:t>krati och krångliga regelverk.</w:t>
      </w:r>
    </w:p>
    <w:sdt>
      <w:sdtPr>
        <w:alias w:val="CC_Underskrifter"/>
        <w:tag w:val="CC_Underskrifter"/>
        <w:id w:val="583496634"/>
        <w:lock w:val="sdtContentLocked"/>
        <w:placeholder>
          <w:docPart w:val="E6861566FF1641699A83FCBF5142553A"/>
        </w:placeholder>
      </w:sdtPr>
      <w:sdtEndPr/>
      <w:sdtContent>
        <w:p w:rsidR="007E3D57" w:rsidP="007E3D57" w:rsidRDefault="007E3D57" w14:paraId="5E17758F" w14:textId="77777777"/>
        <w:p w:rsidRPr="008E0FE2" w:rsidR="004801AC" w:rsidP="007E3D57" w:rsidRDefault="00461094" w14:paraId="462E0F44" w14:textId="628C1254"/>
      </w:sdtContent>
    </w:sdt>
    <w:tbl>
      <w:tblPr>
        <w:tblW w:w="5000" w:type="pct"/>
        <w:tblLook w:val="04A0" w:firstRow="1" w:lastRow="0" w:firstColumn="1" w:lastColumn="0" w:noHBand="0" w:noVBand="1"/>
        <w:tblCaption w:val="underskrifter"/>
      </w:tblPr>
      <w:tblGrid>
        <w:gridCol w:w="4252"/>
        <w:gridCol w:w="4252"/>
      </w:tblGrid>
      <w:tr w:rsidR="00B35628" w14:paraId="01523C6D" w14:textId="77777777">
        <w:trPr>
          <w:cantSplit/>
        </w:trPr>
        <w:tc>
          <w:tcPr>
            <w:tcW w:w="50" w:type="pct"/>
            <w:vAlign w:val="bottom"/>
          </w:tcPr>
          <w:p w:rsidR="00B35628" w:rsidRDefault="00B31F2D" w14:paraId="16C97EF6" w14:textId="77777777">
            <w:pPr>
              <w:pStyle w:val="Underskrifter"/>
              <w:spacing w:after="0"/>
            </w:pPr>
            <w:r>
              <w:t>Marléne Lund Kopparklint (M)</w:t>
            </w:r>
          </w:p>
        </w:tc>
        <w:tc>
          <w:tcPr>
            <w:tcW w:w="50" w:type="pct"/>
            <w:vAlign w:val="bottom"/>
          </w:tcPr>
          <w:p w:rsidR="00B35628" w:rsidRDefault="00B31F2D" w14:paraId="4B18611C" w14:textId="77777777">
            <w:pPr>
              <w:pStyle w:val="Underskrifter"/>
              <w:spacing w:after="0"/>
            </w:pPr>
            <w:r>
              <w:t>Jennie Wernäng (M)</w:t>
            </w:r>
          </w:p>
        </w:tc>
      </w:tr>
    </w:tbl>
    <w:p w:rsidR="00A720C2" w:rsidRDefault="00A720C2" w14:paraId="7D2166A9" w14:textId="77777777"/>
    <w:sectPr w:rsidR="00A720C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E6A2" w14:textId="77777777" w:rsidR="00E23F4B" w:rsidRDefault="00E23F4B" w:rsidP="000C1CAD">
      <w:pPr>
        <w:spacing w:line="240" w:lineRule="auto"/>
      </w:pPr>
      <w:r>
        <w:separator/>
      </w:r>
    </w:p>
  </w:endnote>
  <w:endnote w:type="continuationSeparator" w:id="0">
    <w:p w14:paraId="11D8A8EF" w14:textId="77777777" w:rsidR="00E23F4B" w:rsidRDefault="00E23F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C6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A4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7261" w14:textId="42B925E3" w:rsidR="00262EA3" w:rsidRPr="007E3D57" w:rsidRDefault="00262EA3" w:rsidP="007E3D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2744" w14:textId="77777777" w:rsidR="00E23F4B" w:rsidRDefault="00E23F4B" w:rsidP="000C1CAD">
      <w:pPr>
        <w:spacing w:line="240" w:lineRule="auto"/>
      </w:pPr>
      <w:r>
        <w:separator/>
      </w:r>
    </w:p>
  </w:footnote>
  <w:footnote w:type="continuationSeparator" w:id="0">
    <w:p w14:paraId="25BC784C" w14:textId="77777777" w:rsidR="00E23F4B" w:rsidRDefault="00E23F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1F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4F87D6" wp14:editId="021AD5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E2A2E8" w14:textId="1C622902" w:rsidR="00262EA3" w:rsidRDefault="00461094" w:rsidP="008103B5">
                          <w:pPr>
                            <w:jc w:val="right"/>
                          </w:pPr>
                          <w:sdt>
                            <w:sdtPr>
                              <w:alias w:val="CC_Noformat_Partikod"/>
                              <w:tag w:val="CC_Noformat_Partikod"/>
                              <w:id w:val="-53464382"/>
                              <w:text/>
                            </w:sdtPr>
                            <w:sdtEndPr/>
                            <w:sdtContent>
                              <w:r w:rsidR="00AE09B6">
                                <w:t>M</w:t>
                              </w:r>
                            </w:sdtContent>
                          </w:sdt>
                          <w:sdt>
                            <w:sdtPr>
                              <w:alias w:val="CC_Noformat_Partinummer"/>
                              <w:tag w:val="CC_Noformat_Partinummer"/>
                              <w:id w:val="-1709555926"/>
                              <w:text/>
                            </w:sdtPr>
                            <w:sdtEndPr/>
                            <w:sdtContent>
                              <w:r w:rsidR="00990FCC">
                                <w:t>1632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4F87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E2A2E8" w14:textId="1C622902" w:rsidR="00262EA3" w:rsidRDefault="00461094" w:rsidP="008103B5">
                    <w:pPr>
                      <w:jc w:val="right"/>
                    </w:pPr>
                    <w:sdt>
                      <w:sdtPr>
                        <w:alias w:val="CC_Noformat_Partikod"/>
                        <w:tag w:val="CC_Noformat_Partikod"/>
                        <w:id w:val="-53464382"/>
                        <w:text/>
                      </w:sdtPr>
                      <w:sdtEndPr/>
                      <w:sdtContent>
                        <w:r w:rsidR="00AE09B6">
                          <w:t>M</w:t>
                        </w:r>
                      </w:sdtContent>
                    </w:sdt>
                    <w:sdt>
                      <w:sdtPr>
                        <w:alias w:val="CC_Noformat_Partinummer"/>
                        <w:tag w:val="CC_Noformat_Partinummer"/>
                        <w:id w:val="-1709555926"/>
                        <w:text/>
                      </w:sdtPr>
                      <w:sdtEndPr/>
                      <w:sdtContent>
                        <w:r w:rsidR="00990FCC">
                          <w:t>1632</w:t>
                        </w:r>
                      </w:sdtContent>
                    </w:sdt>
                  </w:p>
                </w:txbxContent>
              </v:textbox>
              <w10:wrap anchorx="page"/>
            </v:shape>
          </w:pict>
        </mc:Fallback>
      </mc:AlternateContent>
    </w:r>
  </w:p>
  <w:p w14:paraId="2C7A28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D6FA" w14:textId="77777777" w:rsidR="00262EA3" w:rsidRDefault="00262EA3" w:rsidP="008563AC">
    <w:pPr>
      <w:jc w:val="right"/>
    </w:pPr>
  </w:p>
  <w:p w14:paraId="30B13E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D5C9" w14:textId="77777777" w:rsidR="00262EA3" w:rsidRDefault="004610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8A5C51" wp14:editId="090466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CF33B8" w14:textId="68693D52" w:rsidR="00262EA3" w:rsidRDefault="00461094" w:rsidP="00A314CF">
    <w:pPr>
      <w:pStyle w:val="FSHNormal"/>
      <w:spacing w:before="40"/>
    </w:pPr>
    <w:sdt>
      <w:sdtPr>
        <w:alias w:val="CC_Noformat_Motionstyp"/>
        <w:tag w:val="CC_Noformat_Motionstyp"/>
        <w:id w:val="1162973129"/>
        <w:lock w:val="sdtContentLocked"/>
        <w15:appearance w15:val="hidden"/>
        <w:text/>
      </w:sdtPr>
      <w:sdtEndPr/>
      <w:sdtContent>
        <w:r w:rsidR="007E3D57">
          <w:t>Enskild motion</w:t>
        </w:r>
      </w:sdtContent>
    </w:sdt>
    <w:r w:rsidR="00821B36">
      <w:t xml:space="preserve"> </w:t>
    </w:r>
    <w:sdt>
      <w:sdtPr>
        <w:alias w:val="CC_Noformat_Partikod"/>
        <w:tag w:val="CC_Noformat_Partikod"/>
        <w:id w:val="1471015553"/>
        <w:text/>
      </w:sdtPr>
      <w:sdtEndPr/>
      <w:sdtContent>
        <w:r w:rsidR="00AE09B6">
          <w:t>M</w:t>
        </w:r>
      </w:sdtContent>
    </w:sdt>
    <w:sdt>
      <w:sdtPr>
        <w:alias w:val="CC_Noformat_Partinummer"/>
        <w:tag w:val="CC_Noformat_Partinummer"/>
        <w:id w:val="-2014525982"/>
        <w:text/>
      </w:sdtPr>
      <w:sdtEndPr/>
      <w:sdtContent>
        <w:r w:rsidR="00990FCC">
          <w:t>1632</w:t>
        </w:r>
      </w:sdtContent>
    </w:sdt>
  </w:p>
  <w:p w14:paraId="5A00006B" w14:textId="77777777" w:rsidR="00262EA3" w:rsidRPr="008227B3" w:rsidRDefault="004610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1CFC43" w14:textId="77777777" w:rsidR="00262EA3" w:rsidRPr="008227B3" w:rsidRDefault="004610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3D5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3D57">
          <w:t>:1109</w:t>
        </w:r>
      </w:sdtContent>
    </w:sdt>
  </w:p>
  <w:p w14:paraId="6C0665B0" w14:textId="44033951" w:rsidR="00262EA3" w:rsidRDefault="00461094" w:rsidP="00E03A3D">
    <w:pPr>
      <w:pStyle w:val="Motionr"/>
    </w:pPr>
    <w:sdt>
      <w:sdtPr>
        <w:alias w:val="CC_Noformat_Avtext"/>
        <w:tag w:val="CC_Noformat_Avtext"/>
        <w:id w:val="-2020768203"/>
        <w:lock w:val="sdtContentLocked"/>
        <w15:appearance w15:val="hidden"/>
        <w:text/>
      </w:sdtPr>
      <w:sdtEndPr/>
      <w:sdtContent>
        <w:r w:rsidR="007E3D57">
          <w:t>av Marléne Lund Kopparklint och Jennie Wernäng (båda M)</w:t>
        </w:r>
      </w:sdtContent>
    </w:sdt>
  </w:p>
  <w:sdt>
    <w:sdtPr>
      <w:alias w:val="CC_Noformat_Rubtext"/>
      <w:tag w:val="CC_Noformat_Rubtext"/>
      <w:id w:val="-218060500"/>
      <w:lock w:val="sdtLocked"/>
      <w:text/>
    </w:sdtPr>
    <w:sdtEndPr/>
    <w:sdtContent>
      <w:p w14:paraId="4C77F87D" w14:textId="0899E80B" w:rsidR="00262EA3" w:rsidRDefault="0073348D" w:rsidP="00283E0F">
        <w:pPr>
          <w:pStyle w:val="FSHRub2"/>
        </w:pPr>
        <w:r>
          <w:t>Användarvänliga myndigheter</w:t>
        </w:r>
      </w:p>
    </w:sdtContent>
  </w:sdt>
  <w:sdt>
    <w:sdtPr>
      <w:alias w:val="CC_Boilerplate_3"/>
      <w:tag w:val="CC_Boilerplate_3"/>
      <w:id w:val="1606463544"/>
      <w:lock w:val="sdtContentLocked"/>
      <w15:appearance w15:val="hidden"/>
      <w:text w:multiLine="1"/>
    </w:sdtPr>
    <w:sdtEndPr/>
    <w:sdtContent>
      <w:p w14:paraId="3184AE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09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094"/>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8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D57"/>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FCC"/>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0C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9B6"/>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F2D"/>
    <w:rsid w:val="00B3223C"/>
    <w:rsid w:val="00B322C1"/>
    <w:rsid w:val="00B328E0"/>
    <w:rsid w:val="00B32C68"/>
    <w:rsid w:val="00B33752"/>
    <w:rsid w:val="00B3380D"/>
    <w:rsid w:val="00B34761"/>
    <w:rsid w:val="00B35091"/>
    <w:rsid w:val="00B35628"/>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F4B"/>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DE7983"/>
  <w15:chartTrackingRefBased/>
  <w15:docId w15:val="{4C093712-CAB4-40A8-BE1D-931DD5AD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F0372CD2154DB4B5A6B9922DEE374B"/>
        <w:category>
          <w:name w:val="Allmänt"/>
          <w:gallery w:val="placeholder"/>
        </w:category>
        <w:types>
          <w:type w:val="bbPlcHdr"/>
        </w:types>
        <w:behaviors>
          <w:behavior w:val="content"/>
        </w:behaviors>
        <w:guid w:val="{633F2FC7-2496-4258-9D10-B87C21A76B94}"/>
      </w:docPartPr>
      <w:docPartBody>
        <w:p w:rsidR="00A62348" w:rsidRDefault="004E5B78">
          <w:pPr>
            <w:pStyle w:val="1BF0372CD2154DB4B5A6B9922DEE374B"/>
          </w:pPr>
          <w:r w:rsidRPr="005A0A93">
            <w:rPr>
              <w:rStyle w:val="Platshllartext"/>
            </w:rPr>
            <w:t>Förslag till riksdagsbeslut</w:t>
          </w:r>
        </w:p>
      </w:docPartBody>
    </w:docPart>
    <w:docPart>
      <w:docPartPr>
        <w:name w:val="3CC8D493704E46718487279F94B6EF1C"/>
        <w:category>
          <w:name w:val="Allmänt"/>
          <w:gallery w:val="placeholder"/>
        </w:category>
        <w:types>
          <w:type w:val="bbPlcHdr"/>
        </w:types>
        <w:behaviors>
          <w:behavior w:val="content"/>
        </w:behaviors>
        <w:guid w:val="{2B6F8A00-F732-4F81-B6ED-BF693FB4DC78}"/>
      </w:docPartPr>
      <w:docPartBody>
        <w:p w:rsidR="00A62348" w:rsidRDefault="004E5B78">
          <w:pPr>
            <w:pStyle w:val="3CC8D493704E46718487279F94B6EF1C"/>
          </w:pPr>
          <w:r w:rsidRPr="005A0A93">
            <w:rPr>
              <w:rStyle w:val="Platshllartext"/>
            </w:rPr>
            <w:t>Motivering</w:t>
          </w:r>
        </w:p>
      </w:docPartBody>
    </w:docPart>
    <w:docPart>
      <w:docPartPr>
        <w:name w:val="E6861566FF1641699A83FCBF5142553A"/>
        <w:category>
          <w:name w:val="Allmänt"/>
          <w:gallery w:val="placeholder"/>
        </w:category>
        <w:types>
          <w:type w:val="bbPlcHdr"/>
        </w:types>
        <w:behaviors>
          <w:behavior w:val="content"/>
        </w:behaviors>
        <w:guid w:val="{86F49B16-67FA-46DC-B8E2-9B6F6D1D576B}"/>
      </w:docPartPr>
      <w:docPartBody>
        <w:p w:rsidR="004B138F" w:rsidRDefault="004B13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48"/>
    <w:rsid w:val="004B138F"/>
    <w:rsid w:val="004E5B78"/>
    <w:rsid w:val="00A623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F0372CD2154DB4B5A6B9922DEE374B">
    <w:name w:val="1BF0372CD2154DB4B5A6B9922DEE374B"/>
  </w:style>
  <w:style w:type="paragraph" w:customStyle="1" w:styleId="3CC8D493704E46718487279F94B6EF1C">
    <w:name w:val="3CC8D493704E46718487279F94B6E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C8AD0-8FFA-44FF-B9F5-2EFB173A9D5C}"/>
</file>

<file path=customXml/itemProps2.xml><?xml version="1.0" encoding="utf-8"?>
<ds:datastoreItem xmlns:ds="http://schemas.openxmlformats.org/officeDocument/2006/customXml" ds:itemID="{74DD1C71-5EFD-444D-AC65-02E52A739F4D}"/>
</file>

<file path=customXml/itemProps3.xml><?xml version="1.0" encoding="utf-8"?>
<ds:datastoreItem xmlns:ds="http://schemas.openxmlformats.org/officeDocument/2006/customXml" ds:itemID="{C0B0186F-6757-42D3-9D96-A039F051C376}"/>
</file>

<file path=docProps/app.xml><?xml version="1.0" encoding="utf-8"?>
<Properties xmlns="http://schemas.openxmlformats.org/officeDocument/2006/extended-properties" xmlns:vt="http://schemas.openxmlformats.org/officeDocument/2006/docPropsVTypes">
  <Template>Normal</Template>
  <TotalTime>24</TotalTime>
  <Pages>1</Pages>
  <Words>188</Words>
  <Characters>1086</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