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E13D14CA8644E8872EA99CE7A3A1CE"/>
        </w:placeholder>
        <w:text/>
      </w:sdtPr>
      <w:sdtEndPr/>
      <w:sdtContent>
        <w:p w:rsidRPr="009B062B" w:rsidR="00AF30DD" w:rsidP="00DA28CE" w:rsidRDefault="00AF30DD" w14:paraId="02FC0345" w14:textId="77777777">
          <w:pPr>
            <w:pStyle w:val="Rubrik1"/>
            <w:spacing w:after="300"/>
          </w:pPr>
          <w:r w:rsidRPr="009B062B">
            <w:t>Förslag till riksdagsbeslut</w:t>
          </w:r>
        </w:p>
      </w:sdtContent>
    </w:sdt>
    <w:sdt>
      <w:sdtPr>
        <w:alias w:val="Yrkande 1"/>
        <w:tag w:val="0b29af5b-7472-41b5-890f-020ed92816a6"/>
        <w:id w:val="-451014924"/>
        <w:lock w:val="sdtLocked"/>
      </w:sdtPr>
      <w:sdtEndPr/>
      <w:sdtContent>
        <w:p w:rsidR="00A375F8" w:rsidRDefault="008E41D4" w14:paraId="02FC0346" w14:textId="77777777">
          <w:pPr>
            <w:pStyle w:val="Frslagstext"/>
          </w:pPr>
          <w:r>
            <w:t>Riksdagen ställer sig bakom det som anförs i motionen om en översyn av möjligheten att rekrytera rektorer till statliga, regionala eller kommunala skolor internt inom respektive skola och tillkännager detta för regeringen.</w:t>
          </w:r>
        </w:p>
      </w:sdtContent>
    </w:sdt>
    <w:sdt>
      <w:sdtPr>
        <w:alias w:val="Yrkande 2"/>
        <w:tag w:val="019c9bac-e1fd-4cc8-8e8e-c1268f24b14e"/>
        <w:id w:val="-269172445"/>
        <w:lock w:val="sdtLocked"/>
      </w:sdtPr>
      <w:sdtEndPr/>
      <w:sdtContent>
        <w:p w:rsidR="00A375F8" w:rsidRDefault="008E41D4" w14:paraId="02FC0347" w14:textId="77777777">
          <w:pPr>
            <w:pStyle w:val="Frslagstext"/>
          </w:pPr>
          <w:r>
            <w:t>Riksdagen ställer sig bakom det som anförs i motionen om att öka andelen rektorer med lärarbakgrund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D0FF7444F44F759D187A101A319BBD"/>
        </w:placeholder>
        <w:text/>
      </w:sdtPr>
      <w:sdtEndPr/>
      <w:sdtContent>
        <w:p w:rsidRPr="009B062B" w:rsidR="006D79C9" w:rsidP="00333E95" w:rsidRDefault="006D79C9" w14:paraId="02FC0348" w14:textId="77777777">
          <w:pPr>
            <w:pStyle w:val="Rubrik1"/>
          </w:pPr>
          <w:r>
            <w:t>Motivering</w:t>
          </w:r>
        </w:p>
      </w:sdtContent>
    </w:sdt>
    <w:p w:rsidRPr="00FA2C75" w:rsidR="00FA2C75" w:rsidP="00FA2C75" w:rsidRDefault="0099398A" w14:paraId="0F6383FA" w14:textId="2C78B48D">
      <w:pPr>
        <w:pStyle w:val="Normalutanindragellerluft"/>
      </w:pPr>
      <w:r w:rsidRPr="00FA2C75">
        <w:t>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 och för en god sammanhållning krävs det dels att den som har en viktig position har en bred kunskap om det vederbörande arbetar med, dels att tilliten och respekten från övriga anställda är hög. Det finns därtill ett värde i om personen i fråga kanske till och med har arbetat med andra saker inom den aktuella skolorganisationen, gärna med en lärarbakgrund med grundläggande kunskap kring vad läraryrket har för utmaningar och andra påfrestningar samt vilka förut</w:t>
      </w:r>
      <w:r w:rsidRPr="00FA2C75" w:rsidR="00FA2C75">
        <w:softHyphen/>
      </w:r>
      <w:r w:rsidRPr="00FA2C75">
        <w:t>sättningar, möjligheter och svårigheter som finns just där.</w:t>
      </w:r>
    </w:p>
    <w:p w:rsidR="00FA2C75" w:rsidP="00FA2C75" w:rsidRDefault="0099398A" w14:paraId="07422DD4" w14:textId="77777777">
      <w:r w:rsidRPr="00FA2C75">
        <w:t>Vikten av att personkemin ska fungera, att anställda och rektorn har en bra relation, kan ej heller underskattas för att få en välfungerande verksamhet med en god arbets</w:t>
      </w:r>
      <w:r w:rsidR="00FA2C75">
        <w:softHyphen/>
      </w:r>
      <w:r w:rsidRPr="00FA2C75">
        <w:t xml:space="preserve">miljö. I så hög grad som möjligt bör rektorer tillsättas genom en internrekrytering i landets olika skolor snarare än av utomstående. Riksdagen bör ge regeringen i uppdrag att se över dagens system så att fler internrekryteringar av rektorer sker just internt av den personal som arbetar i skolan för att uppdrag tilldelas efter lämplighet, lojalitet och </w:t>
      </w:r>
    </w:p>
    <w:p w:rsidR="00FA2C75" w:rsidRDefault="00FA2C75" w14:paraId="378A46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A2C75" w:rsidR="00FA2C75" w:rsidP="00FA2C75" w:rsidRDefault="0099398A" w14:paraId="3AC4D6FE" w14:textId="673600F1">
      <w:pPr>
        <w:pStyle w:val="Normalutanindragellerluft"/>
      </w:pPr>
      <w:r w:rsidRPr="00FA2C75">
        <w:lastRenderedPageBreak/>
        <w:t xml:space="preserve">tillit. Riksdagen bör således också ge regeringen till känna att </w:t>
      </w:r>
      <w:r w:rsidRPr="00FA2C75" w:rsidR="00BD03F2">
        <w:t xml:space="preserve">det bör </w:t>
      </w:r>
      <w:r w:rsidRPr="00FA2C75">
        <w:t>tillsätta</w:t>
      </w:r>
      <w:r w:rsidRPr="00FA2C75" w:rsidR="00BD03F2">
        <w:t>s</w:t>
      </w:r>
      <w:r w:rsidRPr="00FA2C75">
        <w:t xml:space="preserve"> en ut</w:t>
      </w:r>
      <w:r w:rsidR="00AB452C">
        <w:softHyphen/>
      </w:r>
      <w:bookmarkStart w:name="_GoBack" w:id="1"/>
      <w:bookmarkEnd w:id="1"/>
      <w:r w:rsidRPr="00FA2C75">
        <w:t>redning av hur andelen rektorer med lärarbakgrund kan öka.</w:t>
      </w:r>
    </w:p>
    <w:sdt>
      <w:sdtPr>
        <w:rPr>
          <w:i/>
          <w:noProof/>
        </w:rPr>
        <w:alias w:val="CC_Underskrifter"/>
        <w:tag w:val="CC_Underskrifter"/>
        <w:id w:val="583496634"/>
        <w:lock w:val="sdtContentLocked"/>
        <w:placeholder>
          <w:docPart w:val="57FE75D0A31147A6B509E602704D3BCC"/>
        </w:placeholder>
      </w:sdtPr>
      <w:sdtEndPr>
        <w:rPr>
          <w:i w:val="0"/>
          <w:noProof w:val="0"/>
        </w:rPr>
      </w:sdtEndPr>
      <w:sdtContent>
        <w:p w:rsidR="006E2DD4" w:rsidP="006E2DD4" w:rsidRDefault="006E2DD4" w14:paraId="02FC034D" w14:textId="77CAD11A"/>
        <w:p w:rsidRPr="008E0FE2" w:rsidR="004801AC" w:rsidP="006E2DD4" w:rsidRDefault="00AB452C" w14:paraId="02FC03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97A9F" w:rsidRDefault="00C97A9F" w14:paraId="02FC0352" w14:textId="77777777"/>
    <w:sectPr w:rsidR="00C97A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C0354" w14:textId="77777777" w:rsidR="0035098A" w:rsidRDefault="0035098A" w:rsidP="000C1CAD">
      <w:pPr>
        <w:spacing w:line="240" w:lineRule="auto"/>
      </w:pPr>
      <w:r>
        <w:separator/>
      </w:r>
    </w:p>
  </w:endnote>
  <w:endnote w:type="continuationSeparator" w:id="0">
    <w:p w14:paraId="02FC0355" w14:textId="77777777" w:rsidR="0035098A" w:rsidRDefault="003509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C0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C03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D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C0363" w14:textId="77777777" w:rsidR="00262EA3" w:rsidRPr="006E2DD4" w:rsidRDefault="00262EA3" w:rsidP="006E2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C0352" w14:textId="77777777" w:rsidR="0035098A" w:rsidRDefault="0035098A" w:rsidP="000C1CAD">
      <w:pPr>
        <w:spacing w:line="240" w:lineRule="auto"/>
      </w:pPr>
      <w:r>
        <w:separator/>
      </w:r>
    </w:p>
  </w:footnote>
  <w:footnote w:type="continuationSeparator" w:id="0">
    <w:p w14:paraId="02FC0353" w14:textId="77777777" w:rsidR="0035098A" w:rsidRDefault="003509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FC03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C0365" wp14:anchorId="02FC0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452C" w14:paraId="02FC0368" w14:textId="77777777">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C03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52C" w14:paraId="02FC0368" w14:textId="77777777">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FC03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FC0358" w14:textId="77777777">
    <w:pPr>
      <w:jc w:val="right"/>
    </w:pPr>
  </w:p>
  <w:p w:rsidR="00262EA3" w:rsidP="00776B74" w:rsidRDefault="00262EA3" w14:paraId="02FC03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452C" w14:paraId="02FC03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FC0367" wp14:anchorId="02FC03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452C" w14:paraId="02FC03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398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452C" w14:paraId="02FC03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452C" w14:paraId="02FC03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:3177</w:t>
        </w:r>
      </w:sdtContent>
    </w:sdt>
  </w:p>
  <w:p w:rsidR="00262EA3" w:rsidP="00E03A3D" w:rsidRDefault="00AB452C" w14:paraId="02FC036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9398A" w14:paraId="02FC0361" w14:textId="77777777">
        <w:pPr>
          <w:pStyle w:val="FSHRub2"/>
        </w:pPr>
        <w:r>
          <w:t>Rekrytering av rektorer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FC03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3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6A"/>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8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04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D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98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F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2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F2"/>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71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A9F"/>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7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C0344"/>
  <w15:chartTrackingRefBased/>
  <w15:docId w15:val="{0028CF0F-37A5-4E48-9BBD-89B2937B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625542">
      <w:bodyDiv w:val="1"/>
      <w:marLeft w:val="0"/>
      <w:marRight w:val="0"/>
      <w:marTop w:val="0"/>
      <w:marBottom w:val="0"/>
      <w:divBdr>
        <w:top w:val="none" w:sz="0" w:space="0" w:color="auto"/>
        <w:left w:val="none" w:sz="0" w:space="0" w:color="auto"/>
        <w:bottom w:val="none" w:sz="0" w:space="0" w:color="auto"/>
        <w:right w:val="none" w:sz="0" w:space="0" w:color="auto"/>
      </w:divBdr>
    </w:div>
    <w:div w:id="12516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E13D14CA8644E8872EA99CE7A3A1CE"/>
        <w:category>
          <w:name w:val="Allmänt"/>
          <w:gallery w:val="placeholder"/>
        </w:category>
        <w:types>
          <w:type w:val="bbPlcHdr"/>
        </w:types>
        <w:behaviors>
          <w:behavior w:val="content"/>
        </w:behaviors>
        <w:guid w:val="{ED36E490-1CFB-454A-B8E3-883B443A1E21}"/>
      </w:docPartPr>
      <w:docPartBody>
        <w:p w:rsidR="00E74915" w:rsidRDefault="0096704B">
          <w:pPr>
            <w:pStyle w:val="8CE13D14CA8644E8872EA99CE7A3A1CE"/>
          </w:pPr>
          <w:r w:rsidRPr="005A0A93">
            <w:rPr>
              <w:rStyle w:val="Platshllartext"/>
            </w:rPr>
            <w:t>Förslag till riksdagsbeslut</w:t>
          </w:r>
        </w:p>
      </w:docPartBody>
    </w:docPart>
    <w:docPart>
      <w:docPartPr>
        <w:name w:val="4ED0FF7444F44F759D187A101A319BBD"/>
        <w:category>
          <w:name w:val="Allmänt"/>
          <w:gallery w:val="placeholder"/>
        </w:category>
        <w:types>
          <w:type w:val="bbPlcHdr"/>
        </w:types>
        <w:behaviors>
          <w:behavior w:val="content"/>
        </w:behaviors>
        <w:guid w:val="{356BC88D-68E0-46EB-A674-0E94D68106E3}"/>
      </w:docPartPr>
      <w:docPartBody>
        <w:p w:rsidR="00E74915" w:rsidRDefault="0096704B">
          <w:pPr>
            <w:pStyle w:val="4ED0FF7444F44F759D187A101A319BBD"/>
          </w:pPr>
          <w:r w:rsidRPr="005A0A93">
            <w:rPr>
              <w:rStyle w:val="Platshllartext"/>
            </w:rPr>
            <w:t>Motivering</w:t>
          </w:r>
        </w:p>
      </w:docPartBody>
    </w:docPart>
    <w:docPart>
      <w:docPartPr>
        <w:name w:val="EE8D6C0D7946428A86BB53E8C63B05A1"/>
        <w:category>
          <w:name w:val="Allmänt"/>
          <w:gallery w:val="placeholder"/>
        </w:category>
        <w:types>
          <w:type w:val="bbPlcHdr"/>
        </w:types>
        <w:behaviors>
          <w:behavior w:val="content"/>
        </w:behaviors>
        <w:guid w:val="{464F70C5-10F7-4FDC-A172-647D01BECE14}"/>
      </w:docPartPr>
      <w:docPartBody>
        <w:p w:rsidR="00E74915" w:rsidRDefault="0096704B">
          <w:pPr>
            <w:pStyle w:val="EE8D6C0D7946428A86BB53E8C63B05A1"/>
          </w:pPr>
          <w:r>
            <w:rPr>
              <w:rStyle w:val="Platshllartext"/>
            </w:rPr>
            <w:t xml:space="preserve"> </w:t>
          </w:r>
        </w:p>
      </w:docPartBody>
    </w:docPart>
    <w:docPart>
      <w:docPartPr>
        <w:name w:val="239EF046548A4BDF9F6D00227862D6C5"/>
        <w:category>
          <w:name w:val="Allmänt"/>
          <w:gallery w:val="placeholder"/>
        </w:category>
        <w:types>
          <w:type w:val="bbPlcHdr"/>
        </w:types>
        <w:behaviors>
          <w:behavior w:val="content"/>
        </w:behaviors>
        <w:guid w:val="{AC44FBDF-8B05-48B8-96D2-ABBCC32EEEA2}"/>
      </w:docPartPr>
      <w:docPartBody>
        <w:p w:rsidR="00E74915" w:rsidRDefault="0096704B">
          <w:pPr>
            <w:pStyle w:val="239EF046548A4BDF9F6D00227862D6C5"/>
          </w:pPr>
          <w:r>
            <w:t xml:space="preserve"> </w:t>
          </w:r>
        </w:p>
      </w:docPartBody>
    </w:docPart>
    <w:docPart>
      <w:docPartPr>
        <w:name w:val="57FE75D0A31147A6B509E602704D3BCC"/>
        <w:category>
          <w:name w:val="Allmänt"/>
          <w:gallery w:val="placeholder"/>
        </w:category>
        <w:types>
          <w:type w:val="bbPlcHdr"/>
        </w:types>
        <w:behaviors>
          <w:behavior w:val="content"/>
        </w:behaviors>
        <w:guid w:val="{EB23CB71-E2BD-4952-8E28-84B7567EE374}"/>
      </w:docPartPr>
      <w:docPartBody>
        <w:p w:rsidR="008E3E76" w:rsidRDefault="008E3E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4B"/>
    <w:rsid w:val="008E3E76"/>
    <w:rsid w:val="0096704B"/>
    <w:rsid w:val="00E74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13D14CA8644E8872EA99CE7A3A1CE">
    <w:name w:val="8CE13D14CA8644E8872EA99CE7A3A1CE"/>
  </w:style>
  <w:style w:type="paragraph" w:customStyle="1" w:styleId="083C27C8A43244238B2D693C74BCA8BE">
    <w:name w:val="083C27C8A43244238B2D693C74BCA8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A4AFE5D7B542E0A544ADA3B4E03B73">
    <w:name w:val="59A4AFE5D7B542E0A544ADA3B4E03B73"/>
  </w:style>
  <w:style w:type="paragraph" w:customStyle="1" w:styleId="4ED0FF7444F44F759D187A101A319BBD">
    <w:name w:val="4ED0FF7444F44F759D187A101A319BBD"/>
  </w:style>
  <w:style w:type="paragraph" w:customStyle="1" w:styleId="BE1E5E213E934D258AF44742C25BE6EA">
    <w:name w:val="BE1E5E213E934D258AF44742C25BE6EA"/>
  </w:style>
  <w:style w:type="paragraph" w:customStyle="1" w:styleId="A34AD82104B945EB9A4FB382ED2EC55E">
    <w:name w:val="A34AD82104B945EB9A4FB382ED2EC55E"/>
  </w:style>
  <w:style w:type="paragraph" w:customStyle="1" w:styleId="EE8D6C0D7946428A86BB53E8C63B05A1">
    <w:name w:val="EE8D6C0D7946428A86BB53E8C63B05A1"/>
  </w:style>
  <w:style w:type="paragraph" w:customStyle="1" w:styleId="239EF046548A4BDF9F6D00227862D6C5">
    <w:name w:val="239EF046548A4BDF9F6D00227862D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6E019-D526-4560-8001-0B97F492D320}"/>
</file>

<file path=customXml/itemProps2.xml><?xml version="1.0" encoding="utf-8"?>
<ds:datastoreItem xmlns:ds="http://schemas.openxmlformats.org/officeDocument/2006/customXml" ds:itemID="{CA23FD77-7B06-4D39-A74B-0EEEC6502966}"/>
</file>

<file path=customXml/itemProps3.xml><?xml version="1.0" encoding="utf-8"?>
<ds:datastoreItem xmlns:ds="http://schemas.openxmlformats.org/officeDocument/2006/customXml" ds:itemID="{B76FA423-6D0C-4567-ABA5-D776D1C09543}"/>
</file>

<file path=docProps/app.xml><?xml version="1.0" encoding="utf-8"?>
<Properties xmlns="http://schemas.openxmlformats.org/officeDocument/2006/extended-properties" xmlns:vt="http://schemas.openxmlformats.org/officeDocument/2006/docPropsVTypes">
  <Template>Normal</Template>
  <TotalTime>10</TotalTime>
  <Pages>2</Pages>
  <Words>305</Words>
  <Characters>1653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