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E21E98" w:rsidRDefault="00E21E98" w:rsidP="00F65DF8"/>
    <w:p w:rsidR="00E21E98" w:rsidRDefault="00E21E98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5142E3">
              <w:rPr>
                <w:b/>
              </w:rPr>
              <w:t>9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206AF0" w:rsidP="005F596C">
            <w:r>
              <w:t>2018-11-2</w:t>
            </w:r>
            <w:r w:rsidR="005142E3">
              <w:t>2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5142E3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637461">
              <w:t>10.40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DB4670" w:rsidRDefault="00DB4670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5142E3">
              <w:rPr>
                <w:snapToGrid w:val="0"/>
              </w:rPr>
              <w:t>8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22C8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637461" w:rsidRDefault="00637461" w:rsidP="00637461">
            <w:pPr>
              <w:rPr>
                <w:b/>
              </w:rPr>
            </w:pPr>
            <w:r>
              <w:rPr>
                <w:b/>
              </w:rPr>
              <w:t>Förordning om programmet för den inre marknaden</w:t>
            </w:r>
          </w:p>
          <w:p w:rsidR="00637461" w:rsidRDefault="00637461" w:rsidP="00637461">
            <w:pPr>
              <w:rPr>
                <w:b/>
              </w:rPr>
            </w:pPr>
          </w:p>
          <w:p w:rsidR="00637461" w:rsidRDefault="00637461" w:rsidP="006374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statsrådet Ann Linde, Utrikesdepartementet, om kommissionens förslag till förordning om programmet för den inre marknaden, COM(2018) 441 (se bilaga 2).</w:t>
            </w:r>
          </w:p>
          <w:p w:rsidR="00637461" w:rsidRPr="007D3AB0" w:rsidRDefault="00637461" w:rsidP="00637461">
            <w:pPr>
              <w:spacing w:before="100" w:beforeAutospacing="1" w:after="100" w:afterAutospacing="1"/>
            </w:pPr>
            <w:r w:rsidRPr="007D3AB0">
              <w:t>Ordföranden konstaterade att det fanns stöd i utskottet för regeringens ståndpunkt i promemorian.</w:t>
            </w:r>
          </w:p>
          <w:p w:rsidR="00637461" w:rsidRPr="00637461" w:rsidRDefault="00637461" w:rsidP="00637461">
            <w:r w:rsidRPr="00637461">
              <w:t xml:space="preserve">Vid sammanträdet närvarade ämnesråd Maisoun Jabali, politiskt sakkunnige Linus Glanzelius, departementssekreterare Elisabeth Terenius, Utrikesdepartementet, departementssekreterarna Björne Hegefeldt, Filippa Axencrantz, Åsa Widebäck och Dennis Rubing, Näringsdepartementet. </w:t>
            </w:r>
          </w:p>
          <w:p w:rsidR="00637461" w:rsidRDefault="00637461" w:rsidP="00637461"/>
          <w:p w:rsidR="00637461" w:rsidRPr="00637461" w:rsidRDefault="00637461" w:rsidP="00637461">
            <w:r w:rsidRPr="00637461">
              <w:t>Vid sammanträdet närvarade även föredragandena Caroline Jender Pamrin och Kanja Berg, EU-nämndens kansli.</w:t>
            </w:r>
          </w:p>
          <w:p w:rsidR="00637461" w:rsidRDefault="00637461" w:rsidP="00637461">
            <w:pPr>
              <w:rPr>
                <w:i/>
              </w:rPr>
            </w:pPr>
          </w:p>
          <w:p w:rsidR="00637461" w:rsidRPr="00637461" w:rsidRDefault="00637461" w:rsidP="00637461">
            <w:r>
              <w:t>Denna paragraf förklarades omedelbart justerad.</w:t>
            </w:r>
          </w:p>
          <w:p w:rsidR="005142E3" w:rsidRPr="00E9414B" w:rsidRDefault="005142E3" w:rsidP="00637461">
            <w:pPr>
              <w:rPr>
                <w:b/>
              </w:rPr>
            </w:pPr>
          </w:p>
        </w:tc>
      </w:tr>
      <w:tr w:rsidR="005142E3" w:rsidTr="00C3297F">
        <w:trPr>
          <w:trHeight w:val="63"/>
        </w:trPr>
        <w:tc>
          <w:tcPr>
            <w:tcW w:w="567" w:type="dxa"/>
          </w:tcPr>
          <w:p w:rsidR="005142E3" w:rsidRDefault="005142E3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5142E3" w:rsidRDefault="005142E3" w:rsidP="005142E3">
            <w:pPr>
              <w:widowControl w:val="0"/>
              <w:rPr>
                <w:b/>
              </w:rPr>
            </w:pPr>
            <w:r>
              <w:rPr>
                <w:b/>
              </w:rPr>
              <w:t>Konkurrenskraftsrådet (KKR)</w:t>
            </w:r>
          </w:p>
          <w:p w:rsidR="00F3150B" w:rsidRPr="001C1DA2" w:rsidRDefault="00637461" w:rsidP="00637461">
            <w:pPr>
              <w:spacing w:before="100" w:beforeAutospacing="1" w:after="100" w:afterAutospacing="1"/>
            </w:pPr>
            <w:r>
              <w:t>Statsrådet Ann Linde</w:t>
            </w:r>
            <w:r w:rsidR="005142E3" w:rsidRPr="00206AF0">
              <w:t xml:space="preserve">, </w:t>
            </w:r>
            <w:r>
              <w:t>Utrike</w:t>
            </w:r>
            <w:r w:rsidR="005142E3" w:rsidRPr="00206AF0">
              <w:t xml:space="preserve">sdepartementet, lämnade information inför </w:t>
            </w:r>
            <w:r w:rsidR="005142E3">
              <w:t>konkurrenskraftsrådet (KKR</w:t>
            </w:r>
            <w:r w:rsidR="005142E3" w:rsidRPr="00206AF0">
              <w:t xml:space="preserve">) den </w:t>
            </w:r>
            <w:r w:rsidR="005142E3">
              <w:t>29–30 november 2018</w:t>
            </w:r>
            <w:r w:rsidR="005142E3" w:rsidRPr="00206AF0">
              <w:t>.</w:t>
            </w:r>
            <w:r w:rsidR="00F3150B">
              <w:br/>
            </w:r>
            <w:r w:rsidR="00F3150B">
              <w:br/>
            </w:r>
            <w:r w:rsidR="00F3150B" w:rsidRPr="007D3AB0">
              <w:t xml:space="preserve">Vid sammanträdet </w:t>
            </w:r>
            <w:r w:rsidR="00F3150B">
              <w:t>närvarade ä</w:t>
            </w:r>
            <w:r w:rsidR="00F3150B" w:rsidRPr="001C1DA2">
              <w:t>mne</w:t>
            </w:r>
            <w:r>
              <w:t xml:space="preserve">sråd Maisoun Jabali, kansliråd </w:t>
            </w:r>
            <w:r w:rsidR="00F3150B" w:rsidRPr="001C1DA2">
              <w:t xml:space="preserve">Hedvig Landahl, politiskt sakkunnige Linus Glanzelius, departementssekreterare Elisabeth Terenius, Utrikesdepartementet, </w:t>
            </w:r>
            <w:r w:rsidR="00F3150B">
              <w:t>k</w:t>
            </w:r>
            <w:r w:rsidR="001A3713">
              <w:t xml:space="preserve">ansliråd Sofia Nyman och </w:t>
            </w:r>
            <w:r w:rsidR="00F3150B" w:rsidRPr="001C1DA2">
              <w:t>departements</w:t>
            </w:r>
            <w:r>
              <w:t xml:space="preserve">sekreterare </w:t>
            </w:r>
            <w:r w:rsidR="00F3150B" w:rsidRPr="001C1DA2">
              <w:t xml:space="preserve">Dennis Rubing, Näringsdepartementet. </w:t>
            </w:r>
          </w:p>
          <w:p w:rsidR="00DB4670" w:rsidRDefault="00DB4670" w:rsidP="005142E3"/>
          <w:p w:rsidR="005142E3" w:rsidRPr="00637461" w:rsidRDefault="005142E3" w:rsidP="005142E3">
            <w:r w:rsidRPr="00637461">
              <w:lastRenderedPageBreak/>
              <w:t>Vid sammanträdet närvarade även föredragande Kanja Berg, EU-nämndens kansli.</w:t>
            </w:r>
          </w:p>
          <w:p w:rsidR="005142E3" w:rsidRDefault="005142E3" w:rsidP="006E7CB3">
            <w:pPr>
              <w:widowControl w:val="0"/>
              <w:rPr>
                <w:b/>
              </w:rPr>
            </w:pPr>
          </w:p>
        </w:tc>
      </w:tr>
      <w:tr w:rsidR="00206AF0" w:rsidTr="00C3297F">
        <w:trPr>
          <w:trHeight w:val="63"/>
        </w:trPr>
        <w:tc>
          <w:tcPr>
            <w:tcW w:w="567" w:type="dxa"/>
          </w:tcPr>
          <w:p w:rsidR="00206AF0" w:rsidRDefault="005142E3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663" w:type="dxa"/>
          </w:tcPr>
          <w:p w:rsidR="00206AF0" w:rsidRPr="00206AF0" w:rsidRDefault="005142E3" w:rsidP="00206AF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Utskottets planering</w:t>
            </w:r>
          </w:p>
          <w:p w:rsidR="00206AF0" w:rsidRDefault="005142E3" w:rsidP="005142E3">
            <w:pPr>
              <w:widowControl w:val="0"/>
            </w:pPr>
            <w:r w:rsidRPr="005142E3">
              <w:t xml:space="preserve">Utskottet informerades om </w:t>
            </w:r>
            <w:r>
              <w:t>planering av besök m.m.</w:t>
            </w:r>
          </w:p>
          <w:p w:rsidR="001A3713" w:rsidRDefault="001A3713" w:rsidP="005142E3">
            <w:pPr>
              <w:widowControl w:val="0"/>
            </w:pPr>
          </w:p>
          <w:p w:rsidR="001A3713" w:rsidRDefault="001A3713" w:rsidP="005142E3">
            <w:pPr>
              <w:widowControl w:val="0"/>
            </w:pPr>
            <w:r>
              <w:t>Utskottet beslutade att genomföra besök i enlighet med förslaget.</w:t>
            </w:r>
          </w:p>
          <w:p w:rsidR="005142E3" w:rsidRDefault="005142E3" w:rsidP="005142E3">
            <w:pPr>
              <w:widowControl w:val="0"/>
              <w:rPr>
                <w:b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42E3">
              <w:rPr>
                <w:b/>
                <w:snapToGrid w:val="0"/>
              </w:rPr>
              <w:t>5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206AF0">
              <w:rPr>
                <w:bCs/>
                <w:snapToGrid w:val="0"/>
                <w:color w:val="000000"/>
              </w:rPr>
              <w:t>ä</w:t>
            </w:r>
            <w:r w:rsidR="005142E3">
              <w:rPr>
                <w:bCs/>
                <w:snapToGrid w:val="0"/>
                <w:color w:val="000000"/>
              </w:rPr>
              <w:t>sta sammanträde ska äga rum ti</w:t>
            </w:r>
            <w:r w:rsidR="00206AF0">
              <w:rPr>
                <w:bCs/>
                <w:snapToGrid w:val="0"/>
                <w:color w:val="000000"/>
              </w:rPr>
              <w:t>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8C08F7">
              <w:rPr>
                <w:color w:val="000000"/>
              </w:rPr>
              <w:t>2</w:t>
            </w:r>
            <w:r w:rsidR="005142E3">
              <w:rPr>
                <w:color w:val="000000"/>
              </w:rPr>
              <w:t>7</w:t>
            </w:r>
            <w:r w:rsidR="005F596C">
              <w:rPr>
                <w:color w:val="000000"/>
              </w:rPr>
              <w:t xml:space="preserve">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5142E3">
              <w:rPr>
                <w:color w:val="000000"/>
              </w:rPr>
              <w:t>1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8C08F7">
              <w:t>2</w:t>
            </w:r>
            <w:r w:rsidR="005142E3">
              <w:t>7</w:t>
            </w:r>
            <w:r w:rsidR="005F596C">
              <w:t xml:space="preserve">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5142E3" w:rsidRDefault="005142E3" w:rsidP="00F65DF8"/>
    <w:p w:rsidR="00F65DF8" w:rsidRDefault="005142E3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5142E3">
              <w:rPr>
                <w:sz w:val="20"/>
              </w:rPr>
              <w:t>9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142E3">
              <w:rPr>
                <w:sz w:val="22"/>
                <w:szCs w:val="22"/>
              </w:rPr>
              <w:t>-</w:t>
            </w:r>
            <w:r w:rsidR="00637461">
              <w:rPr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Anders Lönnberg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Johanna Haraldsson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Matheus Enholm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637461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A26DF3"/>
    <w:sectPr w:rsidR="00510753" w:rsidSect="00A26DF3">
      <w:footerReference w:type="default" r:id="rId8"/>
      <w:pgSz w:w="11910" w:h="16840"/>
      <w:pgMar w:top="1134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F0" w:rsidRDefault="00E64CF0">
      <w:r>
        <w:separator/>
      </w:r>
    </w:p>
  </w:endnote>
  <w:endnote w:type="continuationSeparator" w:id="0">
    <w:p w:rsidR="00E64CF0" w:rsidRDefault="00E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98" w:rsidRDefault="00360D58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98" w:rsidRDefault="00E21E98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D58">
                            <w:rPr>
                              <w:rFonts w:ascii="Arial"/>
                              <w:noProof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65pt;margin-top:753.6pt;width:20.5pt;height:1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x8qg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" filled="f" stroked="f">
              <v:textbox inset="0,0,0,0">
                <w:txbxContent>
                  <w:p w:rsidR="00E21E98" w:rsidRDefault="00E21E98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D58">
                      <w:rPr>
                        <w:rFonts w:ascii="Arial"/>
                        <w:noProof/>
                        <w:sz w:val="1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F0" w:rsidRDefault="00E64CF0">
      <w:r>
        <w:separator/>
      </w:r>
    </w:p>
  </w:footnote>
  <w:footnote w:type="continuationSeparator" w:id="0">
    <w:p w:rsidR="00E64CF0" w:rsidRDefault="00E6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CCB"/>
    <w:rsid w:val="00044E80"/>
    <w:rsid w:val="00053421"/>
    <w:rsid w:val="000564A8"/>
    <w:rsid w:val="00067448"/>
    <w:rsid w:val="00084B36"/>
    <w:rsid w:val="000A052E"/>
    <w:rsid w:val="000A319B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3713"/>
    <w:rsid w:val="001A4B24"/>
    <w:rsid w:val="001B43F9"/>
    <w:rsid w:val="001B5342"/>
    <w:rsid w:val="001B6F53"/>
    <w:rsid w:val="001C0623"/>
    <w:rsid w:val="001C784E"/>
    <w:rsid w:val="001D11F1"/>
    <w:rsid w:val="001D5957"/>
    <w:rsid w:val="001D627A"/>
    <w:rsid w:val="001E625D"/>
    <w:rsid w:val="001F24AF"/>
    <w:rsid w:val="001F4A9E"/>
    <w:rsid w:val="001F6A18"/>
    <w:rsid w:val="00206AF0"/>
    <w:rsid w:val="0022061E"/>
    <w:rsid w:val="00222D1D"/>
    <w:rsid w:val="00241FF0"/>
    <w:rsid w:val="00242D8C"/>
    <w:rsid w:val="0028706D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0D58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3F251D"/>
    <w:rsid w:val="00423168"/>
    <w:rsid w:val="004259BF"/>
    <w:rsid w:val="0042756E"/>
    <w:rsid w:val="00432D7B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C4CF1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42E3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2085"/>
    <w:rsid w:val="005E6C08"/>
    <w:rsid w:val="005F09E0"/>
    <w:rsid w:val="005F45B9"/>
    <w:rsid w:val="005F596C"/>
    <w:rsid w:val="00612E31"/>
    <w:rsid w:val="00625EE7"/>
    <w:rsid w:val="00631263"/>
    <w:rsid w:val="00637461"/>
    <w:rsid w:val="00642E1E"/>
    <w:rsid w:val="00646158"/>
    <w:rsid w:val="00671BAC"/>
    <w:rsid w:val="00673A4A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3435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2FEB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416A"/>
    <w:rsid w:val="008B556E"/>
    <w:rsid w:val="008B72D2"/>
    <w:rsid w:val="008C08F7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D74CB"/>
    <w:rsid w:val="009E271A"/>
    <w:rsid w:val="009E5205"/>
    <w:rsid w:val="009F2C18"/>
    <w:rsid w:val="009F3901"/>
    <w:rsid w:val="009F3914"/>
    <w:rsid w:val="009F7E39"/>
    <w:rsid w:val="00A03524"/>
    <w:rsid w:val="00A16FCD"/>
    <w:rsid w:val="00A26DF3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1745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C2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4670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1E98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4CF0"/>
    <w:rsid w:val="00E65E6F"/>
    <w:rsid w:val="00E66E30"/>
    <w:rsid w:val="00E72E69"/>
    <w:rsid w:val="00E730EF"/>
    <w:rsid w:val="00E93352"/>
    <w:rsid w:val="00E9414B"/>
    <w:rsid w:val="00E94C32"/>
    <w:rsid w:val="00E96262"/>
    <w:rsid w:val="00EA1031"/>
    <w:rsid w:val="00EA6845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150B"/>
    <w:rsid w:val="00F36DF3"/>
    <w:rsid w:val="00F37EFC"/>
    <w:rsid w:val="00F43219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22C8"/>
    <w:rsid w:val="00FC6EEE"/>
    <w:rsid w:val="00FD5C70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CCED4A-3A05-404E-979F-2801B313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22F7-F75D-4FF0-93F0-45092746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3196</Characters>
  <Application>Microsoft Office Word</Application>
  <DocSecurity>0</DocSecurity>
  <Lines>1065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2018-11-22T12:53:00Z</cp:lastPrinted>
  <dcterms:created xsi:type="dcterms:W3CDTF">2018-11-27T15:26:00Z</dcterms:created>
  <dcterms:modified xsi:type="dcterms:W3CDTF">2018-11-27T15:26:00Z</dcterms:modified>
</cp:coreProperties>
</file>