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E2E" w:rsidRPr="009F3E2E" w:rsidRDefault="009F3E2E">
      <w:pPr>
        <w:pStyle w:val="Datum"/>
      </w:pPr>
      <w:r w:rsidRPr="009F3E2E">
        <w:fldChar w:fldCharType="begin" w:fldLock="1"/>
      </w:r>
      <w:r w:rsidRPr="009F3E2E">
        <w:instrText xml:space="preserve"> DOCPROPERTY "DocumentDate" </w:instrText>
      </w:r>
      <w:r w:rsidRPr="009F3E2E">
        <w:fldChar w:fldCharType="separate"/>
      </w:r>
      <w:r w:rsidRPr="009F3E2E">
        <w:t>Onsdagen den 17 december 2008</w:t>
      </w:r>
      <w:r w:rsidRPr="009F3E2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F3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F3E2E" w:rsidRPr="009F3E2E" w:rsidRDefault="009F3E2E">
            <w:pPr>
              <w:pStyle w:val="Plenum"/>
              <w:tabs>
                <w:tab w:val="clear" w:pos="1418"/>
              </w:tabs>
            </w:pPr>
            <w:r w:rsidRPr="009F3E2E">
              <w:t>Kl.</w:t>
            </w:r>
          </w:p>
        </w:tc>
        <w:tc>
          <w:tcPr>
            <w:tcW w:w="851" w:type="dxa"/>
          </w:tcPr>
          <w:p w:rsidR="009F3E2E" w:rsidRPr="009F3E2E" w:rsidRDefault="009F3E2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F3E2E">
              <w:t>09.00</w:t>
            </w:r>
          </w:p>
        </w:tc>
        <w:tc>
          <w:tcPr>
            <w:tcW w:w="397" w:type="dxa"/>
          </w:tcPr>
          <w:p w:rsidR="009F3E2E" w:rsidRPr="009F3E2E" w:rsidRDefault="009F3E2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F3E2E" w:rsidRPr="009F3E2E" w:rsidRDefault="009F3E2E">
            <w:pPr>
              <w:pStyle w:val="Plenum"/>
              <w:tabs>
                <w:tab w:val="clear" w:pos="1418"/>
              </w:tabs>
              <w:ind w:right="1"/>
            </w:pPr>
            <w:r w:rsidRPr="009F3E2E">
              <w:t>Votering</w:t>
            </w:r>
          </w:p>
        </w:tc>
      </w:tr>
      <w:tr w:rsidR="00000000" w:rsidRPr="009F3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F3E2E" w:rsidRPr="009F3E2E" w:rsidRDefault="009F3E2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F3E2E" w:rsidRPr="009F3E2E" w:rsidRDefault="009F3E2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F3E2E" w:rsidRPr="009F3E2E" w:rsidRDefault="009F3E2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F3E2E" w:rsidRPr="009F3E2E" w:rsidRDefault="009F3E2E">
            <w:pPr>
              <w:pStyle w:val="Plenum"/>
              <w:tabs>
                <w:tab w:val="clear" w:pos="1418"/>
              </w:tabs>
              <w:ind w:right="1"/>
            </w:pPr>
            <w:r w:rsidRPr="009F3E2E">
              <w:t>Arbetsplenum</w:t>
            </w:r>
          </w:p>
        </w:tc>
      </w:tr>
      <w:tr w:rsidR="00000000" w:rsidRPr="009F3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F3E2E" w:rsidRPr="009F3E2E" w:rsidRDefault="009F3E2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F3E2E" w:rsidRPr="009F3E2E" w:rsidRDefault="009F3E2E">
            <w:pPr>
              <w:pStyle w:val="Plenum"/>
              <w:tabs>
                <w:tab w:val="clear" w:pos="1418"/>
              </w:tabs>
              <w:jc w:val="right"/>
            </w:pPr>
            <w:r w:rsidRPr="009F3E2E">
              <w:t>16.00</w:t>
            </w:r>
          </w:p>
        </w:tc>
        <w:tc>
          <w:tcPr>
            <w:tcW w:w="397" w:type="dxa"/>
          </w:tcPr>
          <w:p w:rsidR="009F3E2E" w:rsidRPr="009F3E2E" w:rsidRDefault="009F3E2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F3E2E" w:rsidRPr="009F3E2E" w:rsidRDefault="009F3E2E">
            <w:pPr>
              <w:pStyle w:val="Plenum"/>
              <w:tabs>
                <w:tab w:val="clear" w:pos="1418"/>
              </w:tabs>
              <w:ind w:right="1"/>
            </w:pPr>
            <w:r w:rsidRPr="009F3E2E">
              <w:t>Votering</w:t>
            </w:r>
          </w:p>
        </w:tc>
      </w:tr>
    </w:tbl>
    <w:p w:rsidR="009F3E2E" w:rsidRPr="009F3E2E" w:rsidRDefault="009F3E2E">
      <w:pPr>
        <w:pStyle w:val="StreckLngt"/>
      </w:pPr>
      <w:r w:rsidRPr="009F3E2E">
        <w:tab/>
      </w:r>
    </w:p>
    <w:p w:rsidR="009F3E2E" w:rsidRPr="009F3E2E" w:rsidRDefault="009F3E2E">
      <w:pPr>
        <w:pStyle w:val="Blankrad"/>
      </w:pPr>
      <w:r w:rsidRPr="009F3E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9F3E2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3E2E" w:rsidRPr="009F3E2E" w:rsidRDefault="009F3E2E">
            <w:r w:rsidRPr="009F3E2E">
              <w:t>Nr</w:t>
            </w:r>
          </w:p>
        </w:tc>
        <w:tc>
          <w:tcPr>
            <w:tcW w:w="5670" w:type="dxa"/>
          </w:tcPr>
          <w:p w:rsidR="009F3E2E" w:rsidRPr="009F3E2E" w:rsidRDefault="009F3E2E">
            <w:bookmarkStart w:id="1" w:name="ÄrendeNrRubrik"/>
            <w:bookmarkEnd w:id="1"/>
          </w:p>
        </w:tc>
        <w:tc>
          <w:tcPr>
            <w:tcW w:w="1247" w:type="dxa"/>
          </w:tcPr>
          <w:p w:rsidR="009F3E2E" w:rsidRPr="009F3E2E" w:rsidRDefault="009F3E2E">
            <w:r w:rsidRPr="009F3E2E">
              <w:t>Anmäld tid (min.)</w:t>
            </w:r>
          </w:p>
        </w:tc>
        <w:tc>
          <w:tcPr>
            <w:tcW w:w="1474" w:type="dxa"/>
          </w:tcPr>
          <w:p w:rsidR="009F3E2E" w:rsidRPr="009F3E2E" w:rsidRDefault="009F3E2E">
            <w:r w:rsidRPr="009F3E2E">
              <w:t>Ackumulerad tid</w:t>
            </w:r>
          </w:p>
        </w:tc>
      </w:tr>
    </w:tbl>
    <w:p w:rsidR="009F3E2E" w:rsidRPr="009F3E2E" w:rsidRDefault="009F3E2E">
      <w:pPr>
        <w:pStyle w:val="Blankrad"/>
      </w:pPr>
      <w:r w:rsidRPr="009F3E2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F3E2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rendenr"/>
            </w:pPr>
            <w:r w:rsidRPr="009F3E2E">
              <w:t>11</w:t>
            </w:r>
          </w:p>
        </w:tc>
        <w:tc>
          <w:tcPr>
            <w:tcW w:w="5670" w:type="dxa"/>
            <w:gridSpan w:val="2"/>
          </w:tcPr>
          <w:p w:rsidR="009F3E2E" w:rsidRPr="009F3E2E" w:rsidRDefault="009F3E2E">
            <w:pPr>
              <w:pStyle w:val="renderubrik"/>
            </w:pPr>
            <w:r w:rsidRPr="009F3E2E">
              <w:t>Utbildningsutskottets betänkande UbU1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3E2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3E2E" w:rsidRPr="009F3E2E" w:rsidRDefault="009F3E2E">
            <w:pPr>
              <w:pStyle w:val="Underrubrik"/>
            </w:pPr>
            <w:r w:rsidRPr="009F3E2E">
              <w:t>Utgiftsområde 16 Utbildning och universitetsforskning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Thomas Strand (s)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Amineh Kakabaveh (v)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Lage Rahm (mp)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Lars Hjälmered (m)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8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Ulrika Carlsson i Skövde (c)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8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Eva Johnsson (kd)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8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Statsrådet Lars Leijonborg (fp)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Marie Granlund (s)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Rossana Dinamarca (v)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Mats Pertoft (mp)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Sofia Larsen (c)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Margareta Pålsson (m)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8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Fredrik Malm (fp)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8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Gunilla Tjernberg (kd)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8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5216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1247" w:type="dxa"/>
          </w:tcPr>
          <w:p w:rsidR="009F3E2E" w:rsidRPr="009F3E2E" w:rsidRDefault="009F3E2E">
            <w:pPr>
              <w:pStyle w:val="Summalinje"/>
            </w:pPr>
            <w:r w:rsidRPr="009F3E2E">
              <w:t>____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Summalinje"/>
            </w:pPr>
            <w:r w:rsidRPr="009F3E2E">
              <w:t>____</w:t>
            </w: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  <w:r w:rsidRPr="009F3E2E">
              <w:t xml:space="preserve"> </w:t>
            </w:r>
          </w:p>
        </w:tc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5216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1247" w:type="dxa"/>
          </w:tcPr>
          <w:p w:rsidR="009F3E2E" w:rsidRPr="009F3E2E" w:rsidRDefault="009F3E2E">
            <w:pPr>
              <w:pStyle w:val="TalartidSumma"/>
            </w:pPr>
            <w:r w:rsidRPr="009F3E2E">
              <w:t>2.08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TalartidAckumulerad"/>
            </w:pPr>
            <w:r w:rsidRPr="009F3E2E">
              <w:t>2.08</w:t>
            </w:r>
          </w:p>
        </w:tc>
      </w:tr>
    </w:tbl>
    <w:p w:rsidR="009F3E2E" w:rsidRPr="009F3E2E" w:rsidRDefault="009F3E2E">
      <w:pPr>
        <w:pStyle w:val="Blankrad"/>
      </w:pPr>
      <w:r w:rsidRPr="009F3E2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F3E2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rendenr"/>
            </w:pPr>
            <w:r w:rsidRPr="009F3E2E">
              <w:t>12</w:t>
            </w:r>
          </w:p>
        </w:tc>
        <w:tc>
          <w:tcPr>
            <w:tcW w:w="5670" w:type="dxa"/>
            <w:gridSpan w:val="2"/>
          </w:tcPr>
          <w:p w:rsidR="009F3E2E" w:rsidRPr="009F3E2E" w:rsidRDefault="009F3E2E">
            <w:pPr>
              <w:pStyle w:val="renderubrik"/>
            </w:pPr>
            <w:r w:rsidRPr="009F3E2E">
              <w:t>Arbetsmarknadsutskottets betänkande AU2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3E2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3E2E" w:rsidRPr="009F3E2E" w:rsidRDefault="009F3E2E">
            <w:pPr>
              <w:pStyle w:val="Underrubrik"/>
            </w:pPr>
            <w:r w:rsidRPr="009F3E2E">
              <w:t>Utgiftsområde 14 Arbetsmarknad och arbetsliv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Berit Högman (s)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Josefin Brink (v)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14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Ulf Holm (mp)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14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Hillevi Engström (m)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14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Annika Qarlsson (c)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Hans Backman (fp)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Désirée Pethrus Engström (kd)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Torbjörn Björlund (v)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6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Tomas Tobé (m)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8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5216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1247" w:type="dxa"/>
          </w:tcPr>
          <w:p w:rsidR="009F3E2E" w:rsidRPr="009F3E2E" w:rsidRDefault="009F3E2E">
            <w:pPr>
              <w:pStyle w:val="Summalinje"/>
            </w:pPr>
            <w:r w:rsidRPr="009F3E2E">
              <w:t>____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Summalinje"/>
            </w:pPr>
            <w:r w:rsidRPr="009F3E2E">
              <w:t>____</w:t>
            </w: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  <w:r w:rsidRPr="009F3E2E">
              <w:t xml:space="preserve"> </w:t>
            </w:r>
          </w:p>
        </w:tc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5216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1247" w:type="dxa"/>
          </w:tcPr>
          <w:p w:rsidR="009F3E2E" w:rsidRPr="009F3E2E" w:rsidRDefault="009F3E2E">
            <w:pPr>
              <w:pStyle w:val="TalartidSumma"/>
            </w:pPr>
            <w:r w:rsidRPr="009F3E2E">
              <w:t>1.42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TalartidAckumulerad"/>
            </w:pPr>
            <w:r w:rsidRPr="009F3E2E">
              <w:t>3.50</w:t>
            </w:r>
          </w:p>
        </w:tc>
      </w:tr>
    </w:tbl>
    <w:p w:rsidR="009F3E2E" w:rsidRPr="009F3E2E" w:rsidRDefault="009F3E2E">
      <w:pPr>
        <w:pStyle w:val="Blankrad"/>
      </w:pPr>
      <w:r w:rsidRPr="009F3E2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F3E2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rendenr"/>
            </w:pPr>
            <w:r w:rsidRPr="009F3E2E">
              <w:t>13</w:t>
            </w:r>
          </w:p>
        </w:tc>
        <w:tc>
          <w:tcPr>
            <w:tcW w:w="5670" w:type="dxa"/>
          </w:tcPr>
          <w:p w:rsidR="009F3E2E" w:rsidRPr="009F3E2E" w:rsidRDefault="009F3E2E">
            <w:pPr>
              <w:pStyle w:val="renderubrik"/>
            </w:pPr>
            <w:r w:rsidRPr="009F3E2E">
              <w:t>Socialförsäkringsutskottets betänkande SfU7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3E2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F3E2E" w:rsidRPr="009F3E2E" w:rsidRDefault="009F3E2E">
            <w:pPr>
              <w:pStyle w:val="Underrubrik"/>
            </w:pPr>
            <w:r w:rsidRPr="009F3E2E">
              <w:t>Justering av en straffbestämmelse i utlänningslagen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</w:tr>
    </w:tbl>
    <w:p w:rsidR="009F3E2E" w:rsidRPr="009F3E2E" w:rsidRDefault="009F3E2E">
      <w:pPr>
        <w:pStyle w:val="Blankrad"/>
      </w:pPr>
      <w:r w:rsidRPr="009F3E2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F3E2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rendenr"/>
            </w:pPr>
            <w:r w:rsidRPr="009F3E2E">
              <w:t>14</w:t>
            </w:r>
          </w:p>
        </w:tc>
        <w:tc>
          <w:tcPr>
            <w:tcW w:w="5670" w:type="dxa"/>
            <w:gridSpan w:val="2"/>
          </w:tcPr>
          <w:p w:rsidR="009F3E2E" w:rsidRPr="009F3E2E" w:rsidRDefault="009F3E2E">
            <w:pPr>
              <w:pStyle w:val="renderubrik"/>
            </w:pPr>
            <w:bookmarkStart w:id="2" w:name="BetänkandeNr"/>
            <w:bookmarkEnd w:id="2"/>
            <w:r w:rsidRPr="009F3E2E">
              <w:t>Socialförsäkringsutskottets betänkande SfU1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3E2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3E2E" w:rsidRPr="009F3E2E" w:rsidRDefault="009F3E2E">
            <w:pPr>
              <w:pStyle w:val="Underrubrik"/>
            </w:pPr>
            <w:bookmarkStart w:id="3" w:name="Ärenderubrik"/>
            <w:bookmarkEnd w:id="3"/>
            <w:r w:rsidRPr="009F3E2E">
              <w:t>Utgiftsområde 10 inom socialförsäkringsområdet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Veronica Palm (s)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LiseLotte Olsson (v)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Gunvor G Ericson (mp)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Helena Rivière (m)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Solveig Zander (c)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Ulf Nilsson (fp)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Lars Gustafsson (kd)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Ronny Olander (s)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5216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1247" w:type="dxa"/>
          </w:tcPr>
          <w:p w:rsidR="009F3E2E" w:rsidRPr="009F3E2E" w:rsidRDefault="009F3E2E">
            <w:pPr>
              <w:pStyle w:val="Summalinje"/>
            </w:pPr>
            <w:r w:rsidRPr="009F3E2E">
              <w:t>____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Summalinje"/>
            </w:pPr>
            <w:r w:rsidRPr="009F3E2E">
              <w:t>____</w:t>
            </w: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  <w:r w:rsidRPr="009F3E2E">
              <w:t xml:space="preserve"> </w:t>
            </w:r>
          </w:p>
        </w:tc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5216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1247" w:type="dxa"/>
          </w:tcPr>
          <w:p w:rsidR="009F3E2E" w:rsidRPr="009F3E2E" w:rsidRDefault="009F3E2E">
            <w:pPr>
              <w:pStyle w:val="TalartidSumma"/>
            </w:pPr>
            <w:r w:rsidRPr="009F3E2E">
              <w:t>1.26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TalartidAckumulerad"/>
            </w:pPr>
            <w:r w:rsidRPr="009F3E2E">
              <w:t>5.16</w:t>
            </w:r>
          </w:p>
        </w:tc>
      </w:tr>
    </w:tbl>
    <w:p w:rsidR="009F3E2E" w:rsidRPr="009F3E2E" w:rsidRDefault="009F3E2E">
      <w:pPr>
        <w:pStyle w:val="Blankrad"/>
      </w:pPr>
      <w:r w:rsidRPr="009F3E2E">
        <w:t xml:space="preserve">     </w:t>
      </w:r>
    </w:p>
    <w:p w:rsidR="009F3E2E" w:rsidRPr="009F3E2E" w:rsidRDefault="009F3E2E">
      <w:pPr>
        <w:pStyle w:val="Blankrad"/>
      </w:pPr>
      <w:bookmarkStart w:id="4" w:name="Start"/>
      <w:bookmarkEnd w:id="4"/>
    </w:p>
    <w:p w:rsidR="009F3E2E" w:rsidRPr="009F3E2E" w:rsidRDefault="009F3E2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F3E2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rendenr"/>
            </w:pPr>
            <w:r w:rsidRPr="009F3E2E">
              <w:t>14</w:t>
            </w:r>
          </w:p>
        </w:tc>
        <w:tc>
          <w:tcPr>
            <w:tcW w:w="5670" w:type="dxa"/>
            <w:gridSpan w:val="2"/>
          </w:tcPr>
          <w:p w:rsidR="009F3E2E" w:rsidRPr="009F3E2E" w:rsidRDefault="009F3E2E">
            <w:pPr>
              <w:pStyle w:val="renderubrik"/>
            </w:pPr>
            <w:r w:rsidRPr="009F3E2E">
              <w:t>Socialförsäkringsutskottets betänkande SfU1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3E2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3E2E" w:rsidRPr="009F3E2E" w:rsidRDefault="009F3E2E">
            <w:pPr>
              <w:pStyle w:val="Underrubrik"/>
            </w:pPr>
            <w:r w:rsidRPr="009F3E2E">
              <w:t>Utgiftsområde 11 inom socialförsäkringsområdet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Siw Wittgren-Ahl (s)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Kalle Larsson (v)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Gunvor G Ericson (mp)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Mats G Nilsson (m)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Solveig Zander (c)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Tobias Krantz (fp)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Lars Gustafsson (kd)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5216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1247" w:type="dxa"/>
          </w:tcPr>
          <w:p w:rsidR="009F3E2E" w:rsidRPr="009F3E2E" w:rsidRDefault="009F3E2E">
            <w:pPr>
              <w:pStyle w:val="Summalinje"/>
            </w:pPr>
            <w:r w:rsidRPr="009F3E2E">
              <w:t>____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Summalinje"/>
            </w:pPr>
            <w:r w:rsidRPr="009F3E2E">
              <w:t>____</w:t>
            </w: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  <w:r w:rsidRPr="009F3E2E">
              <w:t xml:space="preserve"> </w:t>
            </w:r>
          </w:p>
        </w:tc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5216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1247" w:type="dxa"/>
          </w:tcPr>
          <w:p w:rsidR="009F3E2E" w:rsidRPr="009F3E2E" w:rsidRDefault="009F3E2E">
            <w:pPr>
              <w:pStyle w:val="TalartidSumma"/>
            </w:pPr>
            <w:r w:rsidRPr="009F3E2E">
              <w:t>1.16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TalartidAckumulerad"/>
            </w:pPr>
            <w:r w:rsidRPr="009F3E2E">
              <w:t>6.32</w:t>
            </w:r>
          </w:p>
        </w:tc>
      </w:tr>
    </w:tbl>
    <w:p w:rsidR="009F3E2E" w:rsidRPr="009F3E2E" w:rsidRDefault="009F3E2E">
      <w:pPr>
        <w:pStyle w:val="Blankrad"/>
      </w:pPr>
      <w:r w:rsidRPr="009F3E2E">
        <w:t xml:space="preserve">     </w:t>
      </w:r>
    </w:p>
    <w:p w:rsidR="009F3E2E" w:rsidRPr="009F3E2E" w:rsidRDefault="009F3E2E">
      <w:pPr>
        <w:pStyle w:val="Blankrad"/>
      </w:pPr>
    </w:p>
    <w:p w:rsidR="009F3E2E" w:rsidRPr="009F3E2E" w:rsidRDefault="009F3E2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F3E2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rendenr"/>
            </w:pPr>
            <w:r w:rsidRPr="009F3E2E">
              <w:t>14</w:t>
            </w:r>
          </w:p>
        </w:tc>
        <w:tc>
          <w:tcPr>
            <w:tcW w:w="5670" w:type="dxa"/>
            <w:gridSpan w:val="2"/>
          </w:tcPr>
          <w:p w:rsidR="009F3E2E" w:rsidRPr="009F3E2E" w:rsidRDefault="009F3E2E">
            <w:pPr>
              <w:pStyle w:val="renderubrik"/>
            </w:pPr>
            <w:r w:rsidRPr="009F3E2E">
              <w:t>Socialförsäkringsutskottets betänkande SfU1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3E2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3E2E" w:rsidRPr="009F3E2E" w:rsidRDefault="009F3E2E">
            <w:pPr>
              <w:pStyle w:val="Underrubrik"/>
            </w:pPr>
            <w:r w:rsidRPr="009F3E2E">
              <w:t>Utgiftsområde 12 inom socialförsäkringsområdet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Matilda Ernkrans (s)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Kalle Larsson (v)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Gunvor G Ericson (mp)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Lars-Arne Staxäng (m)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Solveig Zander (c)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Ulf Nilsson (fp)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9F3E2E" w:rsidRPr="009F3E2E" w:rsidRDefault="009F3E2E">
            <w:r w:rsidRPr="009F3E2E">
              <w:t>Eva Johnsson (kd)</w:t>
            </w:r>
          </w:p>
        </w:tc>
        <w:tc>
          <w:tcPr>
            <w:tcW w:w="1247" w:type="dxa"/>
          </w:tcPr>
          <w:p w:rsidR="009F3E2E" w:rsidRPr="009F3E2E" w:rsidRDefault="009F3E2E">
            <w:pPr>
              <w:pStyle w:val="Talartid"/>
            </w:pPr>
            <w:r w:rsidRPr="009F3E2E">
              <w:t>12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IngenText"/>
            </w:pP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5216" w:type="dxa"/>
          </w:tcPr>
          <w:p w:rsidR="009F3E2E" w:rsidRPr="009F3E2E" w:rsidRDefault="009F3E2E">
            <w:pPr>
              <w:pStyle w:val="Summalinje"/>
            </w:pPr>
          </w:p>
        </w:tc>
        <w:tc>
          <w:tcPr>
            <w:tcW w:w="1247" w:type="dxa"/>
          </w:tcPr>
          <w:p w:rsidR="009F3E2E" w:rsidRPr="009F3E2E" w:rsidRDefault="009F3E2E">
            <w:pPr>
              <w:pStyle w:val="Summalinje"/>
            </w:pPr>
            <w:r w:rsidRPr="009F3E2E">
              <w:t>____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Summalinje"/>
            </w:pPr>
            <w:r w:rsidRPr="009F3E2E">
              <w:t>____</w:t>
            </w:r>
          </w:p>
        </w:tc>
      </w:tr>
      <w:tr w:rsidR="00000000" w:rsidRPr="009F3E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  <w:r w:rsidRPr="009F3E2E">
              <w:t xml:space="preserve"> </w:t>
            </w:r>
          </w:p>
        </w:tc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5216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1247" w:type="dxa"/>
          </w:tcPr>
          <w:p w:rsidR="009F3E2E" w:rsidRPr="009F3E2E" w:rsidRDefault="009F3E2E">
            <w:pPr>
              <w:pStyle w:val="TalartidSumma"/>
            </w:pPr>
            <w:r w:rsidRPr="009F3E2E">
              <w:t>1.20</w:t>
            </w:r>
          </w:p>
        </w:tc>
        <w:tc>
          <w:tcPr>
            <w:tcW w:w="1489" w:type="dxa"/>
          </w:tcPr>
          <w:p w:rsidR="009F3E2E" w:rsidRPr="009F3E2E" w:rsidRDefault="009F3E2E">
            <w:pPr>
              <w:pStyle w:val="TalartidAckumulerad"/>
            </w:pPr>
            <w:r w:rsidRPr="009F3E2E">
              <w:t>7.52</w:t>
            </w:r>
          </w:p>
        </w:tc>
      </w:tr>
    </w:tbl>
    <w:p w:rsidR="009F3E2E" w:rsidRPr="009F3E2E" w:rsidRDefault="009F3E2E">
      <w:pPr>
        <w:pStyle w:val="Blankrad"/>
      </w:pPr>
      <w:r w:rsidRPr="009F3E2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9F3E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454" w:type="dxa"/>
          </w:tcPr>
          <w:p w:rsidR="009F3E2E" w:rsidRPr="009F3E2E" w:rsidRDefault="009F3E2E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2268" w:type="dxa"/>
          </w:tcPr>
          <w:p w:rsidR="009F3E2E" w:rsidRPr="009F3E2E" w:rsidRDefault="009F3E2E">
            <w:pPr>
              <w:pStyle w:val="TalartidTotalText"/>
            </w:pPr>
            <w:r w:rsidRPr="009F3E2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9F3E2E" w:rsidRPr="009F3E2E" w:rsidRDefault="009F3E2E">
            <w:pPr>
              <w:pStyle w:val="TalartidTotal"/>
            </w:pPr>
            <w:r w:rsidRPr="009F3E2E">
              <w:t>7 tim. 52 min.</w:t>
            </w:r>
          </w:p>
        </w:tc>
      </w:tr>
      <w:tr w:rsidR="00000000" w:rsidRPr="009F3E2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F3E2E" w:rsidRPr="009F3E2E" w:rsidRDefault="009F3E2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F3E2E" w:rsidRPr="009F3E2E" w:rsidRDefault="009F3E2E"/>
          <w:p w:rsidR="009F3E2E" w:rsidRPr="009F3E2E" w:rsidRDefault="009F3E2E">
            <w:pPr>
              <w:pStyle w:val="Mittstreck"/>
            </w:pPr>
            <w:r w:rsidRPr="009F3E2E">
              <w:tab/>
            </w:r>
            <w:r w:rsidRPr="009F3E2E">
              <w:tab/>
            </w:r>
          </w:p>
        </w:tc>
      </w:tr>
    </w:tbl>
    <w:p w:rsidR="009F3E2E" w:rsidRPr="009F3E2E" w:rsidRDefault="009F3E2E">
      <w:pPr>
        <w:pStyle w:val="Blankrad"/>
      </w:pPr>
      <w:r w:rsidRPr="009F3E2E">
        <w:t xml:space="preserve">     </w:t>
      </w:r>
    </w:p>
    <w:sectPr w:rsidR="00000000" w:rsidRPr="009F3E2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E2E" w:rsidRPr="009F3E2E" w:rsidRDefault="009F3E2E">
      <w:r w:rsidRPr="009F3E2E">
        <w:separator/>
      </w:r>
    </w:p>
  </w:endnote>
  <w:endnote w:type="continuationSeparator" w:id="0">
    <w:p w:rsidR="009F3E2E" w:rsidRPr="009F3E2E" w:rsidRDefault="009F3E2E">
      <w:r w:rsidRPr="009F3E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E2E" w:rsidRPr="009F3E2E" w:rsidRDefault="009F3E2E">
    <w:pPr>
      <w:pStyle w:val="Sidhuvud"/>
      <w:jc w:val="center"/>
    </w:pPr>
    <w:r w:rsidRPr="009F3E2E">
      <w:fldChar w:fldCharType="begin" w:fldLock="1"/>
    </w:r>
    <w:r w:rsidRPr="009F3E2E">
      <w:instrText xml:space="preserve"> PAGE </w:instrText>
    </w:r>
    <w:r w:rsidRPr="009F3E2E">
      <w:fldChar w:fldCharType="separate"/>
    </w:r>
    <w:r w:rsidRPr="009F3E2E">
      <w:t>2</w:t>
    </w:r>
    <w:r w:rsidRPr="009F3E2E">
      <w:fldChar w:fldCharType="end"/>
    </w:r>
    <w:r w:rsidRPr="009F3E2E">
      <w:t xml:space="preserve"> (</w:t>
    </w:r>
    <w:r w:rsidRPr="009F3E2E">
      <w:fldChar w:fldCharType="begin" w:fldLock="1"/>
    </w:r>
    <w:r w:rsidRPr="009F3E2E">
      <w:instrText xml:space="preserve"> NUMPAGES </w:instrText>
    </w:r>
    <w:r w:rsidRPr="009F3E2E">
      <w:fldChar w:fldCharType="separate"/>
    </w:r>
    <w:r w:rsidRPr="009F3E2E">
      <w:t>3</w:t>
    </w:r>
    <w:r w:rsidRPr="009F3E2E">
      <w:fldChar w:fldCharType="end"/>
    </w:r>
    <w:r w:rsidRPr="009F3E2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E2E" w:rsidRPr="009F3E2E" w:rsidRDefault="009F3E2E">
    <w:pPr>
      <w:pStyle w:val="Sidhuvud"/>
      <w:jc w:val="center"/>
    </w:pPr>
    <w:r w:rsidRPr="009F3E2E">
      <w:fldChar w:fldCharType="begin" w:fldLock="1"/>
    </w:r>
    <w:r w:rsidRPr="009F3E2E">
      <w:instrText xml:space="preserve"> PAGE </w:instrText>
    </w:r>
    <w:r w:rsidRPr="009F3E2E">
      <w:fldChar w:fldCharType="separate"/>
    </w:r>
    <w:r w:rsidRPr="009F3E2E">
      <w:t>1</w:t>
    </w:r>
    <w:r w:rsidRPr="009F3E2E">
      <w:fldChar w:fldCharType="end"/>
    </w:r>
    <w:r w:rsidRPr="009F3E2E">
      <w:t xml:space="preserve"> (</w:t>
    </w:r>
    <w:r w:rsidRPr="009F3E2E">
      <w:fldChar w:fldCharType="begin" w:fldLock="1"/>
    </w:r>
    <w:r w:rsidRPr="009F3E2E">
      <w:instrText xml:space="preserve"> NUMPAGES </w:instrText>
    </w:r>
    <w:r w:rsidRPr="009F3E2E">
      <w:fldChar w:fldCharType="separate"/>
    </w:r>
    <w:r w:rsidRPr="009F3E2E">
      <w:t>4</w:t>
    </w:r>
    <w:r w:rsidRPr="009F3E2E">
      <w:fldChar w:fldCharType="end"/>
    </w:r>
    <w:r w:rsidRPr="009F3E2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E2E" w:rsidRPr="009F3E2E" w:rsidRDefault="009F3E2E">
      <w:r w:rsidRPr="009F3E2E">
        <w:separator/>
      </w:r>
    </w:p>
  </w:footnote>
  <w:footnote w:type="continuationSeparator" w:id="0">
    <w:p w:rsidR="009F3E2E" w:rsidRPr="009F3E2E" w:rsidRDefault="009F3E2E">
      <w:r w:rsidRPr="009F3E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E2E" w:rsidRPr="009F3E2E" w:rsidRDefault="009F3E2E">
    <w:pPr>
      <w:pStyle w:val="Sidhuvud"/>
      <w:tabs>
        <w:tab w:val="clear" w:pos="4536"/>
      </w:tabs>
    </w:pPr>
    <w:r w:rsidRPr="009F3E2E">
      <w:fldChar w:fldCharType="begin" w:fldLock="1"/>
    </w:r>
    <w:r w:rsidRPr="009F3E2E">
      <w:instrText xml:space="preserve"> DOCPROPERTY "DocumentDate" </w:instrText>
    </w:r>
    <w:r w:rsidRPr="009F3E2E">
      <w:fldChar w:fldCharType="separate"/>
    </w:r>
    <w:r w:rsidRPr="009F3E2E">
      <w:t>Onsdagen den 17 december 2008</w:t>
    </w:r>
    <w:r w:rsidRPr="009F3E2E">
      <w:fldChar w:fldCharType="end"/>
    </w:r>
    <w:r w:rsidRPr="009F3E2E">
      <w:fldChar w:fldCharType="begin" w:fldLock="1"/>
    </w:r>
    <w:r w:rsidRPr="009F3E2E">
      <w:instrText xml:space="preserve">if </w:instrText>
    </w:r>
    <w:r w:rsidRPr="009F3E2E">
      <w:fldChar w:fldCharType="begin" w:fldLock="1"/>
    </w:r>
    <w:r w:rsidRPr="009F3E2E">
      <w:instrText xml:space="preserve"> DOCPROPERTY "Status" </w:instrText>
    </w:r>
    <w:r w:rsidRPr="009F3E2E">
      <w:fldChar w:fldCharType="separate"/>
    </w:r>
    <w:r w:rsidRPr="009F3E2E">
      <w:instrText>slutlig</w:instrText>
    </w:r>
    <w:r w:rsidRPr="009F3E2E">
      <w:fldChar w:fldCharType="end"/>
    </w:r>
    <w:r w:rsidRPr="009F3E2E">
      <w:instrText xml:space="preserve"> = "preliminär" " (preliminärt)" "" </w:instrText>
    </w:r>
    <w:r w:rsidRPr="009F3E2E">
      <w:fldChar w:fldCharType="end"/>
    </w:r>
    <w:r w:rsidRPr="009F3E2E">
      <w:tab/>
    </w:r>
  </w:p>
  <w:p w:rsidR="009F3E2E" w:rsidRPr="009F3E2E" w:rsidRDefault="009F3E2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F3E2E">
      <w:rPr>
        <w:sz w:val="12"/>
      </w:rPr>
      <w:tab/>
    </w:r>
  </w:p>
  <w:p w:rsidR="009F3E2E" w:rsidRPr="009F3E2E" w:rsidRDefault="009F3E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E2E" w:rsidRPr="009F3E2E" w:rsidRDefault="009F3E2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F3E2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3E2E" w:rsidRPr="009F3E2E" w:rsidRDefault="009F3E2E">
    <w:pPr>
      <w:pStyle w:val="Dokumentrubrik"/>
      <w:spacing w:after="360"/>
    </w:pPr>
    <w:r w:rsidRPr="009F3E2E">
      <w:fldChar w:fldCharType="begin" w:fldLock="1"/>
    </w:r>
    <w:r w:rsidRPr="009F3E2E">
      <w:instrText xml:space="preserve"> if </w:instrText>
    </w:r>
    <w:r w:rsidRPr="009F3E2E">
      <w:fldChar w:fldCharType="begin" w:fldLock="1"/>
    </w:r>
    <w:r w:rsidRPr="009F3E2E">
      <w:instrText xml:space="preserve"> DOCPROPERTY  Status </w:instrText>
    </w:r>
    <w:r w:rsidRPr="009F3E2E">
      <w:fldChar w:fldCharType="separate"/>
    </w:r>
    <w:r w:rsidRPr="009F3E2E">
      <w:instrText>slutlig</w:instrText>
    </w:r>
    <w:r w:rsidRPr="009F3E2E">
      <w:fldChar w:fldCharType="end"/>
    </w:r>
    <w:r w:rsidRPr="009F3E2E">
      <w:instrText xml:space="preserve"> = "preliminär" "Preliminär t" "T" </w:instrText>
    </w:r>
    <w:r w:rsidRPr="009F3E2E">
      <w:fldChar w:fldCharType="separate"/>
    </w:r>
    <w:r w:rsidRPr="009F3E2E">
      <w:rPr>
        <w:noProof/>
      </w:rPr>
      <w:t>T</w:t>
    </w:r>
    <w:r w:rsidRPr="009F3E2E">
      <w:fldChar w:fldCharType="end"/>
    </w:r>
    <w:r w:rsidRPr="009F3E2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5784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C586BA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44A5FC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612D8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E878C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32346732">
    <w:abstractNumId w:val="45"/>
  </w:num>
  <w:num w:numId="2" w16cid:durableId="1833793742">
    <w:abstractNumId w:val="25"/>
  </w:num>
  <w:num w:numId="3" w16cid:durableId="975910797">
    <w:abstractNumId w:val="44"/>
  </w:num>
  <w:num w:numId="4" w16cid:durableId="1268462680">
    <w:abstractNumId w:val="23"/>
  </w:num>
  <w:num w:numId="5" w16cid:durableId="1427964566">
    <w:abstractNumId w:val="12"/>
  </w:num>
  <w:num w:numId="6" w16cid:durableId="1985692728">
    <w:abstractNumId w:val="29"/>
  </w:num>
  <w:num w:numId="7" w16cid:durableId="1791388949">
    <w:abstractNumId w:val="38"/>
  </w:num>
  <w:num w:numId="8" w16cid:durableId="34738699">
    <w:abstractNumId w:val="27"/>
  </w:num>
  <w:num w:numId="9" w16cid:durableId="1485118944">
    <w:abstractNumId w:val="36"/>
  </w:num>
  <w:num w:numId="10" w16cid:durableId="1274245336">
    <w:abstractNumId w:val="24"/>
  </w:num>
  <w:num w:numId="11" w16cid:durableId="1675376350">
    <w:abstractNumId w:val="15"/>
  </w:num>
  <w:num w:numId="12" w16cid:durableId="349574535">
    <w:abstractNumId w:val="11"/>
  </w:num>
  <w:num w:numId="13" w16cid:durableId="342753955">
    <w:abstractNumId w:val="17"/>
  </w:num>
  <w:num w:numId="14" w16cid:durableId="1259875103">
    <w:abstractNumId w:val="18"/>
  </w:num>
  <w:num w:numId="15" w16cid:durableId="2051495209">
    <w:abstractNumId w:val="26"/>
  </w:num>
  <w:num w:numId="16" w16cid:durableId="1031223018">
    <w:abstractNumId w:val="20"/>
  </w:num>
  <w:num w:numId="17" w16cid:durableId="2071222006">
    <w:abstractNumId w:val="39"/>
  </w:num>
  <w:num w:numId="18" w16cid:durableId="1381323813">
    <w:abstractNumId w:val="22"/>
  </w:num>
  <w:num w:numId="19" w16cid:durableId="1608077226">
    <w:abstractNumId w:val="48"/>
  </w:num>
  <w:num w:numId="20" w16cid:durableId="1834104572">
    <w:abstractNumId w:val="13"/>
  </w:num>
  <w:num w:numId="21" w16cid:durableId="463428314">
    <w:abstractNumId w:val="19"/>
  </w:num>
  <w:num w:numId="22" w16cid:durableId="804005379">
    <w:abstractNumId w:val="32"/>
  </w:num>
  <w:num w:numId="23" w16cid:durableId="1913662177">
    <w:abstractNumId w:val="34"/>
  </w:num>
  <w:num w:numId="24" w16cid:durableId="958217086">
    <w:abstractNumId w:val="16"/>
  </w:num>
  <w:num w:numId="25" w16cid:durableId="132480329">
    <w:abstractNumId w:val="35"/>
  </w:num>
  <w:num w:numId="26" w16cid:durableId="508761946">
    <w:abstractNumId w:val="41"/>
  </w:num>
  <w:num w:numId="27" w16cid:durableId="2074960551">
    <w:abstractNumId w:val="37"/>
  </w:num>
  <w:num w:numId="28" w16cid:durableId="2059819103">
    <w:abstractNumId w:val="43"/>
  </w:num>
  <w:num w:numId="29" w16cid:durableId="1974749201">
    <w:abstractNumId w:val="14"/>
  </w:num>
  <w:num w:numId="30" w16cid:durableId="1790509191">
    <w:abstractNumId w:val="46"/>
  </w:num>
  <w:num w:numId="31" w16cid:durableId="2042895075">
    <w:abstractNumId w:val="28"/>
  </w:num>
  <w:num w:numId="32" w16cid:durableId="1008486688">
    <w:abstractNumId w:val="31"/>
  </w:num>
  <w:num w:numId="33" w16cid:durableId="273440842">
    <w:abstractNumId w:val="33"/>
  </w:num>
  <w:num w:numId="34" w16cid:durableId="1017468586">
    <w:abstractNumId w:val="42"/>
  </w:num>
  <w:num w:numId="35" w16cid:durableId="152574498">
    <w:abstractNumId w:val="8"/>
  </w:num>
  <w:num w:numId="36" w16cid:durableId="1241983676">
    <w:abstractNumId w:val="3"/>
  </w:num>
  <w:num w:numId="37" w16cid:durableId="761534356">
    <w:abstractNumId w:val="2"/>
  </w:num>
  <w:num w:numId="38" w16cid:durableId="980815854">
    <w:abstractNumId w:val="1"/>
  </w:num>
  <w:num w:numId="39" w16cid:durableId="1545215177">
    <w:abstractNumId w:val="0"/>
  </w:num>
  <w:num w:numId="40" w16cid:durableId="142166248">
    <w:abstractNumId w:val="9"/>
  </w:num>
  <w:num w:numId="41" w16cid:durableId="706680442">
    <w:abstractNumId w:val="7"/>
  </w:num>
  <w:num w:numId="42" w16cid:durableId="1949773563">
    <w:abstractNumId w:val="6"/>
  </w:num>
  <w:num w:numId="43" w16cid:durableId="2115901536">
    <w:abstractNumId w:val="5"/>
  </w:num>
  <w:num w:numId="44" w16cid:durableId="1662271365">
    <w:abstractNumId w:val="4"/>
  </w:num>
  <w:num w:numId="45" w16cid:durableId="477766292">
    <w:abstractNumId w:val="21"/>
  </w:num>
  <w:num w:numId="46" w16cid:durableId="996224192">
    <w:abstractNumId w:val="47"/>
  </w:num>
  <w:num w:numId="47" w16cid:durableId="1819957431">
    <w:abstractNumId w:val="10"/>
  </w:num>
  <w:num w:numId="48" w16cid:durableId="869686027">
    <w:abstractNumId w:val="40"/>
  </w:num>
  <w:num w:numId="49" w16cid:durableId="125396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F5FE9"/>
    <w:rsid w:val="001F5FE9"/>
    <w:rsid w:val="009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D05FBC-CF2A-4D96-A604-DB5EA487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377</Words>
  <Characters>1838</Characters>
  <Application>Microsoft Office Word</Application>
  <DocSecurity>4</DocSecurity>
  <Lines>459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2008-12-12T13:52:00Z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17 december 2008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2008-12-17</vt:lpwstr>
  </property>
  <property fmtid="{D5CDD505-2E9C-101B-9397-08002B2CF9AE}" pid="6" name="DocumentYear">
    <vt:lpwstr>2008/09</vt:lpwstr>
  </property>
</Properties>
</file>