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FBDD35283E4C579DCC7EF72D452713"/>
        </w:placeholder>
        <w:text/>
      </w:sdtPr>
      <w:sdtEndPr/>
      <w:sdtContent>
        <w:p w:rsidRPr="009B062B" w:rsidR="00AF30DD" w:rsidP="00DA28CE" w:rsidRDefault="00AF30DD" w14:paraId="61CB4ADF" w14:textId="77777777">
          <w:pPr>
            <w:pStyle w:val="Rubrik1"/>
            <w:spacing w:after="300"/>
          </w:pPr>
          <w:r w:rsidRPr="009B062B">
            <w:t>Förslag till riksdagsbeslut</w:t>
          </w:r>
        </w:p>
      </w:sdtContent>
    </w:sdt>
    <w:sdt>
      <w:sdtPr>
        <w:alias w:val="Yrkande 1"/>
        <w:tag w:val="af5b6191-9fb3-49a0-be24-c3dd845dfa6c"/>
        <w:id w:val="1321549241"/>
        <w:lock w:val="sdtLocked"/>
      </w:sdtPr>
      <w:sdtEndPr/>
      <w:sdtContent>
        <w:p w:rsidR="00CD0B50" w:rsidRDefault="001C1EA2" w14:paraId="61CB4AE0" w14:textId="0682EEBE">
          <w:pPr>
            <w:pStyle w:val="Frslagstext"/>
            <w:numPr>
              <w:ilvl w:val="0"/>
              <w:numId w:val="0"/>
            </w:numPr>
          </w:pPr>
          <w:r>
            <w:t>Riksdagen ställer sig bakom det som anförs i motionen om att den svenska sjukvården bör utforma nationella riktlinjer för behandling av övervikt och fetma för att kunna optimera olika behandlingsinsatser och uppföljningen av dessa,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775383981244A498A5A5A6BFCE5505"/>
        </w:placeholder>
        <w:text/>
      </w:sdtPr>
      <w:sdtEndPr/>
      <w:sdtContent>
        <w:p w:rsidR="000E36E9" w:rsidP="000E36E9" w:rsidRDefault="006D79C9" w14:paraId="61CB4AE1" w14:textId="77777777">
          <w:pPr>
            <w:pStyle w:val="Rubrik1"/>
          </w:pPr>
          <w:r>
            <w:t>Motivering</w:t>
          </w:r>
        </w:p>
      </w:sdtContent>
    </w:sdt>
    <w:p w:rsidR="000E36E9" w:rsidP="00D76599" w:rsidRDefault="000E36E9" w14:paraId="61CB4AE2" w14:textId="627C466A">
      <w:pPr>
        <w:pStyle w:val="Normalutanindragellerluft"/>
      </w:pPr>
      <w:r>
        <w:t>Sverige har länge varit relativt förskonat från den globala fetmaepidemi</w:t>
      </w:r>
      <w:r w:rsidR="001C1EA2">
        <w:t>n</w:t>
      </w:r>
      <w:r>
        <w:t>. Men i dag, då ungefär hälften av alla vuxna svenskar har övervikt eller fetma enligt Folkhälsomyndig</w:t>
      </w:r>
      <w:r w:rsidR="00D76599">
        <w:softHyphen/>
      </w:r>
      <w:r>
        <w:t>hetens senaste rapport, påverkas såväl samhället som hälso- och sjukvården.</w:t>
      </w:r>
    </w:p>
    <w:p w:rsidR="000E36E9" w:rsidP="00D76599" w:rsidRDefault="000E36E9" w14:paraId="61CB4AE3" w14:textId="637AEB1B">
      <w:r>
        <w:t>En person med utvecklad svår fetma (BMI över 35) löper kraftigt förhöjd risk att drabbas av typ 2-diabetes och hjärt</w:t>
      </w:r>
      <w:r w:rsidR="00BD0677">
        <w:t>-</w:t>
      </w:r>
      <w:r>
        <w:t>kärlsjukdomar. Dessutom är risken för ett flertal cancerformer förhöjd liksom dödligheten generellt.</w:t>
      </w:r>
    </w:p>
    <w:p w:rsidR="000E36E9" w:rsidP="00D76599" w:rsidRDefault="000E36E9" w14:paraId="61CB4AE4" w14:textId="77777777">
      <w:r>
        <w:t>För de flesta av fetmans följdsjukdomar finns nationella behandlingsriktlinjer och rekommendationer. Dessa är ämnade att säkerställa evidensbaserad och jämlik vård för alla svenskar. Men för behandling av svår fetma – den ursprungliga orsaken till att många drabbas av dessa följdsjukdomar – finns inga riktlinjer.</w:t>
      </w:r>
    </w:p>
    <w:p w:rsidR="000E36E9" w:rsidP="00D76599" w:rsidRDefault="000E36E9" w14:paraId="61CB4AE5" w14:textId="04234416">
      <w:r>
        <w:t>Kirurgiska ingrepp är inte den enda metoden för att behandla fetma och dess följd</w:t>
      </w:r>
      <w:r w:rsidR="00D76599">
        <w:softHyphen/>
      </w:r>
      <w:r>
        <w:t>sjukdomar – men det är utan tvivel den mest effektiva. Den genomsnittliga viktned</w:t>
      </w:r>
      <w:r w:rsidR="00D76599">
        <w:softHyphen/>
      </w:r>
      <w:r>
        <w:t>gången efter fetmakirurgi är cirka 30 procent av den totala kroppsvikten, och för mer</w:t>
      </w:r>
      <w:r w:rsidR="00D76599">
        <w:softHyphen/>
      </w:r>
      <w:bookmarkStart w:name="_GoBack" w:id="1"/>
      <w:bookmarkEnd w:id="1"/>
      <w:r>
        <w:t>parten håller den i sig över tid.</w:t>
      </w:r>
    </w:p>
    <w:p w:rsidR="000E36E9" w:rsidP="00D76599" w:rsidRDefault="000E36E9" w14:paraId="61CB4AE6" w14:textId="77777777">
      <w:r>
        <w:t>Trots detta har antalet fetmaoperationer per år minskat, medan andele</w:t>
      </w:r>
      <w:r w:rsidR="00DA4E39">
        <w:t>n med svår fetma samtidigt ökar.</w:t>
      </w:r>
      <w:r>
        <w:t xml:space="preserve"> I dag opereras i Sverige endast omkring 5 procent av dem med ett BMI över 35 för sin fetma, och det med stor ojämlikhet vid jämförelse mellan olika delar av landet.</w:t>
      </w:r>
    </w:p>
    <w:p w:rsidR="000E36E9" w:rsidP="00D76599" w:rsidRDefault="000E36E9" w14:paraId="61CB4AE7" w14:textId="77777777">
      <w:r>
        <w:lastRenderedPageBreak/>
        <w:t>Vi kan även se att andelen patienter som själva bekostar sin operation hela tiden ökar. I dagsläget tvingas ungefär var femte fetmaopererad patient betala för ingreppet själv. Och det är i de landsting eller regioner som på olika sätt har försökt begränsa tillgången till fetmakirurgi som andelen privatfinansierade operationer är som högst.</w:t>
      </w:r>
    </w:p>
    <w:p w:rsidR="000E36E9" w:rsidP="00D76599" w:rsidRDefault="000E36E9" w14:paraId="61CB4AE8" w14:textId="77777777">
      <w:r>
        <w:t>Patienter med fetma bör erbjudas effektiv, evidensbaserad sjukvård.</w:t>
      </w:r>
    </w:p>
    <w:p w:rsidR="00BB6339" w:rsidP="00D76599" w:rsidRDefault="000E36E9" w14:paraId="61CB4AE9" w14:textId="77777777">
      <w:r>
        <w:t xml:space="preserve">Aktiv överviktsbehandling måste bli en lika naturlig del av hälso- och sjukvården som att stötta patienter med diabetes, hypertoni och kol. </w:t>
      </w:r>
    </w:p>
    <w:sdt>
      <w:sdtPr>
        <w:alias w:val="CC_Underskrifter"/>
        <w:tag w:val="CC_Underskrifter"/>
        <w:id w:val="583496634"/>
        <w:lock w:val="sdtContentLocked"/>
        <w:placeholder>
          <w:docPart w:val="5198251E5E454376A92781D74FA9ECD2"/>
        </w:placeholder>
      </w:sdtPr>
      <w:sdtEndPr/>
      <w:sdtContent>
        <w:p w:rsidR="00CC4D06" w:rsidP="00CC4D06" w:rsidRDefault="00CC4D06" w14:paraId="61CB4AEA" w14:textId="77777777"/>
        <w:p w:rsidRPr="008E0FE2" w:rsidR="004801AC" w:rsidP="00CC4D06" w:rsidRDefault="00937372" w14:paraId="61CB4A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6A5379" w:rsidRDefault="006A5379" w14:paraId="61CB4AEF" w14:textId="77777777"/>
    <w:sectPr w:rsidR="006A53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B4AF1" w14:textId="77777777" w:rsidR="000E36E9" w:rsidRDefault="000E36E9" w:rsidP="000C1CAD">
      <w:pPr>
        <w:spacing w:line="240" w:lineRule="auto"/>
      </w:pPr>
      <w:r>
        <w:separator/>
      </w:r>
    </w:p>
  </w:endnote>
  <w:endnote w:type="continuationSeparator" w:id="0">
    <w:p w14:paraId="61CB4AF2" w14:textId="77777777" w:rsidR="000E36E9" w:rsidRDefault="000E36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4A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4A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4D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4B00" w14:textId="77777777" w:rsidR="00262EA3" w:rsidRPr="00CC4D06" w:rsidRDefault="00262EA3" w:rsidP="00CC4D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B4AEF" w14:textId="77777777" w:rsidR="000E36E9" w:rsidRDefault="000E36E9" w:rsidP="000C1CAD">
      <w:pPr>
        <w:spacing w:line="240" w:lineRule="auto"/>
      </w:pPr>
      <w:r>
        <w:separator/>
      </w:r>
    </w:p>
  </w:footnote>
  <w:footnote w:type="continuationSeparator" w:id="0">
    <w:p w14:paraId="61CB4AF0" w14:textId="77777777" w:rsidR="000E36E9" w:rsidRDefault="000E36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CB4A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CB4B02" wp14:anchorId="61CB4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372" w14:paraId="61CB4B05" w14:textId="77777777">
                          <w:pPr>
                            <w:jc w:val="right"/>
                          </w:pPr>
                          <w:sdt>
                            <w:sdtPr>
                              <w:alias w:val="CC_Noformat_Partikod"/>
                              <w:tag w:val="CC_Noformat_Partikod"/>
                              <w:id w:val="-53464382"/>
                              <w:placeholder>
                                <w:docPart w:val="515D02EADA3447299166B96BB45783A9"/>
                              </w:placeholder>
                              <w:text/>
                            </w:sdtPr>
                            <w:sdtEndPr/>
                            <w:sdtContent>
                              <w:r w:rsidR="000E36E9">
                                <w:t>C</w:t>
                              </w:r>
                            </w:sdtContent>
                          </w:sdt>
                          <w:sdt>
                            <w:sdtPr>
                              <w:alias w:val="CC_Noformat_Partinummer"/>
                              <w:tag w:val="CC_Noformat_Partinummer"/>
                              <w:id w:val="-1709555926"/>
                              <w:placeholder>
                                <w:docPart w:val="64A6DEC106274A65876C05CF3E1758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B4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7372" w14:paraId="61CB4B05" w14:textId="77777777">
                    <w:pPr>
                      <w:jc w:val="right"/>
                    </w:pPr>
                    <w:sdt>
                      <w:sdtPr>
                        <w:alias w:val="CC_Noformat_Partikod"/>
                        <w:tag w:val="CC_Noformat_Partikod"/>
                        <w:id w:val="-53464382"/>
                        <w:placeholder>
                          <w:docPart w:val="515D02EADA3447299166B96BB45783A9"/>
                        </w:placeholder>
                        <w:text/>
                      </w:sdtPr>
                      <w:sdtEndPr/>
                      <w:sdtContent>
                        <w:r w:rsidR="000E36E9">
                          <w:t>C</w:t>
                        </w:r>
                      </w:sdtContent>
                    </w:sdt>
                    <w:sdt>
                      <w:sdtPr>
                        <w:alias w:val="CC_Noformat_Partinummer"/>
                        <w:tag w:val="CC_Noformat_Partinummer"/>
                        <w:id w:val="-1709555926"/>
                        <w:placeholder>
                          <w:docPart w:val="64A6DEC106274A65876C05CF3E1758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CB4A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CB4AF5" w14:textId="77777777">
    <w:pPr>
      <w:jc w:val="right"/>
    </w:pPr>
  </w:p>
  <w:p w:rsidR="00262EA3" w:rsidP="00776B74" w:rsidRDefault="00262EA3" w14:paraId="61CB4A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7372" w14:paraId="61CB4A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B4B04" wp14:anchorId="61CB4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372" w14:paraId="61CB4A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36E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7372" w14:paraId="61CB4A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372" w14:paraId="61CB4A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:1758</w:t>
        </w:r>
      </w:sdtContent>
    </w:sdt>
  </w:p>
  <w:p w:rsidR="00262EA3" w:rsidP="00E03A3D" w:rsidRDefault="00937372" w14:paraId="61CB4AFD" w14:textId="77777777">
    <w:pPr>
      <w:pStyle w:val="Motionr"/>
    </w:pPr>
    <w:sdt>
      <w:sdtPr>
        <w:alias w:val="CC_Noformat_Avtext"/>
        <w:tag w:val="CC_Noformat_Avtext"/>
        <w:id w:val="-2020768203"/>
        <w:lock w:val="sdtContentLocked"/>
        <w:placeholder>
          <w:docPart w:val="4523E6121B85454692C88D742D11CFFC"/>
        </w:placeholder>
        <w15:appearance w15:val="hidden"/>
        <w:text/>
      </w:sdtPr>
      <w:sdtEndPr/>
      <w:sdtContent>
        <w:r>
          <w:t>av Sofia Nilsson (C)</w:t>
        </w:r>
      </w:sdtContent>
    </w:sdt>
  </w:p>
  <w:sdt>
    <w:sdtPr>
      <w:alias w:val="CC_Noformat_Rubtext"/>
      <w:tag w:val="CC_Noformat_Rubtext"/>
      <w:id w:val="-218060500"/>
      <w:lock w:val="sdtLocked"/>
      <w:placeholder>
        <w:docPart w:val="0A0922F946184D77AC380C1516150A32"/>
      </w:placeholder>
      <w:text/>
    </w:sdtPr>
    <w:sdtEndPr/>
    <w:sdtContent>
      <w:p w:rsidR="00262EA3" w:rsidP="00283E0F" w:rsidRDefault="001C1EA2" w14:paraId="61CB4AFE" w14:textId="6C1A1048">
        <w:pPr>
          <w:pStyle w:val="FSHRub2"/>
        </w:pPr>
        <w:r>
          <w:t>Inför nationella riktlinjer för behandling av fetma</w:t>
        </w:r>
      </w:p>
    </w:sdtContent>
  </w:sdt>
  <w:sdt>
    <w:sdtPr>
      <w:alias w:val="CC_Boilerplate_3"/>
      <w:tag w:val="CC_Boilerplate_3"/>
      <w:id w:val="1606463544"/>
      <w:lock w:val="sdtContentLocked"/>
      <w15:appearance w15:val="hidden"/>
      <w:text w:multiLine="1"/>
    </w:sdtPr>
    <w:sdtEndPr/>
    <w:sdtContent>
      <w:p w:rsidR="00262EA3" w:rsidP="00283E0F" w:rsidRDefault="00262EA3" w14:paraId="61CB4A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E36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E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1EA2"/>
    <w:rsid w:val="001C2470"/>
    <w:rsid w:val="001C3B42"/>
    <w:rsid w:val="001C5116"/>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90E"/>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379"/>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64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72"/>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F9"/>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4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77"/>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D06"/>
    <w:rsid w:val="00CC4E7C"/>
    <w:rsid w:val="00CC5187"/>
    <w:rsid w:val="00CC521F"/>
    <w:rsid w:val="00CC5238"/>
    <w:rsid w:val="00CC56F7"/>
    <w:rsid w:val="00CC6376"/>
    <w:rsid w:val="00CC63FA"/>
    <w:rsid w:val="00CC6B50"/>
    <w:rsid w:val="00CC6B91"/>
    <w:rsid w:val="00CC7380"/>
    <w:rsid w:val="00CC79AD"/>
    <w:rsid w:val="00CC7E55"/>
    <w:rsid w:val="00CD06E7"/>
    <w:rsid w:val="00CD0B50"/>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59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39"/>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CB4ADE"/>
  <w15:chartTrackingRefBased/>
  <w15:docId w15:val="{FE5A8F66-C56F-440B-900E-545B56EA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BDD35283E4C579DCC7EF72D452713"/>
        <w:category>
          <w:name w:val="Allmänt"/>
          <w:gallery w:val="placeholder"/>
        </w:category>
        <w:types>
          <w:type w:val="bbPlcHdr"/>
        </w:types>
        <w:behaviors>
          <w:behavior w:val="content"/>
        </w:behaviors>
        <w:guid w:val="{C315044E-1641-49F9-8F16-2DC03569CE4E}"/>
      </w:docPartPr>
      <w:docPartBody>
        <w:p w:rsidR="00D91899" w:rsidRDefault="004B5281">
          <w:pPr>
            <w:pStyle w:val="50FBDD35283E4C579DCC7EF72D452713"/>
          </w:pPr>
          <w:r w:rsidRPr="005A0A93">
            <w:rPr>
              <w:rStyle w:val="Platshllartext"/>
            </w:rPr>
            <w:t>Förslag till riksdagsbeslut</w:t>
          </w:r>
        </w:p>
      </w:docPartBody>
    </w:docPart>
    <w:docPart>
      <w:docPartPr>
        <w:name w:val="98775383981244A498A5A5A6BFCE5505"/>
        <w:category>
          <w:name w:val="Allmänt"/>
          <w:gallery w:val="placeholder"/>
        </w:category>
        <w:types>
          <w:type w:val="bbPlcHdr"/>
        </w:types>
        <w:behaviors>
          <w:behavior w:val="content"/>
        </w:behaviors>
        <w:guid w:val="{84E12C95-ECA2-4CA1-B239-0C867D218A5C}"/>
      </w:docPartPr>
      <w:docPartBody>
        <w:p w:rsidR="00D91899" w:rsidRDefault="004B5281">
          <w:pPr>
            <w:pStyle w:val="98775383981244A498A5A5A6BFCE5505"/>
          </w:pPr>
          <w:r w:rsidRPr="005A0A93">
            <w:rPr>
              <w:rStyle w:val="Platshllartext"/>
            </w:rPr>
            <w:t>Motivering</w:t>
          </w:r>
        </w:p>
      </w:docPartBody>
    </w:docPart>
    <w:docPart>
      <w:docPartPr>
        <w:name w:val="515D02EADA3447299166B96BB45783A9"/>
        <w:category>
          <w:name w:val="Allmänt"/>
          <w:gallery w:val="placeholder"/>
        </w:category>
        <w:types>
          <w:type w:val="bbPlcHdr"/>
        </w:types>
        <w:behaviors>
          <w:behavior w:val="content"/>
        </w:behaviors>
        <w:guid w:val="{90E50809-4DDF-4B3C-9B61-64B387B5CE97}"/>
      </w:docPartPr>
      <w:docPartBody>
        <w:p w:rsidR="00D91899" w:rsidRDefault="004B5281">
          <w:pPr>
            <w:pStyle w:val="515D02EADA3447299166B96BB45783A9"/>
          </w:pPr>
          <w:r>
            <w:rPr>
              <w:rStyle w:val="Platshllartext"/>
            </w:rPr>
            <w:t xml:space="preserve"> </w:t>
          </w:r>
        </w:p>
      </w:docPartBody>
    </w:docPart>
    <w:docPart>
      <w:docPartPr>
        <w:name w:val="64A6DEC106274A65876C05CF3E17583E"/>
        <w:category>
          <w:name w:val="Allmänt"/>
          <w:gallery w:val="placeholder"/>
        </w:category>
        <w:types>
          <w:type w:val="bbPlcHdr"/>
        </w:types>
        <w:behaviors>
          <w:behavior w:val="content"/>
        </w:behaviors>
        <w:guid w:val="{97774E34-FBBE-475C-8C41-607571707A32}"/>
      </w:docPartPr>
      <w:docPartBody>
        <w:p w:rsidR="00D91899" w:rsidRDefault="004B5281">
          <w:pPr>
            <w:pStyle w:val="64A6DEC106274A65876C05CF3E17583E"/>
          </w:pPr>
          <w:r>
            <w:t xml:space="preserve"> </w:t>
          </w:r>
        </w:p>
      </w:docPartBody>
    </w:docPart>
    <w:docPart>
      <w:docPartPr>
        <w:name w:val="4523E6121B85454692C88D742D11CFFC"/>
        <w:category>
          <w:name w:val="Allmänt"/>
          <w:gallery w:val="placeholder"/>
        </w:category>
        <w:types>
          <w:type w:val="bbPlcHdr"/>
        </w:types>
        <w:behaviors>
          <w:behavior w:val="content"/>
        </w:behaviors>
        <w:guid w:val="{4F816A4A-2576-4558-8832-5D2DA149DE9D}"/>
      </w:docPartPr>
      <w:docPartBody>
        <w:p w:rsidR="00D91899" w:rsidRDefault="004B5281" w:rsidP="004B5281">
          <w:pPr>
            <w:pStyle w:val="4523E6121B85454692C88D742D11CFFC"/>
          </w:pPr>
          <w:r w:rsidRPr="009B077E">
            <w:rPr>
              <w:rStyle w:val="Platshllartext"/>
            </w:rPr>
            <w:t>[Ange din text här.]</w:t>
          </w:r>
        </w:p>
      </w:docPartBody>
    </w:docPart>
    <w:docPart>
      <w:docPartPr>
        <w:name w:val="0A0922F946184D77AC380C1516150A32"/>
        <w:category>
          <w:name w:val="Allmänt"/>
          <w:gallery w:val="placeholder"/>
        </w:category>
        <w:types>
          <w:type w:val="bbPlcHdr"/>
        </w:types>
        <w:behaviors>
          <w:behavior w:val="content"/>
        </w:behaviors>
        <w:guid w:val="{9D24150E-8E0A-434D-9D1B-4903D11E279C}"/>
      </w:docPartPr>
      <w:docPartBody>
        <w:p w:rsidR="00D91899" w:rsidRDefault="004B5281" w:rsidP="004B5281">
          <w:pPr>
            <w:pStyle w:val="0A0922F946184D77AC380C1516150A32"/>
          </w:pPr>
          <w:r w:rsidRPr="009B077E">
            <w:rPr>
              <w:rStyle w:val="Platshllartext"/>
            </w:rPr>
            <w:t>[Ange din text här.]</w:t>
          </w:r>
        </w:p>
      </w:docPartBody>
    </w:docPart>
    <w:docPart>
      <w:docPartPr>
        <w:name w:val="5198251E5E454376A92781D74FA9ECD2"/>
        <w:category>
          <w:name w:val="Allmänt"/>
          <w:gallery w:val="placeholder"/>
        </w:category>
        <w:types>
          <w:type w:val="bbPlcHdr"/>
        </w:types>
        <w:behaviors>
          <w:behavior w:val="content"/>
        </w:behaviors>
        <w:guid w:val="{C0D08316-476D-4766-B059-DF199DE53B39}"/>
      </w:docPartPr>
      <w:docPartBody>
        <w:p w:rsidR="004F694A" w:rsidRDefault="004F69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81"/>
    <w:rsid w:val="004B5281"/>
    <w:rsid w:val="004F694A"/>
    <w:rsid w:val="00D91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281"/>
    <w:rPr>
      <w:color w:val="F4B083" w:themeColor="accent2" w:themeTint="99"/>
    </w:rPr>
  </w:style>
  <w:style w:type="paragraph" w:customStyle="1" w:styleId="50FBDD35283E4C579DCC7EF72D452713">
    <w:name w:val="50FBDD35283E4C579DCC7EF72D452713"/>
  </w:style>
  <w:style w:type="paragraph" w:customStyle="1" w:styleId="87F2957B679D42BA9165ECDC06C4F415">
    <w:name w:val="87F2957B679D42BA9165ECDC06C4F4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CD7AD92893407091EC67145F252DC2">
    <w:name w:val="88CD7AD92893407091EC67145F252DC2"/>
  </w:style>
  <w:style w:type="paragraph" w:customStyle="1" w:styleId="98775383981244A498A5A5A6BFCE5505">
    <w:name w:val="98775383981244A498A5A5A6BFCE5505"/>
  </w:style>
  <w:style w:type="paragraph" w:customStyle="1" w:styleId="B717268C9F2B48D0BC1A8259151D6C08">
    <w:name w:val="B717268C9F2B48D0BC1A8259151D6C08"/>
  </w:style>
  <w:style w:type="paragraph" w:customStyle="1" w:styleId="09E013E84E584E228A04B89414864FC9">
    <w:name w:val="09E013E84E584E228A04B89414864FC9"/>
  </w:style>
  <w:style w:type="paragraph" w:customStyle="1" w:styleId="515D02EADA3447299166B96BB45783A9">
    <w:name w:val="515D02EADA3447299166B96BB45783A9"/>
  </w:style>
  <w:style w:type="paragraph" w:customStyle="1" w:styleId="64A6DEC106274A65876C05CF3E17583E">
    <w:name w:val="64A6DEC106274A65876C05CF3E17583E"/>
  </w:style>
  <w:style w:type="paragraph" w:customStyle="1" w:styleId="4523E6121B85454692C88D742D11CFFC">
    <w:name w:val="4523E6121B85454692C88D742D11CFFC"/>
    <w:rsid w:val="004B5281"/>
  </w:style>
  <w:style w:type="paragraph" w:customStyle="1" w:styleId="0A0922F946184D77AC380C1516150A32">
    <w:name w:val="0A0922F946184D77AC380C1516150A32"/>
    <w:rsid w:val="004B5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A8EF3-383F-4EEF-BA6F-2FB7BF3FA564}"/>
</file>

<file path=customXml/itemProps2.xml><?xml version="1.0" encoding="utf-8"?>
<ds:datastoreItem xmlns:ds="http://schemas.openxmlformats.org/officeDocument/2006/customXml" ds:itemID="{43266D76-D0AD-4B3B-82F0-4E3357CC52E6}"/>
</file>

<file path=customXml/itemProps3.xml><?xml version="1.0" encoding="utf-8"?>
<ds:datastoreItem xmlns:ds="http://schemas.openxmlformats.org/officeDocument/2006/customXml" ds:itemID="{521252FA-8A8D-48D5-8948-5D96E4E398C6}"/>
</file>

<file path=docProps/app.xml><?xml version="1.0" encoding="utf-8"?>
<Properties xmlns="http://schemas.openxmlformats.org/officeDocument/2006/extended-properties" xmlns:vt="http://schemas.openxmlformats.org/officeDocument/2006/docPropsVTypes">
  <Template>Normal</Template>
  <TotalTime>12</TotalTime>
  <Pages>2</Pages>
  <Words>329</Words>
  <Characters>1909</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nationella riktlinjer för behandling av fetma</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