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4BABDFDA" w:rsidR="00877DC2" w:rsidRDefault="00877DC2" w:rsidP="00DA0661">
      <w:pPr>
        <w:pStyle w:val="Rubrik"/>
      </w:pPr>
      <w:bookmarkStart w:id="0" w:name="Start"/>
      <w:bookmarkEnd w:id="0"/>
      <w:r>
        <w:t>Svar på fråga 2020/21:2</w:t>
      </w:r>
      <w:r w:rsidR="00BB74EA">
        <w:t>3</w:t>
      </w:r>
      <w:r>
        <w:t>2</w:t>
      </w:r>
      <w:r w:rsidR="00BB74EA">
        <w:t>6</w:t>
      </w:r>
      <w:r>
        <w:t xml:space="preserve"> av </w:t>
      </w:r>
      <w:r w:rsidR="00BB74EA">
        <w:t>Markus Wiechel</w:t>
      </w:r>
      <w:r>
        <w:t xml:space="preserve"> (SD)</w:t>
      </w:r>
      <w:r>
        <w:br/>
      </w:r>
      <w:r w:rsidR="00BB74EA">
        <w:t>Frigivning av armeniska krigsfångar</w:t>
      </w:r>
    </w:p>
    <w:p w14:paraId="4745515F" w14:textId="46E27B94" w:rsidR="00877DC2" w:rsidRPr="00BB74EA" w:rsidRDefault="00BB04CF" w:rsidP="00BB74EA">
      <w:pPr>
        <w:autoSpaceDE w:val="0"/>
        <w:autoSpaceDN w:val="0"/>
        <w:adjustRightInd w:val="0"/>
        <w:spacing w:after="0" w:line="240" w:lineRule="auto"/>
      </w:pPr>
      <w:r w:rsidRPr="00BB74EA">
        <w:t>Markus Wiechel</w:t>
      </w:r>
      <w:r w:rsidR="00877DC2" w:rsidRPr="00BB74EA">
        <w:t xml:space="preserve"> har frågat mig </w:t>
      </w:r>
      <w:r w:rsidR="00BB74EA" w:rsidRPr="00BB74EA">
        <w:t xml:space="preserve">vad jag avser att göra för </w:t>
      </w:r>
      <w:r w:rsidR="002A4BBF">
        <w:t xml:space="preserve">att </w:t>
      </w:r>
      <w:r w:rsidR="00BB74EA" w:rsidRPr="00BB74EA">
        <w:rPr>
          <w:rFonts w:cs="TimesNewRomanPSMT"/>
        </w:rPr>
        <w:t>öka pressen på Azerbajdzjan att fullfölja trepartsavtalet och därmed överlämna armeniska krigsfångar.</w:t>
      </w:r>
    </w:p>
    <w:p w14:paraId="686C5DA3" w14:textId="77777777" w:rsidR="005538CE" w:rsidRDefault="005538CE" w:rsidP="00BB74EA">
      <w:pPr>
        <w:autoSpaceDE w:val="0"/>
        <w:autoSpaceDN w:val="0"/>
        <w:adjustRightInd w:val="0"/>
        <w:spacing w:after="0" w:line="240" w:lineRule="auto"/>
      </w:pPr>
    </w:p>
    <w:p w14:paraId="48DAFDC4" w14:textId="77777777" w:rsidR="004810D4" w:rsidRDefault="004810D4" w:rsidP="004810D4">
      <w:pPr>
        <w:pStyle w:val="Brdtext"/>
      </w:pPr>
      <w:r>
        <w:t>Regeringen följer noga Nagorno-Karabach-konflikten. Jag har i svar på interpellation 2020/21:267 av Arin Karapet redogjort för Sveriges åtgärder för konfliktlösning under OSSE-ordförandeskapet.</w:t>
      </w:r>
    </w:p>
    <w:p w14:paraId="5F1B9E44" w14:textId="77777777" w:rsidR="005538CE" w:rsidRDefault="005538CE" w:rsidP="005538CE">
      <w:pPr>
        <w:rPr>
          <w:rFonts w:eastAsia="Times New Roman" w:cs="Times New Roman"/>
          <w:lang w:eastAsia="sv-SE"/>
        </w:rPr>
      </w:pPr>
      <w:r>
        <w:t xml:space="preserve">Sverige strävar efter rättvisa för alla som har drabbats och fortsätter att drabbas av Nagorno-Karabach-konflikten. </w:t>
      </w:r>
      <w:r>
        <w:rPr>
          <w:rFonts w:eastAsia="Times New Roman" w:cs="Times New Roman"/>
          <w:lang w:eastAsia="sv-SE"/>
        </w:rPr>
        <w:t xml:space="preserve">Som ordförande i OSSE 2021 kommer Sverige att fortsätta stödja ansträngningarna från Minskgruppens samordförande för en långsiktigt hållbar och fredlig lösning framförhandlad mellan parterna. </w:t>
      </w:r>
    </w:p>
    <w:p w14:paraId="0DC619A7" w14:textId="1DCBDB22" w:rsidR="004810D4" w:rsidRDefault="00120199" w:rsidP="00EE124D">
      <w:r>
        <w:t xml:space="preserve">Som ett led </w:t>
      </w:r>
      <w:r w:rsidR="005538CE">
        <w:t xml:space="preserve">i </w:t>
      </w:r>
      <w:r w:rsidR="00E15263">
        <w:t>dessa</w:t>
      </w:r>
      <w:r w:rsidR="005538CE">
        <w:t xml:space="preserve"> ansträngningar besökte jag </w:t>
      </w:r>
      <w:r w:rsidR="00C44CF8">
        <w:t xml:space="preserve">i egenskap av OSSE-ordförande </w:t>
      </w:r>
      <w:r w:rsidR="005538CE">
        <w:t>Azerbajdzjan och Armenien den 14</w:t>
      </w:r>
      <w:r w:rsidR="005538CE">
        <w:rPr>
          <w:rFonts w:eastAsia="Times New Roman" w:cs="Times New Roman"/>
          <w:lang w:eastAsia="sv-SE"/>
        </w:rPr>
        <w:t>–</w:t>
      </w:r>
      <w:r w:rsidR="005538CE">
        <w:t>16 mars.</w:t>
      </w:r>
      <w:r>
        <w:t xml:space="preserve"> </w:t>
      </w:r>
      <w:r w:rsidR="005538CE">
        <w:t xml:space="preserve">Jag </w:t>
      </w:r>
      <w:r w:rsidR="001E2ECF">
        <w:t>lyfte</w:t>
      </w:r>
      <w:r w:rsidR="001F405E">
        <w:t xml:space="preserve"> då</w:t>
      </w:r>
      <w:r w:rsidR="001E2ECF">
        <w:t xml:space="preserve"> </w:t>
      </w:r>
      <w:r w:rsidR="001F405E">
        <w:t>flera frågor rörande</w:t>
      </w:r>
      <w:r w:rsidR="00C44CF8">
        <w:t xml:space="preserve"> internationell humanitär rätt</w:t>
      </w:r>
      <w:r w:rsidR="00F465A1" w:rsidRPr="00F465A1">
        <w:t xml:space="preserve"> </w:t>
      </w:r>
      <w:r w:rsidR="00F465A1">
        <w:t>med företrädare för båda länderna</w:t>
      </w:r>
      <w:r w:rsidR="00C44CF8">
        <w:t xml:space="preserve">, inklusive </w:t>
      </w:r>
      <w:r w:rsidR="001F405E">
        <w:t xml:space="preserve">utbytet av </w:t>
      </w:r>
      <w:r w:rsidR="005538CE">
        <w:t>krigsfångar</w:t>
      </w:r>
      <w:r w:rsidR="00C44CF8">
        <w:t>. Jag</w:t>
      </w:r>
      <w:r w:rsidR="001F405E">
        <w:t xml:space="preserve"> uppmanade</w:t>
      </w:r>
      <w:r w:rsidR="00E66963">
        <w:t xml:space="preserve"> parterna att </w:t>
      </w:r>
      <w:r w:rsidR="001F405E">
        <w:t xml:space="preserve">fullt ut </w:t>
      </w:r>
      <w:r w:rsidR="00E15263">
        <w:t xml:space="preserve">implementera </w:t>
      </w:r>
      <w:r w:rsidR="00F465A1">
        <w:t xml:space="preserve">överenskommelsen </w:t>
      </w:r>
      <w:r w:rsidR="001F405E">
        <w:t>om</w:t>
      </w:r>
      <w:r w:rsidR="00E66963">
        <w:t xml:space="preserve"> fångutväxling </w:t>
      </w:r>
      <w:r w:rsidR="00C44CF8">
        <w:t>enligt</w:t>
      </w:r>
      <w:r w:rsidR="00E66963">
        <w:t xml:space="preserve"> principen ”alla-mot-alla”</w:t>
      </w:r>
      <w:r w:rsidR="00F624FE">
        <w:t xml:space="preserve"> </w:t>
      </w:r>
      <w:r w:rsidR="001F405E">
        <w:t xml:space="preserve">i </w:t>
      </w:r>
      <w:r w:rsidR="00F465A1">
        <w:t xml:space="preserve">eldupphöravtalet </w:t>
      </w:r>
      <w:r w:rsidR="001F405E">
        <w:t>från den 9 november</w:t>
      </w:r>
      <w:r w:rsidR="00E66963">
        <w:t>.</w:t>
      </w:r>
    </w:p>
    <w:p w14:paraId="011FCE2E" w14:textId="633D9DC0" w:rsidR="005538CE" w:rsidRPr="005538CE" w:rsidRDefault="001E2ECF" w:rsidP="00EE124D">
      <w:r>
        <w:t>Inför resan samtalade jag även med Internationella rödakorskommitténs ordförande Peter Maurer</w:t>
      </w:r>
      <w:r w:rsidR="00C44CF8">
        <w:t>, som arbetar aktivt i regionen</w:t>
      </w:r>
      <w:r>
        <w:t xml:space="preserve">. Vi </w:t>
      </w:r>
      <w:r w:rsidR="00F624FE">
        <w:t xml:space="preserve">är </w:t>
      </w:r>
      <w:r w:rsidR="001F405E">
        <w:t>helt</w:t>
      </w:r>
      <w:r>
        <w:t xml:space="preserve"> överens om vikten av </w:t>
      </w:r>
      <w:r w:rsidR="00C44CF8">
        <w:t xml:space="preserve">att </w:t>
      </w:r>
      <w:r w:rsidR="00E66963">
        <w:t>internationell humanitär rätt</w:t>
      </w:r>
      <w:r w:rsidR="00C44CF8">
        <w:t xml:space="preserve"> respekteras</w:t>
      </w:r>
      <w:r w:rsidR="001F405E">
        <w:t xml:space="preserve">. </w:t>
      </w:r>
    </w:p>
    <w:p w14:paraId="494F87EC" w14:textId="361DA408" w:rsidR="00877DC2" w:rsidRDefault="00877D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prefixMappings="xmlns:ns0='http://lp/documentinfo/RK' " w:xpath="/ns0:DocumentInfo[1]/ns0:BaseInfo[1]/ns0:HeaderDate[1]" w:storeItemID="{D6831896-345C-4D5D-A52B-6FDAF0F3F5FF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1F1D">
            <w:t>7</w:t>
          </w:r>
          <w:r>
            <w:t xml:space="preserve"> </w:t>
          </w:r>
          <w:r w:rsidR="00D61F1D">
            <w:t xml:space="preserve">april </w:t>
          </w:r>
          <w:r>
            <w:t>2021</w:t>
          </w:r>
        </w:sdtContent>
      </w:sdt>
    </w:p>
    <w:p w14:paraId="0B1E3D7B" w14:textId="77777777" w:rsidR="00877DC2" w:rsidRDefault="00877DC2" w:rsidP="004E7A8F">
      <w:pPr>
        <w:pStyle w:val="Brdtextutanavstnd"/>
      </w:pPr>
    </w:p>
    <w:p w14:paraId="2CB74B36" w14:textId="605209BB" w:rsidR="00167F4A" w:rsidRDefault="00167F4A" w:rsidP="008E5A2E">
      <w:pPr>
        <w:pStyle w:val="Brdtext"/>
      </w:pPr>
      <w:r>
        <w:t>Ann Linde</w:t>
      </w:r>
    </w:p>
    <w:p w14:paraId="27B638BA" w14:textId="77777777" w:rsidR="00877DC2" w:rsidRDefault="00877DC2" w:rsidP="004E7A8F">
      <w:pPr>
        <w:pStyle w:val="Brdtextutanavstnd"/>
      </w:pPr>
    </w:p>
    <w:p w14:paraId="14AB12B0" w14:textId="28C7B508" w:rsidR="00877DC2" w:rsidRDefault="00877DC2" w:rsidP="00422A41">
      <w:pPr>
        <w:pStyle w:val="Brdtext"/>
      </w:pPr>
    </w:p>
    <w:p w14:paraId="6072FE53" w14:textId="19A2E056" w:rsidR="00877DC2" w:rsidRPr="00DB48AB" w:rsidRDefault="00877DC2" w:rsidP="00DB48AB">
      <w:pPr>
        <w:pStyle w:val="Brdtext"/>
      </w:pPr>
    </w:p>
    <w:sectPr w:rsidR="00877DC2" w:rsidRPr="00DB48AB" w:rsidSect="00E152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6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94"/>
      <w:gridCol w:w="3147"/>
      <w:gridCol w:w="1125"/>
    </w:tblGrid>
    <w:tr w:rsidR="00877DC2" w14:paraId="640889B9" w14:textId="77777777" w:rsidTr="00092757">
      <w:trPr>
        <w:trHeight w:val="187"/>
      </w:trPr>
      <w:tc>
        <w:tcPr>
          <w:tcW w:w="549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47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25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092757">
      <w:trPr>
        <w:trHeight w:val="1591"/>
      </w:trPr>
      <w:tc>
        <w:tcPr>
          <w:tcW w:w="549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7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3203FCF1" w:rsidR="00877DC2" w:rsidRDefault="00E17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7777777" w:rsidR="00877DC2" w:rsidRDefault="00877D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25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092757">
      <w:trPr>
        <w:trHeight w:val="187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49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042C217B" w14:textId="39ED5FFB" w:rsidR="00877DC2" w:rsidRPr="00340DE0" w:rsidRDefault="00877DC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CE658A51F344D7884EA7A02BF86662"/>
          </w:placeholder>
          <w:dataBinding w:prefixMappings="xmlns:ns0='http://lp/documentinfo/RK' " w:xpath="/ns0:DocumentInfo[1]/ns0:BaseInfo[1]/ns0:Recipient[1]" w:storeItemID="{D6831896-345C-4D5D-A52B-6FDAF0F3F5FF}"/>
          <w:text w:multiLine="1"/>
        </w:sdtPr>
        <w:sdtEndPr/>
        <w:sdtContent>
          <w:tc>
            <w:tcPr>
              <w:tcW w:w="3147" w:type="dxa"/>
            </w:tcPr>
            <w:p w14:paraId="2C0D1AF7" w14:textId="3A10DEE9" w:rsidR="00877DC2" w:rsidRDefault="00E1762A" w:rsidP="00547B89">
              <w:pPr>
                <w:pStyle w:val="Sidhuvud"/>
              </w:pPr>
              <w:r w:rsidRPr="002A4BBF">
                <w:t>Till riksdagen</w:t>
              </w:r>
            </w:p>
          </w:tc>
        </w:sdtContent>
      </w:sdt>
      <w:tc>
        <w:tcPr>
          <w:tcW w:w="1125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757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CF"/>
    <w:rsid w:val="001E3D83"/>
    <w:rsid w:val="001E5DF7"/>
    <w:rsid w:val="001E6477"/>
    <w:rsid w:val="001E72EE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320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A2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C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A1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RDefault="00455AB1" w:rsidP="00455AB1">
          <w:pPr>
            <w:pStyle w:val="310A5D6BBC514475B84687CC5B8A92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d30df203-e8b7-496c-b83e-204cac72329c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E3791B-8E4A-4B45-A4EF-FCBAEAC4612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15FAB91-CDA8-451A-B0D2-670FD947803E}"/>
</file>

<file path=customXml/itemProps4.xml><?xml version="1.0" encoding="utf-8"?>
<ds:datastoreItem xmlns:ds="http://schemas.openxmlformats.org/officeDocument/2006/customXml" ds:itemID="{2602E797-5A5A-4EDE-961C-F8178E8B82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86A013-64DA-4047-BB32-42F62BFCE6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C3AA68-4767-4054-9B1F-4C2FCC6A433D}"/>
</file>

<file path=customXml/itemProps8.xml><?xml version="1.0" encoding="utf-8"?>
<ds:datastoreItem xmlns:ds="http://schemas.openxmlformats.org/officeDocument/2006/customXml" ds:itemID="{D6831896-345C-4D5D-A52B-6FDAF0F3F5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2326 Utrikesministerns besök i Armenien.docx</dc:title>
  <dc:subject/>
  <dc:creator>Erik Malmberg</dc:creator>
  <cp:keywords/>
  <dc:description/>
  <cp:lastModifiedBy>Viktoria Piirainen Andersson</cp:lastModifiedBy>
  <cp:revision>3</cp:revision>
  <dcterms:created xsi:type="dcterms:W3CDTF">2021-04-07T04:57:00Z</dcterms:created>
  <dcterms:modified xsi:type="dcterms:W3CDTF">2021-04-07T04:57:00Z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2333f21f-5600-4408-adfc-aea0df716acd</vt:lpwstr>
  </property>
</Properties>
</file>