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60D4C" w:rsidRPr="00D60D4C" w:rsidRDefault="00D60D4C">
      <w:pPr>
        <w:pStyle w:val="Frslagsrubrik"/>
      </w:pPr>
      <w:r w:rsidRPr="00D60D4C">
        <w:t>Förslag till riksdagsbeslut</w:t>
      </w:r>
    </w:p>
    <w:p w:rsidR="00D60D4C" w:rsidRPr="00D60D4C" w:rsidRDefault="00D60D4C">
      <w:pPr>
        <w:pStyle w:val="Hemstlatt"/>
        <w:numPr>
          <w:ilvl w:val="0"/>
          <w:numId w:val="1"/>
        </w:numPr>
      </w:pPr>
      <w:r w:rsidRPr="00D60D4C">
        <w:t>Riksdagen tillkännager för regeringen som sin mening vad som anförs i motionen om att alla landsting ska erbjuda mammografi i enlighet med Socialstyrelsens rekommendationer till kvinnor i åldern 40–74 år.</w:t>
      </w:r>
    </w:p>
    <w:p w:rsidR="00D60D4C" w:rsidRPr="00D60D4C" w:rsidRDefault="00D60D4C">
      <w:pPr>
        <w:pStyle w:val="Hemstlatt"/>
        <w:numPr>
          <w:ilvl w:val="0"/>
          <w:numId w:val="1"/>
        </w:numPr>
      </w:pPr>
      <w:r w:rsidRPr="00D60D4C">
        <w:t>Riksdagen tillkännager för regeringen som sin mening vad som anförs i motionen om att göra behandlingar som är godkända av L</w:t>
      </w:r>
      <w:r w:rsidRPr="00D60D4C">
        <w:t>ä</w:t>
      </w:r>
      <w:r w:rsidRPr="00D60D4C">
        <w:t>kemedelsverket tillgängliga i hela landet.</w:t>
      </w:r>
    </w:p>
    <w:p w:rsidR="00D60D4C" w:rsidRPr="00D60D4C" w:rsidRDefault="00D60D4C">
      <w:pPr>
        <w:pStyle w:val="Hemstlatt"/>
        <w:numPr>
          <w:ilvl w:val="0"/>
          <w:numId w:val="1"/>
        </w:numPr>
      </w:pPr>
      <w:r w:rsidRPr="00D60D4C">
        <w:t>Riksdagen tillkännager för regeringen som sin mening vad som anförs i motionen om att alla patienter ska få tillgång till en perso</w:t>
      </w:r>
      <w:r w:rsidRPr="00D60D4C">
        <w:t>n</w:t>
      </w:r>
      <w:r w:rsidRPr="00D60D4C">
        <w:t>lig skriftlig handlingsplan inför behandling av bröstcancer.</w:t>
      </w:r>
    </w:p>
    <w:p w:rsidR="00D60D4C" w:rsidRPr="00D60D4C" w:rsidRDefault="00D60D4C">
      <w:pPr>
        <w:pStyle w:val="Hemstlatt"/>
        <w:numPr>
          <w:ilvl w:val="0"/>
          <w:numId w:val="1"/>
        </w:numPr>
      </w:pPr>
      <w:r w:rsidRPr="00D60D4C">
        <w:t>Riksdagen tillkännager för regeringen som sin mening vad som anförs i motionen om att alla bröstcancerpatienter vid behov ska e</w:t>
      </w:r>
      <w:r w:rsidRPr="00D60D4C">
        <w:t>r</w:t>
      </w:r>
      <w:r w:rsidRPr="00D60D4C">
        <w:t>bjudas bröstrekonstruktion så snart det är medicinskt mö</w:t>
      </w:r>
      <w:r w:rsidRPr="00D60D4C">
        <w:t>j</w:t>
      </w:r>
      <w:r w:rsidRPr="00D60D4C">
        <w:t>ligt.</w:t>
      </w:r>
    </w:p>
    <w:p w:rsidR="00D60D4C" w:rsidRPr="00D60D4C" w:rsidRDefault="00D60D4C">
      <w:pPr>
        <w:pStyle w:val="Rubrik1"/>
      </w:pPr>
      <w:r w:rsidRPr="00D60D4C">
        <w:t>Motivering</w:t>
      </w:r>
    </w:p>
    <w:p w:rsidR="00D60D4C" w:rsidRPr="00D60D4C" w:rsidRDefault="00D60D4C">
      <w:r w:rsidRPr="00D60D4C">
        <w:t>Varje år insjuknar cirka 7 000 svenska kvinnor i bröstcancer, vilket innebär att 18 kvinnor varje dag får en bröstcancerdiagnos. Var sjätte timme dör en kvinna i sjukdomen. Tidig upptäckt är avgörande för gott behandlingsresultat och möjlighet till bot. Idag är det dock bara drygt hälften av Sveriges land</w:t>
      </w:r>
      <w:r w:rsidRPr="00D60D4C">
        <w:t>s</w:t>
      </w:r>
      <w:r w:rsidRPr="00D60D4C">
        <w:t>ting som erbjuder mammografi enligt Socialstyrelsens rekommendationer. Det är inte rimligt att möjligheten till att upptäcka och behandla bröstcancer ska vara beroende av vilket landsting patienten tillhör. Det borde därför vara en självklarhet att alla landsting erbjuder hälsoundersökning med mammogr</w:t>
      </w:r>
      <w:r w:rsidRPr="00D60D4C">
        <w:t>a</w:t>
      </w:r>
      <w:r w:rsidRPr="00D60D4C">
        <w:t>fi för alla kvinnor mellan 40–74 år enligt Socialstyrelsens rekommendationer.</w:t>
      </w:r>
    </w:p>
    <w:p w:rsidR="00D60D4C" w:rsidRPr="00D60D4C" w:rsidRDefault="00D60D4C">
      <w:pPr>
        <w:pStyle w:val="Normaltindrag"/>
      </w:pPr>
      <w:r w:rsidRPr="00D60D4C">
        <w:t xml:space="preserve">Oberoende av var i landet man bor bör man också få likvärdig vård när bröstcancer har konstaterats. Det låter självklart, men det </w:t>
      </w:r>
      <w:r w:rsidRPr="00D60D4C">
        <w:t xml:space="preserve">händer ofta att bröstcancersjuka patienter nekas behandling av sitt landsting på grund av </w:t>
      </w:r>
      <w:r w:rsidRPr="00D60D4C">
        <w:lastRenderedPageBreak/>
        <w:t>kostnadsskäl. De behandlingar som är godkända av Läkemedelsverket måste göras tillgängliga i hela landet och de nationella behandlingsriktlinjerna för bröstcancer bör inte få överprövas lokalt.</w:t>
      </w:r>
    </w:p>
    <w:p w:rsidR="00D60D4C" w:rsidRPr="00D60D4C" w:rsidRDefault="00D60D4C">
      <w:pPr>
        <w:pStyle w:val="Normaltindrag"/>
      </w:pPr>
      <w:r w:rsidRPr="00D60D4C">
        <w:t>Om det visar sig att en patient behöver behandling är det viktigt att til</w:t>
      </w:r>
      <w:r w:rsidRPr="00D60D4C">
        <w:t>l</w:t>
      </w:r>
      <w:r w:rsidRPr="00D60D4C">
        <w:t>gången till information är god. Resultaten av en medlemsenkät som Bröstca</w:t>
      </w:r>
      <w:r w:rsidRPr="00D60D4C">
        <w:t>n</w:t>
      </w:r>
      <w:r w:rsidRPr="00D60D4C">
        <w:t>cerföreningarnas Riksorganisation genomförde 2007 visade tydligt på det stora behovet av skriftlig information inför behandling. Detta eftersom de flesta patienter får svårt att ta till sig och minnas den muntliga information som lämnas. Det är därför angeläget att skriftliga behandlingsplaner upprättas så att patienten alltid har översyn över sin aktuella situation. Den skriftliga behandlingsplanen bör innehålla information om diagn</w:t>
      </w:r>
      <w:r w:rsidRPr="00D60D4C">
        <w:t>os, väntad behandling och vilken rehabilitering som följer.</w:t>
      </w:r>
    </w:p>
    <w:p w:rsidR="00D60D4C" w:rsidRPr="00D60D4C" w:rsidRDefault="00D60D4C">
      <w:pPr>
        <w:pStyle w:val="Normaltindrag"/>
      </w:pPr>
      <w:r w:rsidRPr="00D60D4C">
        <w:t>När en patient behandlats för cancer blir det aktuellt med rehabilitering, och detta steg är mycket viktigt för att underlätta återgången till ett fullgott liv. En väsentlig del av denna rehabilitering vid bröstcancer är bröstreko</w:t>
      </w:r>
      <w:r w:rsidRPr="00D60D4C">
        <w:t>n</w:t>
      </w:r>
      <w:r w:rsidRPr="00D60D4C">
        <w:t>struktion. Därför är det av stor vikt att bröstcancerpatienter som önskar reko</w:t>
      </w:r>
      <w:r w:rsidRPr="00D60D4C">
        <w:t>n</w:t>
      </w:r>
      <w:r w:rsidRPr="00D60D4C">
        <w:t>struktion ska erbjudas det så snart det är medicinskt möjligt.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60D4C">
        <w:trPr>
          <w:cantSplit/>
        </w:trPr>
        <w:tc>
          <w:tcPr>
            <w:tcW w:w="3046" w:type="dxa"/>
          </w:tcPr>
          <w:p w:rsidR="00D60D4C" w:rsidRPr="00D60D4C" w:rsidRDefault="00D60D4C">
            <w:pPr>
              <w:pStyle w:val="UnderskriftDatum"/>
              <w:spacing w:before="240"/>
            </w:pPr>
            <w:r w:rsidRPr="00D60D4C">
              <w:t>Stockholm den 2 oktober 2009</w:t>
            </w:r>
          </w:p>
        </w:tc>
        <w:tc>
          <w:tcPr>
            <w:tcW w:w="3047" w:type="dxa"/>
          </w:tcPr>
          <w:p w:rsidR="00D60D4C" w:rsidRPr="00D60D4C" w:rsidRDefault="00D60D4C">
            <w:pPr>
              <w:pStyle w:val="Underskrifter"/>
              <w:spacing w:before="240"/>
            </w:pPr>
          </w:p>
        </w:tc>
      </w:tr>
      <w:tr w:rsidR="00000000" w:rsidRPr="00D60D4C">
        <w:trPr>
          <w:cantSplit/>
        </w:trPr>
        <w:tc>
          <w:tcPr>
            <w:tcW w:w="3046" w:type="dxa"/>
          </w:tcPr>
          <w:p w:rsidR="00D60D4C" w:rsidRPr="00D60D4C" w:rsidRDefault="00D60D4C">
            <w:pPr>
              <w:pStyle w:val="Underskrifter"/>
            </w:pPr>
            <w:r w:rsidRPr="00D60D4C">
              <w:t>Désirée Pethrus Engström (kd)</w:t>
            </w:r>
          </w:p>
        </w:tc>
        <w:tc>
          <w:tcPr>
            <w:tcW w:w="3046" w:type="dxa"/>
          </w:tcPr>
          <w:p w:rsidR="00D60D4C" w:rsidRPr="00D60D4C" w:rsidRDefault="00D60D4C">
            <w:pPr>
              <w:pStyle w:val="Underskrifter"/>
            </w:pPr>
          </w:p>
        </w:tc>
      </w:tr>
    </w:tbl>
    <w:p w:rsidR="00D60D4C" w:rsidRPr="00D60D4C" w:rsidRDefault="00D60D4C">
      <w:pPr>
        <w:pStyle w:val="Normaltindrag"/>
      </w:pPr>
    </w:p>
    <w:sectPr w:rsidR="00000000" w:rsidRPr="00D60D4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60D4C" w:rsidRPr="00D60D4C" w:rsidRDefault="00D60D4C">
      <w:r w:rsidRPr="00D60D4C">
        <w:separator/>
      </w:r>
    </w:p>
  </w:endnote>
  <w:endnote w:type="continuationSeparator" w:id="0">
    <w:p w:rsidR="00D60D4C" w:rsidRPr="00D60D4C" w:rsidRDefault="00D60D4C">
      <w:r w:rsidRPr="00D60D4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4C" w:rsidRPr="00D60D4C" w:rsidRDefault="00D60D4C">
    <w:pPr>
      <w:pStyle w:val="Sidfot"/>
    </w:pPr>
    <w:r w:rsidRPr="00D60D4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642383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4C" w:rsidRDefault="00D60D4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60D4C" w:rsidRDefault="00D60D4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4C" w:rsidRPr="00D60D4C" w:rsidRDefault="00D60D4C">
    <w:pPr>
      <w:pStyle w:val="Sidfot"/>
    </w:pPr>
    <w:r w:rsidRPr="00D60D4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6473232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4C" w:rsidRDefault="00D60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60D4C" w:rsidRDefault="00D60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4C" w:rsidRPr="00D60D4C" w:rsidRDefault="00D60D4C">
    <w:pPr>
      <w:pStyle w:val="Sidfot"/>
    </w:pPr>
    <w:r w:rsidRPr="00D60D4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489823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4C" w:rsidRDefault="00D60D4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60D4C" w:rsidRDefault="00D60D4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60D4C" w:rsidRPr="00D60D4C" w:rsidRDefault="00D60D4C">
      <w:r w:rsidRPr="00D60D4C">
        <w:separator/>
      </w:r>
    </w:p>
  </w:footnote>
  <w:footnote w:type="continuationSeparator" w:id="0">
    <w:p w:rsidR="00D60D4C" w:rsidRPr="00D60D4C" w:rsidRDefault="00D60D4C">
      <w:r w:rsidRPr="00D60D4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4C" w:rsidRPr="00D60D4C" w:rsidRDefault="00D60D4C">
    <w:pPr>
      <w:pStyle w:val="Sidhuvud"/>
    </w:pPr>
    <w:r w:rsidRPr="00D60D4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142035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4C" w:rsidRDefault="00D60D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60D4C" w:rsidRDefault="00D60D4C">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4C" w:rsidRPr="00D60D4C" w:rsidRDefault="00D60D4C">
    <w:pPr>
      <w:pStyle w:val="Sidhuvud"/>
    </w:pPr>
    <w:r w:rsidRPr="00D60D4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582484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60D4C" w:rsidRDefault="00D60D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60D4C" w:rsidRDefault="00D60D4C">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So422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60D4C" w:rsidRPr="00D60D4C" w:rsidRDefault="00D60D4C">
    <w:pPr>
      <w:pStyle w:val="FSHNormal"/>
      <w:tabs>
        <w:tab w:val="right" w:pos="5840"/>
      </w:tabs>
    </w:pPr>
    <w:r w:rsidRPr="00D60D4C">
      <w:br/>
    </w:r>
    <w:r w:rsidRPr="00D60D4C">
      <w:fldChar w:fldCharType="begin" w:fldLock="1"/>
    </w:r>
    <w:r w:rsidRPr="00D60D4C">
      <w:instrText xml:space="preserve"> DOCPROPERTY</w:instrText>
    </w:r>
    <w:r w:rsidRPr="00D60D4C">
      <w:rPr>
        <w:sz w:val="18"/>
      </w:rPr>
      <w:instrText xml:space="preserve"> "YearUser" *\charformat </w:instrText>
    </w:r>
    <w:r w:rsidRPr="00D60D4C">
      <w:fldChar w:fldCharType="separate"/>
    </w:r>
    <w:r w:rsidRPr="00D60D4C">
      <w:t>2009/10</w:t>
    </w:r>
    <w:r w:rsidRPr="00D60D4C">
      <w:fldChar w:fldCharType="end"/>
    </w:r>
    <w:r w:rsidRPr="00D60D4C">
      <w:t xml:space="preserve"> </w:t>
    </w:r>
    <w:r w:rsidRPr="00D60D4C">
      <w:tab/>
      <w:t xml:space="preserve">mnr: </w:t>
    </w:r>
    <w:r w:rsidRPr="00D60D4C">
      <w:fldChar w:fldCharType="begin" w:fldLock="1"/>
    </w:r>
    <w:r w:rsidRPr="00D60D4C">
      <w:instrText xml:space="preserve"> DOCPROPERTY</w:instrText>
    </w:r>
    <w:r w:rsidRPr="00D60D4C">
      <w:rPr>
        <w:sz w:val="18"/>
      </w:rPr>
      <w:instrText xml:space="preserve"> "Motionsnummer" *\charformat </w:instrText>
    </w:r>
    <w:r w:rsidRPr="00D60D4C">
      <w:fldChar w:fldCharType="separate"/>
    </w:r>
    <w:r w:rsidRPr="00D60D4C">
      <w:t>So422</w:t>
    </w:r>
    <w:r w:rsidRPr="00D60D4C">
      <w:fldChar w:fldCharType="end"/>
    </w:r>
    <w:r w:rsidRPr="00D60D4C">
      <w:br/>
    </w:r>
    <w:r w:rsidRPr="00D60D4C">
      <w:fldChar w:fldCharType="begin" w:fldLock="1"/>
    </w:r>
    <w:r w:rsidRPr="00D60D4C">
      <w:instrText xml:space="preserve"> DOCPROPERTY</w:instrText>
    </w:r>
    <w:r w:rsidRPr="00D60D4C">
      <w:rPr>
        <w:sz w:val="18"/>
      </w:rPr>
      <w:instrText xml:space="preserve"> "Samling" *\charformat </w:instrText>
    </w:r>
    <w:r w:rsidRPr="00D60D4C">
      <w:fldChar w:fldCharType="end"/>
    </w:r>
    <w:r w:rsidRPr="00D60D4C">
      <w:tab/>
      <w:t xml:space="preserve">pnr: </w:t>
    </w:r>
    <w:r w:rsidRPr="00D60D4C">
      <w:fldChar w:fldCharType="begin" w:fldLock="1"/>
    </w:r>
    <w:r w:rsidRPr="00D60D4C">
      <w:instrText xml:space="preserve"> DOCPROPERTY</w:instrText>
    </w:r>
    <w:r w:rsidRPr="00D60D4C">
      <w:rPr>
        <w:sz w:val="18"/>
      </w:rPr>
      <w:instrText xml:space="preserve"> "Partinummer" *\charformat </w:instrText>
    </w:r>
    <w:r w:rsidRPr="00D60D4C">
      <w:fldChar w:fldCharType="separate"/>
    </w:r>
    <w:r w:rsidRPr="00D60D4C">
      <w:t>kd685</w:t>
    </w:r>
    <w:r w:rsidRPr="00D60D4C">
      <w:fldChar w:fldCharType="end"/>
    </w:r>
  </w:p>
  <w:p w:rsidR="00D60D4C" w:rsidRPr="00D60D4C" w:rsidRDefault="00D60D4C">
    <w:pPr>
      <w:pStyle w:val="FSHRub1"/>
    </w:pPr>
    <w:r w:rsidRPr="00D60D4C">
      <w:t>Motion till riksdagen</w:t>
    </w:r>
    <w:r w:rsidRPr="00D60D4C">
      <w:br/>
    </w:r>
    <w:r w:rsidRPr="00D60D4C">
      <w:fldChar w:fldCharType="begin" w:fldLock="1"/>
    </w:r>
    <w:r w:rsidRPr="00D60D4C">
      <w:instrText xml:space="preserve"> DOCPROPERTY "YearUser" *\charformat </w:instrText>
    </w:r>
    <w:r w:rsidRPr="00D60D4C">
      <w:fldChar w:fldCharType="separate"/>
    </w:r>
    <w:r w:rsidRPr="00D60D4C">
      <w:t>2009/10</w:t>
    </w:r>
    <w:r w:rsidRPr="00D60D4C">
      <w:fldChar w:fldCharType="end"/>
    </w:r>
    <w:r w:rsidRPr="00D60D4C">
      <w:t>:</w:t>
    </w:r>
    <w:r w:rsidRPr="00D60D4C">
      <w:fldChar w:fldCharType="begin" w:fldLock="1"/>
    </w:r>
    <w:r w:rsidRPr="00D60D4C">
      <w:instrText xml:space="preserve"> DOCPROPERTY "Motionsnummer" *\charformat </w:instrText>
    </w:r>
    <w:r w:rsidRPr="00D60D4C">
      <w:fldChar w:fldCharType="separate"/>
    </w:r>
    <w:r w:rsidRPr="00D60D4C">
      <w:t>So422</w:t>
    </w:r>
    <w:r w:rsidRPr="00D60D4C">
      <w:fldChar w:fldCharType="end"/>
    </w:r>
  </w:p>
  <w:p w:rsidR="00D60D4C" w:rsidRPr="00D60D4C" w:rsidRDefault="00D60D4C">
    <w:pPr>
      <w:pStyle w:val="FSHNormalS5"/>
    </w:pPr>
    <w:r w:rsidRPr="00D60D4C">
      <w:fldChar w:fldCharType="begin" w:fldLock="1"/>
    </w:r>
    <w:r w:rsidRPr="00D60D4C">
      <w:instrText xml:space="preserve"> DOCPROPERTY "MotionarText" *\charformat </w:instrText>
    </w:r>
    <w:r w:rsidRPr="00D60D4C">
      <w:fldChar w:fldCharType="separate"/>
    </w:r>
    <w:r w:rsidRPr="00D60D4C">
      <w:t>av Désirée Pethrus Engström (kd)</w:t>
    </w:r>
    <w:r w:rsidRPr="00D60D4C">
      <w:fldChar w:fldCharType="end"/>
    </w:r>
    <w:r w:rsidRPr="00D60D4C">
      <w:br/>
    </w:r>
    <w:r w:rsidRPr="00D60D4C">
      <w:fldChar w:fldCharType="begin" w:fldLock="1"/>
    </w:r>
    <w:r w:rsidRPr="00D60D4C">
      <w:instrText xml:space="preserve"> DOCPROPERTY "SvarFrasKort" *\charformat </w:instrText>
    </w:r>
    <w:r w:rsidRPr="00D60D4C">
      <w:fldChar w:fldCharType="end"/>
    </w:r>
  </w:p>
  <w:p w:rsidR="00D60D4C" w:rsidRPr="00D60D4C" w:rsidRDefault="00D60D4C">
    <w:pPr>
      <w:pStyle w:val="FSHTitel"/>
    </w:pPr>
    <w:r w:rsidRPr="00D60D4C">
      <w:fldChar w:fldCharType="begin" w:fldLock="1"/>
    </w:r>
    <w:r w:rsidRPr="00D60D4C">
      <w:instrText xml:space="preserve"> DOCPROPERTY</w:instrText>
    </w:r>
    <w:r w:rsidRPr="00D60D4C">
      <w:rPr>
        <w:sz w:val="18"/>
      </w:rPr>
      <w:instrText xml:space="preserve"> "RubrikSvar" *\charformat </w:instrText>
    </w:r>
    <w:r w:rsidRPr="00D60D4C">
      <w:fldChar w:fldCharType="separate"/>
    </w:r>
    <w:r w:rsidRPr="00D60D4C">
      <w:t>Bröstcancer och mammografi</w:t>
    </w:r>
    <w:r w:rsidRPr="00D60D4C">
      <w:fldChar w:fldCharType="end"/>
    </w:r>
  </w:p>
  <w:p w:rsidR="00D60D4C" w:rsidRPr="00D60D4C" w:rsidRDefault="00D60D4C">
    <w:pPr>
      <w:pStyle w:val="Normal00"/>
    </w:pPr>
  </w:p>
  <w:p w:rsidR="00D60D4C" w:rsidRPr="00D60D4C" w:rsidRDefault="00D60D4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1CCC79E6"/>
    <w:multiLevelType w:val="hybridMultilevel"/>
    <w:tmpl w:val="7B468822"/>
    <w:lvl w:ilvl="0" w:tplc="0400B500">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0BC0BB0"/>
    <w:multiLevelType w:val="hybridMultilevel"/>
    <w:tmpl w:val="296C7CA8"/>
    <w:lvl w:ilvl="0" w:tplc="46BACBF0">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339F0AF6"/>
    <w:multiLevelType w:val="hybridMultilevel"/>
    <w:tmpl w:val="8398DB78"/>
    <w:lvl w:ilvl="0" w:tplc="9BEC424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366D3941"/>
    <w:multiLevelType w:val="hybridMultilevel"/>
    <w:tmpl w:val="AA202B22"/>
    <w:lvl w:ilvl="0" w:tplc="59CAFDDC">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656228626">
    <w:abstractNumId w:val="8"/>
  </w:num>
  <w:num w:numId="2" w16cid:durableId="438913622">
    <w:abstractNumId w:val="9"/>
  </w:num>
  <w:num w:numId="3" w16cid:durableId="252858287">
    <w:abstractNumId w:val="8"/>
  </w:num>
  <w:num w:numId="4" w16cid:durableId="620112638">
    <w:abstractNumId w:val="9"/>
  </w:num>
  <w:num w:numId="5" w16cid:durableId="2083478402">
    <w:abstractNumId w:val="17"/>
  </w:num>
  <w:num w:numId="6" w16cid:durableId="1391005099">
    <w:abstractNumId w:val="10"/>
  </w:num>
  <w:num w:numId="7" w16cid:durableId="121652608">
    <w:abstractNumId w:val="13"/>
  </w:num>
  <w:num w:numId="8" w16cid:durableId="4208924">
    <w:abstractNumId w:val="16"/>
  </w:num>
  <w:num w:numId="9" w16cid:durableId="665204089">
    <w:abstractNumId w:val="8"/>
  </w:num>
  <w:num w:numId="10" w16cid:durableId="756706645">
    <w:abstractNumId w:val="3"/>
  </w:num>
  <w:num w:numId="11" w16cid:durableId="307561399">
    <w:abstractNumId w:val="2"/>
  </w:num>
  <w:num w:numId="12" w16cid:durableId="902980836">
    <w:abstractNumId w:val="1"/>
  </w:num>
  <w:num w:numId="13" w16cid:durableId="1147866594">
    <w:abstractNumId w:val="0"/>
  </w:num>
  <w:num w:numId="14" w16cid:durableId="1144547614">
    <w:abstractNumId w:val="9"/>
  </w:num>
  <w:num w:numId="15" w16cid:durableId="2080861485">
    <w:abstractNumId w:val="7"/>
  </w:num>
  <w:num w:numId="16" w16cid:durableId="566185449">
    <w:abstractNumId w:val="6"/>
  </w:num>
  <w:num w:numId="17" w16cid:durableId="822965626">
    <w:abstractNumId w:val="5"/>
  </w:num>
  <w:num w:numId="18" w16cid:durableId="328557317">
    <w:abstractNumId w:val="4"/>
  </w:num>
  <w:num w:numId="19" w16cid:durableId="2036802904">
    <w:abstractNumId w:val="14"/>
  </w:num>
  <w:num w:numId="20" w16cid:durableId="1801803149">
    <w:abstractNumId w:val="11"/>
  </w:num>
  <w:num w:numId="21" w16cid:durableId="1093284410">
    <w:abstractNumId w:val="15"/>
  </w:num>
  <w:num w:numId="22" w16cid:durableId="192696213">
    <w:abstractNumId w:val="13"/>
  </w:num>
  <w:num w:numId="23" w16cid:durableId="1173766909">
    <w:abstractNumId w:val="10"/>
  </w:num>
  <w:num w:numId="24" w16cid:durableId="565340515">
    <w:abstractNumId w:val="16"/>
  </w:num>
  <w:num w:numId="25" w16cid:durableId="11174550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3"/>
    <w:docVar w:name="PersonGUIDs" w:val="{95631C37-2A7A-4D4A-9047-DE25D08CD612}"/>
  </w:docVars>
  <w:rsids>
    <w:rsidRoot w:val="00F46CBC"/>
    <w:rsid w:val="00D60D4C"/>
    <w:rsid w:val="00F46CBC"/>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D3938B27-E1D1-412C-BA2F-83C8F241F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3"/>
      </w:numPr>
    </w:pPr>
  </w:style>
  <w:style w:type="paragraph" w:customStyle="1" w:styleId="PunktlistaNummer">
    <w:name w:val="Punktlista_Nummer"/>
    <w:aliases w:val="Nummerlista"/>
    <w:basedOn w:val="Normal"/>
    <w:pPr>
      <w:numPr>
        <w:numId w:val="22"/>
      </w:numPr>
    </w:pPr>
  </w:style>
  <w:style w:type="paragraph" w:customStyle="1" w:styleId="PunktlistaTankstreck">
    <w:name w:val="Punktlista_Tankstreck"/>
    <w:aliases w:val="Tankstreck"/>
    <w:basedOn w:val="Normal"/>
    <w:pPr>
      <w:numPr>
        <w:numId w:val="24"/>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5"/>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50719">
      <w:bodyDiv w:val="1"/>
      <w:marLeft w:val="0"/>
      <w:marRight w:val="0"/>
      <w:marTop w:val="0"/>
      <w:marBottom w:val="0"/>
      <w:divBdr>
        <w:top w:val="none" w:sz="0" w:space="0" w:color="auto"/>
        <w:left w:val="none" w:sz="0" w:space="0" w:color="auto"/>
        <w:bottom w:val="none" w:sz="0" w:space="0" w:color="auto"/>
        <w:right w:val="none" w:sz="0" w:space="0" w:color="auto"/>
      </w:divBdr>
      <w:divsChild>
        <w:div w:id="1322807579">
          <w:marLeft w:val="-15"/>
          <w:marRight w:val="-15"/>
          <w:marTop w:val="0"/>
          <w:marBottom w:val="0"/>
          <w:divBdr>
            <w:top w:val="none" w:sz="0" w:space="0" w:color="auto"/>
            <w:left w:val="single" w:sz="6" w:space="0" w:color="DADADA"/>
            <w:bottom w:val="none" w:sz="0" w:space="0" w:color="auto"/>
            <w:right w:val="single" w:sz="6" w:space="0" w:color="DADADA"/>
          </w:divBdr>
          <w:divsChild>
            <w:div w:id="1100876449">
              <w:marLeft w:val="0"/>
              <w:marRight w:val="0"/>
              <w:marTop w:val="0"/>
              <w:marBottom w:val="0"/>
              <w:divBdr>
                <w:top w:val="none" w:sz="0" w:space="0" w:color="auto"/>
                <w:left w:val="single" w:sz="48" w:space="0" w:color="FFFFFF"/>
                <w:bottom w:val="none" w:sz="0" w:space="0" w:color="auto"/>
                <w:right w:val="none" w:sz="0" w:space="0" w:color="auto"/>
              </w:divBdr>
              <w:divsChild>
                <w:div w:id="1781679200">
                  <w:marLeft w:val="-15"/>
                  <w:marRight w:val="-15"/>
                  <w:marTop w:val="0"/>
                  <w:marBottom w:val="0"/>
                  <w:divBdr>
                    <w:top w:val="none" w:sz="0" w:space="0" w:color="auto"/>
                    <w:left w:val="single" w:sz="6" w:space="0" w:color="F9C661"/>
                    <w:bottom w:val="none" w:sz="0" w:space="0" w:color="auto"/>
                    <w:right w:val="single" w:sz="6" w:space="0" w:color="DADADA"/>
                  </w:divBdr>
                  <w:divsChild>
                    <w:div w:id="250815790">
                      <w:marLeft w:val="-30"/>
                      <w:marRight w:val="-45"/>
                      <w:marTop w:val="0"/>
                      <w:marBottom w:val="0"/>
                      <w:divBdr>
                        <w:top w:val="none" w:sz="0" w:space="0" w:color="auto"/>
                        <w:left w:val="none" w:sz="0" w:space="0" w:color="auto"/>
                        <w:bottom w:val="none" w:sz="0" w:space="0" w:color="auto"/>
                        <w:right w:val="none" w:sz="0" w:space="0" w:color="auto"/>
                      </w:divBdr>
                      <w:divsChild>
                        <w:div w:id="153638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429</Words>
  <Characters>2550</Characters>
  <Application>Microsoft Office Word</Application>
  <DocSecurity>4</DocSecurity>
  <Lines>48</Lines>
  <Paragraphs>13</Paragraphs>
  <ScaleCrop>false</ScaleCrop>
  <HeadingPairs>
    <vt:vector size="2" baseType="variant">
      <vt:variant>
        <vt:lpstr>Rubrik</vt:lpstr>
      </vt:variant>
      <vt:variant>
        <vt:i4>1</vt:i4>
      </vt:variant>
    </vt:vector>
  </HeadingPairs>
  <TitlesOfParts>
    <vt:vector size="1" baseType="lpstr">
      <vt:lpstr>kd685</vt:lpstr>
    </vt:vector>
  </TitlesOfParts>
  <Company>Riksdagen</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kd685</dc:title>
  <dc:subject>kd685</dc:subject>
  <dc:creator>Riksdagen</dc:creator>
  <cp:keywords>Riksdagen</cp:keywords>
  <dc:description>Nya formatmallshantering för förslag+urix bakåtkomp+könamn</dc:description>
  <cp:lastModifiedBy>Lars Brink</cp:lastModifiedBy>
  <cp:revision>2</cp:revision>
  <cp:lastPrinted>2009-12-13T08:41:00Z</cp:lastPrinted>
  <dcterms:created xsi:type="dcterms:W3CDTF">2025-12-17T21:30:00Z</dcterms:created>
  <dcterms:modified xsi:type="dcterms:W3CDTF">2025-12-17T21:30:00Z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mot2000_515_2009-12-13</vt:lpwstr>
  </property>
  <property fmtid="{D5CDD505-2E9C-101B-9397-08002B2CF9AE}" pid="3" name="version">
    <vt:lpwstr>mot2000_512_2009-09-27</vt:lpwstr>
  </property>
  <property fmtid="{D5CDD505-2E9C-101B-9397-08002B2CF9AE}" pid="4" name="dokumenttyp">
    <vt:lpwstr>motion</vt:lpwstr>
  </property>
  <property fmtid="{D5CDD505-2E9C-101B-9397-08002B2CF9AE}" pid="5" name="Sekr">
    <vt:lpwstr>SS</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Bröstcancer och mammografi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Bröstcancer och mammografi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kd685</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Désirée Pethrus Engström (kd)</vt:lpwstr>
  </property>
  <property fmtid="{D5CDD505-2E9C-101B-9397-08002B2CF9AE}" pid="26" name="MotionarLista">
    <vt:lpwstr>Pethrus Engström, Désirée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Désirée Pethrus Engström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24</vt:lpwstr>
  </property>
  <property fmtid="{D5CDD505-2E9C-101B-9397-08002B2CF9AE}" pid="35" name="Samling">
    <vt:lpwstr/>
  </property>
  <property fmtid="{D5CDD505-2E9C-101B-9397-08002B2CF9AE}" pid="36" name="SamlingPrint">
    <vt:lpwstr/>
  </property>
  <property fmtid="{D5CDD505-2E9C-101B-9397-08002B2CF9AE}" pid="37" name="Motionsnummer">
    <vt:lpwstr>So422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samuel.sunesson@riksdagen.se</vt:lpwstr>
  </property>
  <property fmtid="{D5CDD505-2E9C-101B-9397-08002B2CF9AE}" pid="45" name="ReservUID">
    <vt:lpwstr>sl0405aa</vt:lpwstr>
  </property>
  <property fmtid="{D5CDD505-2E9C-101B-9397-08002B2CF9AE}" pid="46" name="MotionID">
    <vt:lpwstr>20092010000001070100000006850069</vt:lpwstr>
  </property>
  <property fmtid="{D5CDD505-2E9C-101B-9397-08002B2CF9AE}" pid="47" name="datum">
    <vt:lpwstr>091002</vt:lpwstr>
  </property>
  <property fmtid="{D5CDD505-2E9C-101B-9397-08002B2CF9AE}" pid="48" name="avsändar-e-post">
    <vt:lpwstr>samuel.sunesson@riksdagen.se</vt:lpwstr>
  </property>
  <property fmtid="{D5CDD505-2E9C-101B-9397-08002B2CF9AE}" pid="49" name="id">
    <vt:lpwstr>20092010000001070100000006850069</vt:lpwstr>
  </property>
  <property fmtid="{D5CDD505-2E9C-101B-9397-08002B2CF9AE}" pid="50" name="nummer">
    <vt:lpwstr>422</vt:lpwstr>
  </property>
  <property fmtid="{D5CDD505-2E9C-101B-9397-08002B2CF9AE}" pid="51" name="utskottsbeteckning">
    <vt:lpwstr>So</vt:lpwstr>
  </property>
  <property fmtid="{D5CDD505-2E9C-101B-9397-08002B2CF9AE}" pid="52" name="GlobalUID">
    <vt:lpwstr>{C54D89D4-D726-4B29-8E71-7E67D51DDFFA}</vt:lpwstr>
  </property>
  <property fmtid="{D5CDD505-2E9C-101B-9397-08002B2CF9AE}" pid="53" name="Överföringar">
    <vt:i4>0</vt:i4>
  </property>
  <property fmtid="{D5CDD505-2E9C-101B-9397-08002B2CF9AE}" pid="54" name="Checksum">
    <vt:lpwstr>*0004804112167*</vt:lpwstr>
  </property>
  <property fmtid="{D5CDD505-2E9C-101B-9397-08002B2CF9AE}" pid="55" name="skuggnummer">
    <vt:lpwstr>1626</vt:lpwstr>
  </property>
  <property fmtid="{D5CDD505-2E9C-101B-9397-08002B2CF9AE}" pid="56" name="urixVersion">
    <vt:lpwstr>3.2.7.16</vt:lpwstr>
  </property>
  <property fmtid="{D5CDD505-2E9C-101B-9397-08002B2CF9AE}" pid="57" name="urixOrigin">
    <vt:lpwstr>091213 09:41:15.920</vt:lpwstr>
  </property>
  <property fmtid="{D5CDD505-2E9C-101B-9397-08002B2CF9AE}" pid="58" name="urixGuid">
    <vt:lpwstr>{32F714F1-C039-4544-B716-917656108770}</vt:lpwstr>
  </property>
</Properties>
</file>