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637E0" w:rsidRDefault="00101574" w14:paraId="4A316B44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ECD8EB736BE4716AF20F1D2735C58C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04f2dbe-e7b2-4320-ba29-80933324c054"/>
        <w:id w:val="1667283998"/>
        <w:lock w:val="sdtLocked"/>
      </w:sdtPr>
      <w:sdtEndPr/>
      <w:sdtContent>
        <w:p w:rsidR="0080607C" w:rsidRDefault="00573214" w14:paraId="3B148F0C" w14:textId="77777777">
          <w:pPr>
            <w:pStyle w:val="Frslagstext"/>
          </w:pPr>
          <w:r>
            <w:t>Riksdagen ställer sig bakom det som anförs i motionen om att regeringen bör frysa biståndet till UNRWA och överföra medlen till UNHCR och tillkännager detta för regeringen.</w:t>
          </w:r>
        </w:p>
      </w:sdtContent>
    </w:sdt>
    <w:sdt>
      <w:sdtPr>
        <w:alias w:val="Yrkande 2"/>
        <w:tag w:val="a1f12bc6-2adb-4790-a6f2-dbfca24de5ba"/>
        <w:id w:val="-885407327"/>
        <w:lock w:val="sdtLocked"/>
      </w:sdtPr>
      <w:sdtEndPr/>
      <w:sdtContent>
        <w:p w:rsidR="0080607C" w:rsidRDefault="00573214" w14:paraId="1237113F" w14:textId="77777777">
          <w:pPr>
            <w:pStyle w:val="Frslagstext"/>
          </w:pPr>
          <w:r>
            <w:t>Riksdagen ställer sig bakom det som anförs i motionen om att regeringen ska verka för att UNRWA:s verksamhet och ansvar ska föras över till UNHCR i sin helhet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271CF5DC7D24B8A9F4E26E914E18BC3"/>
        </w:placeholder>
        <w:text/>
      </w:sdtPr>
      <w:sdtEndPr/>
      <w:sdtContent>
        <w:p w:rsidRPr="009B062B" w:rsidR="006D79C9" w:rsidP="00333E95" w:rsidRDefault="006D79C9" w14:paraId="71E4B2DA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DD3DF4" w:rsidP="00DD3DF4" w:rsidRDefault="00DD3DF4" w14:paraId="07E5CF20" w14:textId="43CAD112">
      <w:pPr>
        <w:pStyle w:val="Normalutanindragellerluft"/>
      </w:pPr>
      <w:r>
        <w:t>Flera länder har frusit sitt bidrag till The United Nations Relief and Works Agency for Palestine Refugees (UNRWA) som en konsekvens av den kritik som riktats mot organisationen</w:t>
      </w:r>
      <w:r w:rsidR="00F66DF1">
        <w:t>, vilket bland annat berör</w:t>
      </w:r>
      <w:r>
        <w:t xml:space="preserve"> ineffektivitet</w:t>
      </w:r>
      <w:r w:rsidR="00664C3E">
        <w:t xml:space="preserve"> och</w:t>
      </w:r>
      <w:r>
        <w:t xml:space="preserve"> korruption och att UNRWA i delar av sin verksamhet legitimerar och sprider antisemitism. Det är </w:t>
      </w:r>
      <w:r w:rsidR="00F66DF1">
        <w:t xml:space="preserve">nu </w:t>
      </w:r>
      <w:r>
        <w:t xml:space="preserve">dags </w:t>
      </w:r>
      <w:r w:rsidR="00F66DF1">
        <w:t>för</w:t>
      </w:r>
      <w:r>
        <w:t xml:space="preserve"> Sverige </w:t>
      </w:r>
      <w:r w:rsidR="00F66DF1">
        <w:t xml:space="preserve">att </w:t>
      </w:r>
      <w:r>
        <w:t>gör</w:t>
      </w:r>
      <w:r w:rsidR="00F66DF1">
        <w:t>a</w:t>
      </w:r>
      <w:r>
        <w:t xml:space="preserve"> detsamma.</w:t>
      </w:r>
    </w:p>
    <w:p w:rsidR="00DD3DF4" w:rsidP="00101574" w:rsidRDefault="00DD3DF4" w14:paraId="5A7F3EF9" w14:textId="02DB2BFE">
      <w:r>
        <w:t>Alla flyktingar runt om i världen får stöd via FN:s flyktingkommissariat, UNHCR</w:t>
      </w:r>
      <w:r w:rsidR="00F66DF1">
        <w:t>. Detta sker</w:t>
      </w:r>
      <w:r>
        <w:t xml:space="preserve"> med ett undantag: </w:t>
      </w:r>
      <w:r w:rsidR="00F66DF1">
        <w:t xml:space="preserve">de </w:t>
      </w:r>
      <w:r>
        <w:t>palestinska flyktingar</w:t>
      </w:r>
      <w:r w:rsidR="00F66DF1">
        <w:t>na.</w:t>
      </w:r>
      <w:r>
        <w:t xml:space="preserve"> Här har man tillskapat en speciell</w:t>
      </w:r>
      <w:r w:rsidR="00F66DF1">
        <w:t xml:space="preserve"> och egen</w:t>
      </w:r>
      <w:r>
        <w:t xml:space="preserve"> organisation</w:t>
      </w:r>
      <w:r w:rsidR="00F66DF1">
        <w:t xml:space="preserve"> vid namn</w:t>
      </w:r>
      <w:r>
        <w:t xml:space="preserve"> UNR</w:t>
      </w:r>
      <w:r w:rsidR="00840550">
        <w:t>W</w:t>
      </w:r>
      <w:r>
        <w:t>A</w:t>
      </w:r>
      <w:r w:rsidR="00F66DF1">
        <w:t xml:space="preserve">. Än mer unikt så ärver palestinier </w:t>
      </w:r>
      <w:r w:rsidR="00840550">
        <w:t>systematiskt</w:t>
      </w:r>
      <w:r w:rsidR="00F66DF1">
        <w:t xml:space="preserve"> sin flyktingstatus</w:t>
      </w:r>
      <w:r w:rsidR="00840550">
        <w:t xml:space="preserve">. </w:t>
      </w:r>
      <w:r>
        <w:t>Det sistnämnda har lett till att de ursprungliga</w:t>
      </w:r>
      <w:r w:rsidR="00F66DF1">
        <w:t xml:space="preserve"> cirka</w:t>
      </w:r>
      <w:r>
        <w:t xml:space="preserve"> 7</w:t>
      </w:r>
      <w:r w:rsidR="00840550">
        <w:t>5</w:t>
      </w:r>
      <w:r>
        <w:t>0</w:t>
      </w:r>
      <w:r w:rsidR="00664C3E">
        <w:t> </w:t>
      </w:r>
      <w:r>
        <w:t>000 palestinska flyktingar</w:t>
      </w:r>
      <w:r w:rsidR="00F66DF1">
        <w:t>na</w:t>
      </w:r>
      <w:r>
        <w:t xml:space="preserve"> </w:t>
      </w:r>
      <w:r w:rsidR="00F66DF1">
        <w:t xml:space="preserve">idag </w:t>
      </w:r>
      <w:r>
        <w:t xml:space="preserve">kommit att bli drygt </w:t>
      </w:r>
      <w:r w:rsidR="00840550">
        <w:t>sex</w:t>
      </w:r>
      <w:r>
        <w:t xml:space="preserve"> miljoner</w:t>
      </w:r>
      <w:r w:rsidR="00F66DF1">
        <w:t>, och detta trots att den</w:t>
      </w:r>
      <w:r w:rsidR="00840550">
        <w:t xml:space="preserve"> absoluta majoriteten av dessa själva aldrig har flytt</w:t>
      </w:r>
      <w:r>
        <w:t>. De är flyktingar som lever i en rad olika arabländer och tas omhand genom UNR</w:t>
      </w:r>
      <w:r w:rsidR="00840550">
        <w:t>R</w:t>
      </w:r>
      <w:r>
        <w:t xml:space="preserve">A. </w:t>
      </w:r>
    </w:p>
    <w:p w:rsidR="00DD3DF4" w:rsidP="00101574" w:rsidRDefault="00DD3DF4" w14:paraId="32D8BBA4" w14:textId="783B14C6">
      <w:r>
        <w:t xml:space="preserve">I regeringsförklaringen har statsminister Ulf Kristersson deklarerat: ”Reformeringen av biståndet ska fortsätta, med fokus på långsiktighet, effektivitet och transparens.” Med tanke på att svenska skattebetalare </w:t>
      </w:r>
      <w:r w:rsidR="00705D75">
        <w:t xml:space="preserve">har </w:t>
      </w:r>
      <w:r>
        <w:t xml:space="preserve">fört över </w:t>
      </w:r>
      <w:r w:rsidR="00705D75">
        <w:t xml:space="preserve">totalt cirka </w:t>
      </w:r>
      <w:r>
        <w:t>36 miljarder kronor till UNR</w:t>
      </w:r>
      <w:r w:rsidR="00664C3E">
        <w:t>W</w:t>
      </w:r>
      <w:r>
        <w:t xml:space="preserve">A </w:t>
      </w:r>
      <w:r w:rsidR="00705D75">
        <w:t xml:space="preserve">under de senaste decennierna </w:t>
      </w:r>
      <w:r>
        <w:t>så kan möjligen långsiktighet, om än</w:t>
      </w:r>
      <w:r w:rsidR="00840550">
        <w:t xml:space="preserve"> en</w:t>
      </w:r>
      <w:r>
        <w:t xml:space="preserve"> naiv</w:t>
      </w:r>
      <w:r w:rsidR="00840550">
        <w:t xml:space="preserve"> sådan</w:t>
      </w:r>
      <w:r>
        <w:t xml:space="preserve">, </w:t>
      </w:r>
      <w:r w:rsidR="00705D75">
        <w:t xml:space="preserve">redan </w:t>
      </w:r>
      <w:r>
        <w:t>sägas råda. Däremot råder det ett motsatsförhållande avseende effektivitet och transparens.</w:t>
      </w:r>
    </w:p>
    <w:p w:rsidR="00DD3DF4" w:rsidP="00101574" w:rsidRDefault="00DD3DF4" w14:paraId="4670B590" w14:textId="0C485D3D">
      <w:r>
        <w:lastRenderedPageBreak/>
        <w:t>Hur länge ska Sverige delta i att hålla UNR</w:t>
      </w:r>
      <w:r w:rsidR="00664C3E">
        <w:t>W</w:t>
      </w:r>
      <w:r>
        <w:t>A under armarna? När ska vi börja ställa krav på förbättringar?</w:t>
      </w:r>
      <w:r w:rsidR="00705D75">
        <w:t xml:space="preserve"> Efter den vidriga attacken på civila judar den 7</w:t>
      </w:r>
      <w:r w:rsidR="00664C3E">
        <w:t> </w:t>
      </w:r>
      <w:r w:rsidR="00705D75">
        <w:t xml:space="preserve">oktober 2023, där det visade sig att ett antal UNRWA-anställda var Hamasterrorister, frös den svenska regeringen biståndet till UNRWA temporärt. Nu är dock biståndet aktiverat igen och cirka 400 miljoner kronor kommer att utbetalas för 2024. </w:t>
      </w:r>
    </w:p>
    <w:p w:rsidR="00DD3DF4" w:rsidP="00101574" w:rsidRDefault="00DD3DF4" w14:paraId="0E6F02C6" w14:textId="1343C8EF">
      <w:r>
        <w:t>Om fred mellan Israel och palestinier ska nås är ett avvecklande av UNR</w:t>
      </w:r>
      <w:r w:rsidR="00705D75">
        <w:t>W</w:t>
      </w:r>
      <w:r>
        <w:t>A nödvändig. Regeln om att flyktingskap ärvs måste</w:t>
      </w:r>
      <w:r w:rsidR="00705D75">
        <w:t xml:space="preserve"> därtill</w:t>
      </w:r>
      <w:r>
        <w:t xml:space="preserve"> avskaffas</w:t>
      </w:r>
      <w:r w:rsidR="00705D75">
        <w:t>. V</w:t>
      </w:r>
      <w:r>
        <w:t>arför ska någon behöva födas till flykting</w:t>
      </w:r>
      <w:r w:rsidR="00705D75">
        <w:t>?</w:t>
      </w:r>
      <w:r>
        <w:t xml:space="preserve"> Med flyktingskapet försvinner hoppet och ett beroende av välgörenhet</w:t>
      </w:r>
      <w:r w:rsidR="00705D75">
        <w:t xml:space="preserve"> växer fram</w:t>
      </w:r>
      <w:r>
        <w:t>. Ur denna hopplöshet föddes och göds terrororganisationen Hamas.</w:t>
      </w:r>
    </w:p>
    <w:p w:rsidR="00BB6339" w:rsidP="00101574" w:rsidRDefault="00DD3DF4" w14:paraId="52DE4982" w14:textId="13ADF686">
      <w:r>
        <w:t xml:space="preserve">Sverige ska inte överge det palestinska folket. Men, om regeringen ska nå sina biståndspolitiska mål så ska man, via EU, arbeta för en reformering av FN:s bistånd till palestinska flyktingar med sikte på att överföra nuvarande </w:t>
      </w:r>
      <w:r w:rsidR="00705D75">
        <w:t xml:space="preserve">medel, </w:t>
      </w:r>
      <w:r>
        <w:t xml:space="preserve">verksamhet och ansvar till </w:t>
      </w:r>
      <w:r w:rsidR="00705D75">
        <w:t xml:space="preserve">FN:s allmänna </w:t>
      </w:r>
      <w:r>
        <w:t>flyktingkommissariat UNHCR.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BB6503AC950498DBDA64EA67FA5616B"/>
        </w:placeholder>
      </w:sdtPr>
      <w:sdtEndPr>
        <w:rPr>
          <w:i w:val="0"/>
          <w:noProof w:val="0"/>
        </w:rPr>
      </w:sdtEndPr>
      <w:sdtContent>
        <w:p w:rsidR="004637E0" w:rsidP="00405088" w:rsidRDefault="004637E0" w14:paraId="71CA4DB3" w14:textId="77777777"/>
        <w:p w:rsidRPr="008E0FE2" w:rsidR="004801AC" w:rsidP="00405088" w:rsidRDefault="00101574" w14:paraId="690EAADC" w14:textId="599C5CF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80607C" w14:paraId="7FB3682C" w14:textId="77777777">
        <w:trPr>
          <w:cantSplit/>
        </w:trPr>
        <w:tc>
          <w:tcPr>
            <w:tcW w:w="50" w:type="pct"/>
            <w:vAlign w:val="bottom"/>
          </w:tcPr>
          <w:p w:rsidR="0080607C" w:rsidRDefault="00573214" w14:paraId="4C7CC2EA" w14:textId="77777777">
            <w:pPr>
              <w:pStyle w:val="Underskrifter"/>
              <w:spacing w:after="0"/>
            </w:pPr>
            <w:r>
              <w:t>Hans Eklind (KD)</w:t>
            </w:r>
          </w:p>
        </w:tc>
        <w:tc>
          <w:tcPr>
            <w:tcW w:w="50" w:type="pct"/>
            <w:vAlign w:val="bottom"/>
          </w:tcPr>
          <w:p w:rsidR="0080607C" w:rsidRDefault="0080607C" w14:paraId="694E6631" w14:textId="77777777">
            <w:pPr>
              <w:pStyle w:val="Underskrifter"/>
              <w:spacing w:after="0"/>
            </w:pPr>
          </w:p>
        </w:tc>
      </w:tr>
    </w:tbl>
    <w:p w:rsidR="0003547A" w:rsidRDefault="0003547A" w14:paraId="22F6F5C0" w14:textId="77777777"/>
    <w:sectPr w:rsidR="0003547A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AA6CA" w14:textId="77777777" w:rsidR="00D6042C" w:rsidRDefault="00D6042C" w:rsidP="000C1CAD">
      <w:pPr>
        <w:spacing w:line="240" w:lineRule="auto"/>
      </w:pPr>
      <w:r>
        <w:separator/>
      </w:r>
    </w:p>
  </w:endnote>
  <w:endnote w:type="continuationSeparator" w:id="0">
    <w:p w14:paraId="4DBD6250" w14:textId="77777777" w:rsidR="00D6042C" w:rsidRDefault="00D604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37B6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BF34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E5864" w14:textId="2A6A5F83" w:rsidR="00262EA3" w:rsidRPr="00405088" w:rsidRDefault="00262EA3" w:rsidP="0040508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34A0D" w14:textId="77777777" w:rsidR="00D6042C" w:rsidRDefault="00D6042C" w:rsidP="000C1CAD">
      <w:pPr>
        <w:spacing w:line="240" w:lineRule="auto"/>
      </w:pPr>
      <w:r>
        <w:separator/>
      </w:r>
    </w:p>
  </w:footnote>
  <w:footnote w:type="continuationSeparator" w:id="0">
    <w:p w14:paraId="047AD916" w14:textId="77777777" w:rsidR="00D6042C" w:rsidRDefault="00D604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04FD8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580E5FC" wp14:editId="1D03D09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BBB169" w14:textId="05B942C1" w:rsidR="00262EA3" w:rsidRDefault="0010157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DD3DF4">
                                <w:t>KD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580E5F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7FBBB169" w14:textId="05B942C1" w:rsidR="00262EA3" w:rsidRDefault="0010157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DD3DF4">
                          <w:t>KD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F7FC02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4BCF" w14:textId="77777777" w:rsidR="00262EA3" w:rsidRDefault="00262EA3" w:rsidP="008563AC">
    <w:pPr>
      <w:jc w:val="right"/>
    </w:pPr>
  </w:p>
  <w:p w14:paraId="5B3F1EF0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1914" w14:textId="77777777" w:rsidR="00262EA3" w:rsidRDefault="0010157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664D9E3" wp14:editId="5607AE6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41ED54D" w14:textId="2B248F58" w:rsidR="00262EA3" w:rsidRDefault="0010157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05088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DD3DF4">
          <w:t>KD</w:t>
        </w:r>
      </w:sdtContent>
    </w:sdt>
    <w:sdt>
      <w:sdtPr>
        <w:alias w:val="CC_Noformat_Partinummer"/>
        <w:tag w:val="CC_Noformat_Partinummer"/>
        <w:id w:val="-2014525982"/>
        <w:lock w:val="contentLocked"/>
        <w:showingPlcHdr/>
        <w:text/>
      </w:sdtPr>
      <w:sdtEndPr/>
      <w:sdtContent>
        <w:r w:rsidR="00821B36">
          <w:t xml:space="preserve"> </w:t>
        </w:r>
      </w:sdtContent>
    </w:sdt>
  </w:p>
  <w:p w14:paraId="5DE9DE49" w14:textId="77777777" w:rsidR="00262EA3" w:rsidRPr="008227B3" w:rsidRDefault="0010157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70018556" w14:textId="74EEC681" w:rsidR="00262EA3" w:rsidRPr="008227B3" w:rsidRDefault="0010157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5088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05088">
          <w:t>:1735</w:t>
        </w:r>
      </w:sdtContent>
    </w:sdt>
  </w:p>
  <w:p w14:paraId="056526E3" w14:textId="32DCA1D9" w:rsidR="00262EA3" w:rsidRDefault="0010157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05088">
          <w:t>av Hans Eklind (KD)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49182A6" w14:textId="4BCBC2C6" w:rsidR="00262EA3" w:rsidRDefault="00A45969" w:rsidP="00283E0F">
        <w:pPr>
          <w:pStyle w:val="FSHRub2"/>
        </w:pPr>
        <w:r>
          <w:t>Fryst UNRWA-stöd till förmån för UNHCR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D4DC5E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6094580"/>
    <w:multiLevelType w:val="hybridMultilevel"/>
    <w:tmpl w:val="5FF829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9"/>
  </w:num>
  <w:num w:numId="7">
    <w:abstractNumId w:val="11"/>
  </w:num>
  <w:num w:numId="8">
    <w:abstractNumId w:val="12"/>
  </w:num>
  <w:num w:numId="9">
    <w:abstractNumId w:val="15"/>
  </w:num>
  <w:num w:numId="10">
    <w:abstractNumId w:val="23"/>
  </w:num>
  <w:num w:numId="11">
    <w:abstractNumId w:val="22"/>
  </w:num>
  <w:num w:numId="12">
    <w:abstractNumId w:val="22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2"/>
  </w:num>
  <w:num w:numId="22">
    <w:abstractNumId w:val="22"/>
  </w:num>
  <w:num w:numId="23">
    <w:abstractNumId w:val="22"/>
  </w:num>
  <w:num w:numId="24">
    <w:abstractNumId w:val="22"/>
  </w:num>
  <w:num w:numId="25">
    <w:abstractNumId w:val="22"/>
  </w:num>
  <w:num w:numId="26">
    <w:abstractNumId w:val="23"/>
  </w:num>
  <w:num w:numId="27">
    <w:abstractNumId w:val="23"/>
  </w:num>
  <w:num w:numId="28">
    <w:abstractNumId w:val="23"/>
  </w:num>
  <w:num w:numId="29">
    <w:abstractNumId w:val="23"/>
  </w:num>
  <w:num w:numId="30">
    <w:abstractNumId w:val="22"/>
  </w:num>
  <w:num w:numId="31">
    <w:abstractNumId w:val="22"/>
  </w:num>
  <w:num w:numId="32">
    <w:abstractNumId w:val="23"/>
  </w:num>
  <w:num w:numId="33">
    <w:abstractNumId w:val="22"/>
  </w:num>
  <w:num w:numId="34">
    <w:abstractNumId w:val="19"/>
  </w:num>
  <w:num w:numId="35">
    <w:abstractNumId w:val="19"/>
    <w:lvlOverride w:ilvl="0">
      <w:startOverride w:val="1"/>
    </w:lvlOverride>
  </w:num>
  <w:num w:numId="36">
    <w:abstractNumId w:val="20"/>
  </w:num>
  <w:num w:numId="37">
    <w:abstractNumId w:val="19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1"/>
  </w:num>
  <w:num w:numId="41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DD3DF4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47A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57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2990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088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7E0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214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621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EFE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4C3E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65D9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5D75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07C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550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2200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5969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253F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52E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42C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DF4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DF1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5373F4B"/>
  <w15:chartTrackingRefBased/>
  <w15:docId w15:val="{17B5F21C-0EFA-4A88-8950-494A7D4A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ECD8EB736BE4716AF20F1D2735C58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6131FA-DD72-430C-9774-A786B14FCDF4}"/>
      </w:docPartPr>
      <w:docPartBody>
        <w:p w:rsidR="00ED24E2" w:rsidRDefault="00801EAD">
          <w:pPr>
            <w:pStyle w:val="FECD8EB736BE4716AF20F1D2735C58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271CF5DC7D24B8A9F4E26E914E18B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0785849-02C1-4D5A-BAA1-886D24A85AAA}"/>
      </w:docPartPr>
      <w:docPartBody>
        <w:p w:rsidR="00ED24E2" w:rsidRDefault="00801EAD">
          <w:pPr>
            <w:pStyle w:val="B271CF5DC7D24B8A9F4E26E914E18B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B6503AC950498DBDA64EA67FA56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C80BDE-4534-444E-A88F-858818756167}"/>
      </w:docPartPr>
      <w:docPartBody>
        <w:p w:rsidR="00E54269" w:rsidRDefault="00E5426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4E2"/>
    <w:rsid w:val="00801EAD"/>
    <w:rsid w:val="008228A0"/>
    <w:rsid w:val="00946BD4"/>
    <w:rsid w:val="00E54269"/>
    <w:rsid w:val="00ED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CD8EB736BE4716AF20F1D2735C58C7">
    <w:name w:val="FECD8EB736BE4716AF20F1D2735C58C7"/>
  </w:style>
  <w:style w:type="paragraph" w:customStyle="1" w:styleId="B271CF5DC7D24B8A9F4E26E914E18BC3">
    <w:name w:val="B271CF5DC7D24B8A9F4E26E914E18B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9F41AC-4514-4A0A-AF9D-4916C59874AC}"/>
</file>

<file path=customXml/itemProps2.xml><?xml version="1.0" encoding="utf-8"?>
<ds:datastoreItem xmlns:ds="http://schemas.openxmlformats.org/officeDocument/2006/customXml" ds:itemID="{9FFDA66F-94A0-461A-8136-A6A1B96EDA72}"/>
</file>

<file path=customXml/itemProps3.xml><?xml version="1.0" encoding="utf-8"?>
<ds:datastoreItem xmlns:ds="http://schemas.openxmlformats.org/officeDocument/2006/customXml" ds:itemID="{E82AF8DF-1C7A-4E9B-9B10-A327F7F516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432</Words>
  <Characters>2420</Characters>
  <Application>Microsoft Office Word</Application>
  <DocSecurity>0</DocSecurity>
  <Lines>51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KD Fryst UNRWA stöd till förmån för UNHCR</vt:lpstr>
      <vt:lpstr>
      </vt:lpstr>
    </vt:vector>
  </TitlesOfParts>
  <Company>Sveriges riksdag</Company>
  <LinksUpToDate>false</LinksUpToDate>
  <CharactersWithSpaces>2840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