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41610698D048AA96D2D4A8F4F42FA5"/>
        </w:placeholder>
        <w:text/>
      </w:sdtPr>
      <w:sdtEndPr/>
      <w:sdtContent>
        <w:p w:rsidRPr="009B062B" w:rsidR="00AF30DD" w:rsidP="00DA28CE" w:rsidRDefault="00AF30DD" w14:paraId="68FE84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96112" w:displacedByCustomXml="next" w:id="0"/>
    <w:sdt>
      <w:sdtPr>
        <w:alias w:val="Yrkande 1"/>
        <w:tag w:val="1a9dc7a6-3fb2-4546-941f-e96ae8cede23"/>
        <w:id w:val="1892678880"/>
        <w:lock w:val="sdtLocked"/>
      </w:sdtPr>
      <w:sdtEndPr/>
      <w:sdtContent>
        <w:p w:rsidR="00FC6992" w:rsidRDefault="00DC52E9" w14:paraId="0733DB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ämnet nationellt minoritetsspråk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9BD4C07D0CB4D51A05A4F4F341B9DB2"/>
        </w:placeholder>
        <w:text/>
      </w:sdtPr>
      <w:sdtEndPr/>
      <w:sdtContent>
        <w:p w:rsidRPr="009B062B" w:rsidR="006D79C9" w:rsidP="00333E95" w:rsidRDefault="00814688" w14:paraId="6B860439" w14:textId="291452F6">
          <w:pPr>
            <w:pStyle w:val="Rubrik1"/>
          </w:pPr>
          <w:r w:rsidRPr="00814688">
            <w:t>Sveriges internationella åtaganden och lagstiftning</w:t>
          </w:r>
        </w:p>
      </w:sdtContent>
    </w:sdt>
    <w:p w:rsidRPr="00DB725E" w:rsidR="00B9291A" w:rsidP="00814688" w:rsidRDefault="00B9291A" w14:paraId="7A92A615" w14:textId="050F27FB">
      <w:pPr>
        <w:pStyle w:val="Normalutanindragellerluft"/>
      </w:pPr>
      <w:r w:rsidRPr="00DB725E">
        <w:t>Sveriges fem nationella minoriteter är judar, romer, sverigefinnar, tornedalingar och samer. Sverige ratificerade år 2000 Europarådets ramkonvention till skydd för de nationella minoriteterna och den europeiska stadgan om landsdels- eller minoritets</w:t>
      </w:r>
      <w:r w:rsidR="00814688">
        <w:softHyphen/>
      </w:r>
      <w:r w:rsidRPr="00DB725E">
        <w:t xml:space="preserve">språk. Därmed förband sig Sverige folkrättsligt att stödja och utveckla de nationella minoriteternas språk och kultur. </w:t>
      </w:r>
    </w:p>
    <w:p w:rsidRPr="00DB725E" w:rsidR="00F30EA3" w:rsidP="00814688" w:rsidRDefault="00B9291A" w14:paraId="66FA6CDC" w14:textId="71E395D6">
      <w:r w:rsidRPr="00DB725E">
        <w:t>2010 trädde lagen om nationella minoriteter i kraft</w:t>
      </w:r>
      <w:r w:rsidRPr="00DB725E" w:rsidR="007C0F5C">
        <w:t xml:space="preserve">. Lagstiftningen innebär bland annat att minoriteterna ges rätt till samråd och att det inrättas förvaltningsområden för samiska, finska och meänkieli. I förvaltningsområdena ges minoriteterna förstärkta rättigheter till bland annat förskoleverksamhet och äldreomsorg på sitt minoritetsspråk. </w:t>
      </w:r>
      <w:r w:rsidRPr="00DB725E" w:rsidR="00BF396F">
        <w:t>Dessa rättigheter förtydligades och stärktes från och med 1 januari 2019</w:t>
      </w:r>
      <w:r w:rsidR="00B63BE4">
        <w:t>.</w:t>
      </w:r>
    </w:p>
    <w:p w:rsidRPr="00DB725E" w:rsidR="00520AC1" w:rsidP="00814688" w:rsidRDefault="00F30EA3" w14:paraId="302F303B" w14:textId="77777777">
      <w:r w:rsidRPr="00DB725E">
        <w:lastRenderedPageBreak/>
        <w:t>År 20</w:t>
      </w:r>
      <w:r w:rsidRPr="00DB725E" w:rsidR="0033188D">
        <w:t xml:space="preserve">15 </w:t>
      </w:r>
      <w:r w:rsidRPr="00DB725E">
        <w:t>stärktes också rätten till modersmålsundervisning så att också den som inte talar språket hemma ska ha möjlighet att läsa språket</w:t>
      </w:r>
      <w:r w:rsidRPr="00DB725E" w:rsidR="0033188D">
        <w:t>.</w:t>
      </w:r>
    </w:p>
    <w:p w:rsidRPr="00814688" w:rsidR="00520AC1" w:rsidP="00814688" w:rsidRDefault="00F30EA3" w14:paraId="1D5A0806" w14:textId="70AFBC77">
      <w:pPr>
        <w:rPr>
          <w:spacing w:val="-1"/>
        </w:rPr>
      </w:pPr>
      <w:r w:rsidRPr="00814688">
        <w:rPr>
          <w:spacing w:val="-1"/>
        </w:rPr>
        <w:t>I de uppföljningar som gjorts av Sveriges efterlevnad av ramkonventionen och språk</w:t>
      </w:r>
      <w:r w:rsidRPr="00814688" w:rsidR="00814688">
        <w:rPr>
          <w:spacing w:val="-1"/>
        </w:rPr>
        <w:softHyphen/>
      </w:r>
      <w:r w:rsidRPr="00814688">
        <w:rPr>
          <w:spacing w:val="-1"/>
        </w:rPr>
        <w:t>stadgan har Sverige fått upprepad kritik för att inte leva upp till sina folkrättsliga åtagan</w:t>
      </w:r>
      <w:r w:rsidR="00814688">
        <w:rPr>
          <w:spacing w:val="-1"/>
        </w:rPr>
        <w:softHyphen/>
      </w:r>
      <w:r w:rsidRPr="00814688">
        <w:rPr>
          <w:spacing w:val="-1"/>
        </w:rPr>
        <w:t xml:space="preserve">den. En brist som Europarådet återkommande pekat på är </w:t>
      </w:r>
      <w:r w:rsidRPr="00814688" w:rsidR="00BF396F">
        <w:rPr>
          <w:spacing w:val="-1"/>
        </w:rPr>
        <w:t>språk</w:t>
      </w:r>
      <w:r w:rsidRPr="00814688">
        <w:rPr>
          <w:spacing w:val="-1"/>
        </w:rPr>
        <w:t>undervisningen i skolan.</w:t>
      </w:r>
      <w:r w:rsidRPr="00814688" w:rsidR="00BF396F">
        <w:rPr>
          <w:spacing w:val="-1"/>
        </w:rPr>
        <w:t xml:space="preserve"> En genomsnittlig tid på en timme i veckan är otillräckligt </w:t>
      </w:r>
      <w:r w:rsidRPr="00814688" w:rsidR="00087499">
        <w:rPr>
          <w:spacing w:val="-1"/>
        </w:rPr>
        <w:t xml:space="preserve">för att utveckla språket, särskilt </w:t>
      </w:r>
      <w:r w:rsidRPr="00814688" w:rsidR="00BF396F">
        <w:rPr>
          <w:spacing w:val="-1"/>
        </w:rPr>
        <w:t xml:space="preserve">för de elever som har behov av </w:t>
      </w:r>
      <w:proofErr w:type="spellStart"/>
      <w:r w:rsidRPr="00814688" w:rsidR="00BF396F">
        <w:rPr>
          <w:spacing w:val="-1"/>
        </w:rPr>
        <w:t>revitaliserande</w:t>
      </w:r>
      <w:proofErr w:type="spellEnd"/>
      <w:r w:rsidRPr="00814688" w:rsidR="00BF396F">
        <w:rPr>
          <w:spacing w:val="-1"/>
        </w:rPr>
        <w:t xml:space="preserve"> insatser. Att det är svårt att få tag i utbild</w:t>
      </w:r>
      <w:r w:rsidR="00814688">
        <w:rPr>
          <w:spacing w:val="-1"/>
        </w:rPr>
        <w:softHyphen/>
      </w:r>
      <w:r w:rsidRPr="00814688" w:rsidR="00BF396F">
        <w:rPr>
          <w:spacing w:val="-1"/>
        </w:rPr>
        <w:t xml:space="preserve">ade lärare i nationella minoritetsspråk är ytterligare ett problem, som i värsta fall helt </w:t>
      </w:r>
      <w:r w:rsidRPr="00814688" w:rsidR="00087499">
        <w:rPr>
          <w:spacing w:val="-1"/>
        </w:rPr>
        <w:t xml:space="preserve">kan </w:t>
      </w:r>
      <w:r w:rsidRPr="00814688" w:rsidR="00BF396F">
        <w:rPr>
          <w:spacing w:val="-1"/>
        </w:rPr>
        <w:t xml:space="preserve">beröva eleverna </w:t>
      </w:r>
      <w:r w:rsidRPr="00814688" w:rsidR="00B63BE4">
        <w:rPr>
          <w:spacing w:val="-1"/>
        </w:rPr>
        <w:t>deras</w:t>
      </w:r>
      <w:r w:rsidRPr="00814688" w:rsidR="00BF396F">
        <w:rPr>
          <w:spacing w:val="-1"/>
        </w:rPr>
        <w:t xml:space="preserve"> rättigheter.  </w:t>
      </w:r>
    </w:p>
    <w:p w:rsidRPr="00814688" w:rsidR="00F561A1" w:rsidP="00814688" w:rsidRDefault="00F30EA3" w14:paraId="21F297B0" w14:textId="77777777">
      <w:pPr>
        <w:pStyle w:val="Rubrik1"/>
      </w:pPr>
      <w:r w:rsidRPr="00814688">
        <w:t>Färdigutredda förslag finns</w:t>
      </w:r>
    </w:p>
    <w:p w:rsidRPr="00814688" w:rsidR="0071511B" w:rsidP="00814688" w:rsidRDefault="000A28F4" w14:paraId="72B1F5AE" w14:textId="6332647D">
      <w:pPr>
        <w:pStyle w:val="Normalutanindragellerluft"/>
        <w:rPr>
          <w:spacing w:val="-1"/>
        </w:rPr>
      </w:pPr>
      <w:r w:rsidRPr="00814688">
        <w:rPr>
          <w:spacing w:val="-1"/>
        </w:rPr>
        <w:t>Utbildningsminister Gustav Fridolin</w:t>
      </w:r>
      <w:r w:rsidRPr="00814688" w:rsidR="00A81576">
        <w:rPr>
          <w:spacing w:val="-1"/>
        </w:rPr>
        <w:t xml:space="preserve"> gav i december 2016 i uppdrag åt en särskild utred</w:t>
      </w:r>
      <w:r w:rsidR="00814688">
        <w:rPr>
          <w:spacing w:val="-1"/>
        </w:rPr>
        <w:softHyphen/>
      </w:r>
      <w:r w:rsidRPr="00814688" w:rsidR="00A81576">
        <w:rPr>
          <w:spacing w:val="-1"/>
        </w:rPr>
        <w:t>are att kartlägga och bedöma vilka åtgärder som behövs för att öka tillgången till under</w:t>
      </w:r>
      <w:r w:rsidR="00814688">
        <w:rPr>
          <w:spacing w:val="-1"/>
        </w:rPr>
        <w:softHyphen/>
      </w:r>
      <w:r w:rsidRPr="00814688" w:rsidR="00A81576">
        <w:rPr>
          <w:spacing w:val="-1"/>
        </w:rPr>
        <w:t>visning i nationella minoritetsspråk i grundskolan, grundsärskolan, specialskolan, same</w:t>
      </w:r>
      <w:r w:rsidR="00814688">
        <w:rPr>
          <w:spacing w:val="-1"/>
        </w:rPr>
        <w:softHyphen/>
      </w:r>
      <w:r w:rsidRPr="00814688" w:rsidR="00A81576">
        <w:rPr>
          <w:spacing w:val="-1"/>
        </w:rPr>
        <w:t>skolan, gymnasieskolan och gymnasiesärskolan. I november 2017 lämnade utredaren Jarmo Lainio sina förslag till regeringen</w:t>
      </w:r>
      <w:r w:rsidRPr="00814688" w:rsidR="0071511B">
        <w:rPr>
          <w:spacing w:val="-1"/>
        </w:rPr>
        <w:t xml:space="preserve"> i betänkandet SOU 2017:91 Förbättrade möjlig</w:t>
      </w:r>
      <w:r w:rsidR="00814688">
        <w:rPr>
          <w:spacing w:val="-1"/>
        </w:rPr>
        <w:softHyphen/>
      </w:r>
      <w:r w:rsidRPr="00814688" w:rsidR="0071511B">
        <w:rPr>
          <w:spacing w:val="-1"/>
        </w:rPr>
        <w:t>heter för elever att utveckla sitt nationella minoritetsspråk.</w:t>
      </w:r>
    </w:p>
    <w:p w:rsidRPr="00DB725E" w:rsidR="0071511B" w:rsidP="00814688" w:rsidRDefault="0071511B" w14:paraId="302AFDA3" w14:textId="1F45E7FA">
      <w:r w:rsidRPr="00DB725E">
        <w:t>I betänkandet föreslår utredaren att nationellt minoritetsspråk införs som eget ämne i skollagen samt att ämnet förs in i timplanen med 960</w:t>
      </w:r>
      <w:r w:rsidR="00B63BE4">
        <w:t> </w:t>
      </w:r>
      <w:r w:rsidRPr="00DB725E">
        <w:t>timmar för grundskolan, grundsär</w:t>
      </w:r>
      <w:r w:rsidR="00814688">
        <w:softHyphen/>
      </w:r>
      <w:r w:rsidRPr="00DB725E">
        <w:t>skolan och specialskolan. För sameskolan</w:t>
      </w:r>
      <w:r w:rsidRPr="00DB725E" w:rsidR="00453AEE">
        <w:t>, år 1</w:t>
      </w:r>
      <w:r w:rsidR="00DC52E9">
        <w:t>–</w:t>
      </w:r>
      <w:r w:rsidRPr="00DB725E" w:rsidR="00453AEE">
        <w:t>6,</w:t>
      </w:r>
      <w:r w:rsidRPr="00DB725E">
        <w:t xml:space="preserve"> f</w:t>
      </w:r>
      <w:r w:rsidRPr="00DB725E" w:rsidR="00453AEE">
        <w:t>öreslås 640</w:t>
      </w:r>
      <w:r w:rsidR="00B63BE4">
        <w:t> </w:t>
      </w:r>
      <w:r w:rsidRPr="00DB725E" w:rsidR="00453AEE">
        <w:t>timmar</w:t>
      </w:r>
      <w:r w:rsidRPr="00DB725E">
        <w:t>.</w:t>
      </w:r>
      <w:r w:rsidRPr="00DB725E" w:rsidR="00C61079">
        <w:t xml:space="preserve"> Detta motsvarar ungefär tre timmar i veckan.</w:t>
      </w:r>
    </w:p>
    <w:p w:rsidRPr="00814688" w:rsidR="006D650A" w:rsidP="00814688" w:rsidRDefault="006D650A" w14:paraId="7C511F91" w14:textId="77777777">
      <w:pPr>
        <w:pStyle w:val="Rubrik1"/>
      </w:pPr>
      <w:r w:rsidRPr="00814688">
        <w:t>Dags att förslagen blir verklighet</w:t>
      </w:r>
    </w:p>
    <w:p w:rsidR="007E547E" w:rsidP="00814688" w:rsidRDefault="00411D28" w14:paraId="4F34F735" w14:textId="57E1301F">
      <w:pPr>
        <w:pStyle w:val="Normalutanindragellerluft"/>
      </w:pPr>
      <w:r>
        <w:t>Sverige har en lång historia av assimileringspolitik som drabba</w:t>
      </w:r>
      <w:r w:rsidR="00DE2844">
        <w:t>r</w:t>
      </w:r>
      <w:r>
        <w:t xml:space="preserve"> de nationella minori</w:t>
      </w:r>
      <w:r w:rsidR="00814688">
        <w:softHyphen/>
      </w:r>
      <w:bookmarkStart w:name="_GoBack" w:id="2"/>
      <w:bookmarkEnd w:id="2"/>
      <w:r>
        <w:t xml:space="preserve">teternas språk och kultur hårt. Det är viktigt att </w:t>
      </w:r>
      <w:proofErr w:type="spellStart"/>
      <w:r>
        <w:t>revitaliseringsarbetet</w:t>
      </w:r>
      <w:proofErr w:type="spellEnd"/>
      <w:r>
        <w:t xml:space="preserve"> stärks snarast. Skolan behöver erbjuda ett tillräckligt antal timmar för att eleverna ska ha en möjlighet att tillägna sig språket på en tillräckligt avancerad nivå för att kunna använda språket i vidare studier och arbete. </w:t>
      </w:r>
      <w:r w:rsidR="007E547E">
        <w:t>Undervisningen måste införlivas i den ordinarie skoldagen för att göra det attraktivt för fler elever att välja att läsa nationellt minoritetsspråk.</w:t>
      </w:r>
      <w:r w:rsidR="00C40C8B">
        <w:t xml:space="preserve"> </w:t>
      </w:r>
      <w:r w:rsidR="00CB395A">
        <w:t>Att ämnets status höjs genom att det får en egen beteckning och införlivas i timplan</w:t>
      </w:r>
      <w:r w:rsidR="00AE339C">
        <w:t>en</w:t>
      </w:r>
      <w:r w:rsidR="00CB395A">
        <w:t xml:space="preserve"> ökar också möjligheten att attrahera </w:t>
      </w:r>
      <w:r w:rsidR="00AE339C">
        <w:t xml:space="preserve">kompetenta </w:t>
      </w:r>
      <w:r w:rsidR="00CB395A">
        <w:t xml:space="preserve">lärare. </w:t>
      </w:r>
      <w:r w:rsidR="00C40C8B">
        <w:t>Regeringen bör snarast återkomma till riksdagen med förslag som går i linje med dem som presenterats i SOU 2017:91.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54584FEC8C4129AE11EC4A01F3FA00"/>
        </w:placeholder>
      </w:sdtPr>
      <w:sdtEndPr>
        <w:rPr>
          <w:i w:val="0"/>
          <w:noProof w:val="0"/>
        </w:rPr>
      </w:sdtEndPr>
      <w:sdtContent>
        <w:p w:rsidR="00DB725E" w:rsidP="00B17629" w:rsidRDefault="00DB725E" w14:paraId="3DFC9E12" w14:textId="77777777"/>
        <w:p w:rsidRPr="008E0FE2" w:rsidR="004801AC" w:rsidP="00B17629" w:rsidRDefault="00814688" w14:paraId="1F48EF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Leila Ali-Elmi (MP)</w:t>
            </w:r>
          </w:p>
        </w:tc>
      </w:tr>
    </w:tbl>
    <w:p w:rsidR="00F624FF" w:rsidRDefault="00F624FF" w14:paraId="757978B1" w14:textId="77777777"/>
    <w:sectPr w:rsidR="00F624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8DC7" w14:textId="77777777" w:rsidR="00F561A1" w:rsidRDefault="00F561A1" w:rsidP="000C1CAD">
      <w:pPr>
        <w:spacing w:line="240" w:lineRule="auto"/>
      </w:pPr>
      <w:r>
        <w:separator/>
      </w:r>
    </w:p>
  </w:endnote>
  <w:endnote w:type="continuationSeparator" w:id="0">
    <w:p w14:paraId="43C60E7F" w14:textId="77777777" w:rsidR="00F561A1" w:rsidRDefault="00F561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81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D4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762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12CE" w14:textId="77777777" w:rsidR="007C07D7" w:rsidRDefault="007C07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858D" w14:textId="77777777" w:rsidR="00F561A1" w:rsidRDefault="00F561A1" w:rsidP="000C1CAD">
      <w:pPr>
        <w:spacing w:line="240" w:lineRule="auto"/>
      </w:pPr>
      <w:r>
        <w:separator/>
      </w:r>
    </w:p>
  </w:footnote>
  <w:footnote w:type="continuationSeparator" w:id="0">
    <w:p w14:paraId="487419F3" w14:textId="77777777" w:rsidR="00F561A1" w:rsidRDefault="00F561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8894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6E524B" wp14:anchorId="218BF6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4688" w14:paraId="1CB6DA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F28ADA818F4F37812CCA5546C5D36D"/>
                              </w:placeholder>
                              <w:text/>
                            </w:sdtPr>
                            <w:sdtEndPr/>
                            <w:sdtContent>
                              <w:r w:rsidR="00F561A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45F81D92D24409AD0763705F634408"/>
                              </w:placeholder>
                              <w:text/>
                            </w:sdtPr>
                            <w:sdtEndPr/>
                            <w:sdtContent>
                              <w:r w:rsidR="00DB725E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8BF6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4688" w14:paraId="1CB6DA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F28ADA818F4F37812CCA5546C5D36D"/>
                        </w:placeholder>
                        <w:text/>
                      </w:sdtPr>
                      <w:sdtEndPr/>
                      <w:sdtContent>
                        <w:r w:rsidR="00F561A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45F81D92D24409AD0763705F634408"/>
                        </w:placeholder>
                        <w:text/>
                      </w:sdtPr>
                      <w:sdtEndPr/>
                      <w:sdtContent>
                        <w:r w:rsidR="00DB725E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B838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3B4B18" w14:textId="77777777">
    <w:pPr>
      <w:jc w:val="right"/>
    </w:pPr>
  </w:p>
  <w:p w:rsidR="00262EA3" w:rsidP="00776B74" w:rsidRDefault="00262EA3" w14:paraId="70BC9F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4688" w14:paraId="463D61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E84549" wp14:anchorId="5057B5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4688" w14:paraId="3BDF75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61A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725E">
          <w:t>1908</w:t>
        </w:r>
      </w:sdtContent>
    </w:sdt>
  </w:p>
  <w:p w:rsidRPr="008227B3" w:rsidR="00262EA3" w:rsidP="008227B3" w:rsidRDefault="00814688" w14:paraId="069E69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4688" w14:paraId="064727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FB5D08808F7482392E1405C380A49A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:2457</w:t>
        </w:r>
      </w:sdtContent>
    </w:sdt>
  </w:p>
  <w:p w:rsidR="00262EA3" w:rsidP="00E03A3D" w:rsidRDefault="00814688" w14:paraId="72B49DB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61A1" w14:paraId="16142E75" w14:textId="77777777">
        <w:pPr>
          <w:pStyle w:val="FSHRub2"/>
        </w:pPr>
        <w:r>
          <w:t>Nationellt minoritetsspråk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470D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561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10D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99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8F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90D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88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D28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AEE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AC1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50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11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7D7"/>
    <w:rsid w:val="007C08AD"/>
    <w:rsid w:val="007C0B1C"/>
    <w:rsid w:val="007C0F5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47E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688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329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76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39C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2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E4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91A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96F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C8B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79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95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BD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5E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2E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844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EA3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1A1"/>
    <w:rsid w:val="00F5648F"/>
    <w:rsid w:val="00F5735D"/>
    <w:rsid w:val="00F57966"/>
    <w:rsid w:val="00F60262"/>
    <w:rsid w:val="00F6045E"/>
    <w:rsid w:val="00F6188A"/>
    <w:rsid w:val="00F61F60"/>
    <w:rsid w:val="00F621CE"/>
    <w:rsid w:val="00F624F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992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731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F2CA45"/>
  <w15:chartTrackingRefBased/>
  <w15:docId w15:val="{0AA8BFF4-5F0D-4083-891D-9C2A2E75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41610698D048AA96D2D4A8F4F42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94A47-1163-4FA8-96A3-E5A648EEA481}"/>
      </w:docPartPr>
      <w:docPartBody>
        <w:p w:rsidR="00E03BA7" w:rsidRDefault="00E03BA7">
          <w:pPr>
            <w:pStyle w:val="1541610698D048AA96D2D4A8F4F42F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BD4C07D0CB4D51A05A4F4F341B9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FF402-DC95-4DD8-9573-1396232998FA}"/>
      </w:docPartPr>
      <w:docPartBody>
        <w:p w:rsidR="00E03BA7" w:rsidRDefault="00E03BA7">
          <w:pPr>
            <w:pStyle w:val="59BD4C07D0CB4D51A05A4F4F341B9D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F28ADA818F4F37812CCA5546C5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D50B2-C1C7-4E28-9E39-79603954C2E7}"/>
      </w:docPartPr>
      <w:docPartBody>
        <w:p w:rsidR="00E03BA7" w:rsidRDefault="00E03BA7">
          <w:pPr>
            <w:pStyle w:val="BFF28ADA818F4F37812CCA5546C5D3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45F81D92D24409AD0763705F634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6A4B1-339F-40A4-878F-578EAEFEEFC9}"/>
      </w:docPartPr>
      <w:docPartBody>
        <w:p w:rsidR="00E03BA7" w:rsidRDefault="00E03BA7">
          <w:pPr>
            <w:pStyle w:val="2B45F81D92D24409AD0763705F634408"/>
          </w:pPr>
          <w:r>
            <w:t xml:space="preserve"> </w:t>
          </w:r>
        </w:p>
      </w:docPartBody>
    </w:docPart>
    <w:docPart>
      <w:docPartPr>
        <w:name w:val="E354584FEC8C4129AE11EC4A01F3F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D4C4F-A54E-4FB7-892D-EB1DA7065BFF}"/>
      </w:docPartPr>
      <w:docPartBody>
        <w:p w:rsidR="00052DDF" w:rsidRDefault="00052DDF"/>
      </w:docPartBody>
    </w:docPart>
    <w:docPart>
      <w:docPartPr>
        <w:name w:val="DFB5D08808F7482392E1405C380A4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0055D-1E36-4BBB-A6E5-22E9DB8DA89A}"/>
      </w:docPartPr>
      <w:docPartBody>
        <w:p w:rsidR="00000000" w:rsidRDefault="00BF4AEE">
          <w:r>
            <w:t>:2457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A7"/>
    <w:rsid w:val="00052DDF"/>
    <w:rsid w:val="00BF4AEE"/>
    <w:rsid w:val="00E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41610698D048AA96D2D4A8F4F42FA5">
    <w:name w:val="1541610698D048AA96D2D4A8F4F42FA5"/>
  </w:style>
  <w:style w:type="paragraph" w:customStyle="1" w:styleId="92C0A240F9AC422D99418F4DC33F62A9">
    <w:name w:val="92C0A240F9AC422D99418F4DC33F62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E2FE5C46B54243B7BB291F02AED318">
    <w:name w:val="8FE2FE5C46B54243B7BB291F02AED318"/>
  </w:style>
  <w:style w:type="paragraph" w:customStyle="1" w:styleId="59BD4C07D0CB4D51A05A4F4F341B9DB2">
    <w:name w:val="59BD4C07D0CB4D51A05A4F4F341B9DB2"/>
  </w:style>
  <w:style w:type="paragraph" w:customStyle="1" w:styleId="0EB5A6D1874942AFB345AFD53A257452">
    <w:name w:val="0EB5A6D1874942AFB345AFD53A257452"/>
  </w:style>
  <w:style w:type="paragraph" w:customStyle="1" w:styleId="478A5BEF71BE4588A12CB4C98E8608D5">
    <w:name w:val="478A5BEF71BE4588A12CB4C98E8608D5"/>
  </w:style>
  <w:style w:type="paragraph" w:customStyle="1" w:styleId="BFF28ADA818F4F37812CCA5546C5D36D">
    <w:name w:val="BFF28ADA818F4F37812CCA5546C5D36D"/>
  </w:style>
  <w:style w:type="paragraph" w:customStyle="1" w:styleId="2B45F81D92D24409AD0763705F634408">
    <w:name w:val="2B45F81D92D24409AD0763705F63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8AACA-58B3-4E67-816B-234D71FC623A}"/>
</file>

<file path=customXml/itemProps2.xml><?xml version="1.0" encoding="utf-8"?>
<ds:datastoreItem xmlns:ds="http://schemas.openxmlformats.org/officeDocument/2006/customXml" ds:itemID="{FCB47EBA-8DC3-445F-86F2-8F068B5669D6}"/>
</file>

<file path=customXml/itemProps3.xml><?xml version="1.0" encoding="utf-8"?>
<ds:datastoreItem xmlns:ds="http://schemas.openxmlformats.org/officeDocument/2006/customXml" ds:itemID="{C0E9BB89-5F47-496C-BB96-2B32DD727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2967</Characters>
  <Application>Microsoft Office Word</Application>
  <DocSecurity>0</DocSecurity>
  <Lines>52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MP1908 Nationellt minoritetsspråk i skolan</vt:lpstr>
      <vt:lpstr>
      </vt:lpstr>
    </vt:vector>
  </TitlesOfParts>
  <Company>Sveriges riksdag</Company>
  <LinksUpToDate>false</LinksUpToDate>
  <CharactersWithSpaces>3431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