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539FADDDBF443C69DEDB6DAACAF5895"/>
        </w:placeholder>
        <w:text/>
      </w:sdtPr>
      <w:sdtEndPr/>
      <w:sdtContent>
        <w:p w:rsidRPr="009B062B" w:rsidR="00AF30DD" w:rsidP="00464F66" w:rsidRDefault="00AF30DD" w14:paraId="6E6870DD" w14:textId="77777777">
          <w:pPr>
            <w:pStyle w:val="Rubrik1"/>
            <w:spacing w:before="760" w:after="300"/>
          </w:pPr>
          <w:r w:rsidRPr="009B062B">
            <w:t>Förslag till riksdagsbeslut</w:t>
          </w:r>
        </w:p>
      </w:sdtContent>
    </w:sdt>
    <w:sdt>
      <w:sdtPr>
        <w:alias w:val="Yrkande 1"/>
        <w:tag w:val="f26b1632-ca51-4984-8b1e-231ba00fb073"/>
        <w:id w:val="1499384831"/>
        <w:lock w:val="sdtLocked"/>
      </w:sdtPr>
      <w:sdtEndPr/>
      <w:sdtContent>
        <w:p w:rsidR="004F5C52" w:rsidRDefault="00837E4D" w14:paraId="6E6870DE" w14:textId="77777777">
          <w:pPr>
            <w:pStyle w:val="Frslagstext"/>
            <w:numPr>
              <w:ilvl w:val="0"/>
              <w:numId w:val="0"/>
            </w:numPr>
          </w:pPr>
          <w:r>
            <w:t>Riksdagen ställer sig bakom det som anförs i motionen om behovet av en nationell samordning av landets interreligiösa råd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EBC9E8A19148309E130A0C78A990C2"/>
        </w:placeholder>
        <w:text/>
      </w:sdtPr>
      <w:sdtEndPr/>
      <w:sdtContent>
        <w:p w:rsidRPr="009B062B" w:rsidR="006D79C9" w:rsidP="00464F66" w:rsidRDefault="006D79C9" w14:paraId="6E6870DF" w14:textId="77777777">
          <w:pPr>
            <w:pStyle w:val="Rubrik1"/>
            <w:spacing w:before="760"/>
          </w:pPr>
          <w:r>
            <w:t>Motivering</w:t>
          </w:r>
        </w:p>
      </w:sdtContent>
    </w:sdt>
    <w:p w:rsidR="007A428B" w:rsidP="00464F66" w:rsidRDefault="007A428B" w14:paraId="6E6870E0" w14:textId="77777777">
      <w:pPr>
        <w:pStyle w:val="Normalutanindragellerluft"/>
      </w:pPr>
      <w:r>
        <w:t>Sveriges religiösa landskap har förändrats genom en global migration och vi har idag ett pluralistiskt religiöst landskap. Som ett svar på de utmaningar som det ställer på oss som individer och samhälle har en rad interreligiösa råd skapats runt om i Sverige. De utgör värdefulla verktyg i att skapa mötesplatser där vi lyssnar, lär och förstår varandra bättre.</w:t>
      </w:r>
    </w:p>
    <w:p w:rsidR="007A428B" w:rsidP="00464F66" w:rsidRDefault="007A428B" w14:paraId="6E6870E2" w14:textId="437E8380">
      <w:r>
        <w:t>Sverige beskrivs ofta som ett av världens mest sekulariserade länder. Men</w:t>
      </w:r>
      <w:r w:rsidR="00F46FD1">
        <w:t xml:space="preserve"> vi ser samtidigt att religionen spelar en allt större roll i media, politiska debatter och samhället. Det exemplifieras lätt med den gångna valrörelsens diskussioner om böneutrop, konfessionella friskolor och </w:t>
      </w:r>
      <w:r>
        <w:t>religionsfrihet</w:t>
      </w:r>
      <w:r w:rsidR="00F46FD1">
        <w:t>ens praktiska betydelse.</w:t>
      </w:r>
    </w:p>
    <w:p w:rsidR="007A428B" w:rsidP="00464F66" w:rsidRDefault="007A428B" w14:paraId="6E6870E4" w14:textId="77777777">
      <w:r>
        <w:t>För att få till en fungerande integration måste vi se att en sådan har ett djupare innehåll</w:t>
      </w:r>
      <w:r w:rsidR="00497516">
        <w:t xml:space="preserve"> än arbete, bostadsort och språkkunskaper</w:t>
      </w:r>
      <w:r>
        <w:t xml:space="preserve">. Vid upprepade tillfällen har exempelvis religions- och yttrandefriheten hamnat i ett motsatsförhållande. Denna problematik löser vi inte genom att vända den ryggen. Här måste vi </w:t>
      </w:r>
      <w:r w:rsidR="00F46FD1">
        <w:t>få till</w:t>
      </w:r>
      <w:r>
        <w:t xml:space="preserve"> forum </w:t>
      </w:r>
      <w:r w:rsidR="00F46FD1">
        <w:t xml:space="preserve">där </w:t>
      </w:r>
      <w:bookmarkStart w:name="_GoBack" w:id="1"/>
      <w:bookmarkEnd w:id="1"/>
      <w:r>
        <w:t xml:space="preserve">människor </w:t>
      </w:r>
      <w:r w:rsidR="00F46FD1">
        <w:t>kan</w:t>
      </w:r>
      <w:r>
        <w:t xml:space="preserve"> mötas, lyssna, förklara och förstå.</w:t>
      </w:r>
    </w:p>
    <w:p w:rsidR="00BB6339" w:rsidP="00464F66" w:rsidRDefault="00F46FD1" w14:paraId="6E6870E6" w14:textId="6E2A91DC">
      <w:r>
        <w:t xml:space="preserve">Det är mycket positivt att det ute i flera av landets kommuner </w:t>
      </w:r>
      <w:r w:rsidR="00497516">
        <w:t xml:space="preserve">nu </w:t>
      </w:r>
      <w:r>
        <w:t>finns interreligiösa råd där religionsdialogen får äga rum. Det är en viktig resurs för att ta itu</w:t>
      </w:r>
      <w:r w:rsidR="006F419F">
        <w:t xml:space="preserve"> </w:t>
      </w:r>
      <w:r w:rsidR="003455D0">
        <w:t xml:space="preserve">med </w:t>
      </w:r>
      <w:r w:rsidR="006F419F">
        <w:t xml:space="preserve">isolationism och främlingskap. Att uppmuntra fler kommuner att se interreligiösa råd som en del i arbetet med att få till ett </w:t>
      </w:r>
      <w:r w:rsidR="00497516">
        <w:t>fungerande</w:t>
      </w:r>
      <w:r w:rsidR="006F419F">
        <w:t xml:space="preserve"> integrationsarbete bör vara </w:t>
      </w:r>
      <w:r w:rsidR="00497516">
        <w:t>en</w:t>
      </w:r>
      <w:r w:rsidR="006F419F">
        <w:t xml:space="preserve"> nationell angelägenhet. Att vi får till ett nationellt </w:t>
      </w:r>
      <w:r w:rsidR="003455D0">
        <w:t>delansvar gör det också möjlig</w:t>
      </w:r>
      <w:r w:rsidR="006F419F">
        <w:t>t att samordna detta arbete och sprida goda, fungerande exempel.</w:t>
      </w:r>
    </w:p>
    <w:sdt>
      <w:sdtPr>
        <w:rPr>
          <w:i/>
          <w:noProof/>
        </w:rPr>
        <w:alias w:val="CC_Underskrifter"/>
        <w:tag w:val="CC_Underskrifter"/>
        <w:id w:val="583496634"/>
        <w:lock w:val="sdtContentLocked"/>
        <w:placeholder>
          <w:docPart w:val="017EB7D16AE0474FAA2A93F44CCA45CE"/>
        </w:placeholder>
      </w:sdtPr>
      <w:sdtEndPr>
        <w:rPr>
          <w:i w:val="0"/>
          <w:noProof w:val="0"/>
        </w:rPr>
      </w:sdtEndPr>
      <w:sdtContent>
        <w:p w:rsidR="00B956D5" w:rsidP="00B956D5" w:rsidRDefault="00B956D5" w14:paraId="6E6870E7" w14:textId="77777777"/>
        <w:p w:rsidRPr="008E0FE2" w:rsidR="004801AC" w:rsidP="00B956D5" w:rsidRDefault="004B6CC2" w14:paraId="6E6870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bl>
    <w:p w:rsidR="00807707" w:rsidP="00464F66" w:rsidRDefault="00807707" w14:paraId="6E6870EC" w14:textId="77777777">
      <w:pPr>
        <w:spacing w:line="80" w:lineRule="atLeast"/>
      </w:pPr>
    </w:p>
    <w:sectPr w:rsidR="0080770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870EE" w14:textId="77777777" w:rsidR="00F74AD6" w:rsidRDefault="00F74AD6" w:rsidP="000C1CAD">
      <w:pPr>
        <w:spacing w:line="240" w:lineRule="auto"/>
      </w:pPr>
      <w:r>
        <w:separator/>
      </w:r>
    </w:p>
  </w:endnote>
  <w:endnote w:type="continuationSeparator" w:id="0">
    <w:p w14:paraId="6E6870EF" w14:textId="77777777" w:rsidR="00F74AD6" w:rsidRDefault="00F74A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870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870F5" w14:textId="6042C7F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6CC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870EC" w14:textId="77777777" w:rsidR="00F74AD6" w:rsidRDefault="00F74AD6" w:rsidP="000C1CAD">
      <w:pPr>
        <w:spacing w:line="240" w:lineRule="auto"/>
      </w:pPr>
      <w:r>
        <w:separator/>
      </w:r>
    </w:p>
  </w:footnote>
  <w:footnote w:type="continuationSeparator" w:id="0">
    <w:p w14:paraId="6E6870ED" w14:textId="77777777" w:rsidR="00F74AD6" w:rsidRDefault="00F74A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E6870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6870FF" wp14:anchorId="6E6870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6CC2" w14:paraId="6E687102" w14:textId="77777777">
                          <w:pPr>
                            <w:jc w:val="right"/>
                          </w:pPr>
                          <w:sdt>
                            <w:sdtPr>
                              <w:alias w:val="CC_Noformat_Partikod"/>
                              <w:tag w:val="CC_Noformat_Partikod"/>
                              <w:id w:val="-53464382"/>
                              <w:placeholder>
                                <w:docPart w:val="17A9E3F032024FEBA5671B7D9575FA66"/>
                              </w:placeholder>
                              <w:text/>
                            </w:sdtPr>
                            <w:sdtEndPr/>
                            <w:sdtContent>
                              <w:r w:rsidR="00F74AD6">
                                <w:t>KD</w:t>
                              </w:r>
                            </w:sdtContent>
                          </w:sdt>
                          <w:sdt>
                            <w:sdtPr>
                              <w:alias w:val="CC_Noformat_Partinummer"/>
                              <w:tag w:val="CC_Noformat_Partinummer"/>
                              <w:id w:val="-1709555926"/>
                              <w:placeholder>
                                <w:docPart w:val="AF95F96DD7F14CD49EF317C8BFCD39E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6870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6CC2" w14:paraId="6E687102" w14:textId="77777777">
                    <w:pPr>
                      <w:jc w:val="right"/>
                    </w:pPr>
                    <w:sdt>
                      <w:sdtPr>
                        <w:alias w:val="CC_Noformat_Partikod"/>
                        <w:tag w:val="CC_Noformat_Partikod"/>
                        <w:id w:val="-53464382"/>
                        <w:placeholder>
                          <w:docPart w:val="17A9E3F032024FEBA5671B7D9575FA66"/>
                        </w:placeholder>
                        <w:text/>
                      </w:sdtPr>
                      <w:sdtEndPr/>
                      <w:sdtContent>
                        <w:r w:rsidR="00F74AD6">
                          <w:t>KD</w:t>
                        </w:r>
                      </w:sdtContent>
                    </w:sdt>
                    <w:sdt>
                      <w:sdtPr>
                        <w:alias w:val="CC_Noformat_Partinummer"/>
                        <w:tag w:val="CC_Noformat_Partinummer"/>
                        <w:id w:val="-1709555926"/>
                        <w:placeholder>
                          <w:docPart w:val="AF95F96DD7F14CD49EF317C8BFCD39E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6870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E6870F2" w14:textId="77777777">
    <w:pPr>
      <w:jc w:val="right"/>
    </w:pPr>
  </w:p>
  <w:p w:rsidR="00262EA3" w:rsidP="00776B74" w:rsidRDefault="00262EA3" w14:paraId="6E6870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B6CC2" w14:paraId="6E6870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687101" wp14:anchorId="6E6871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6CC2" w14:paraId="6E6870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74AD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B6CC2" w14:paraId="6E6870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6CC2" w14:paraId="6E6870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:411</w:t>
        </w:r>
      </w:sdtContent>
    </w:sdt>
  </w:p>
  <w:p w:rsidR="00262EA3" w:rsidP="00E03A3D" w:rsidRDefault="004B6CC2" w14:paraId="6E6870FA" w14:textId="77777777">
    <w:pPr>
      <w:pStyle w:val="Motionr"/>
    </w:pPr>
    <w:sdt>
      <w:sdtPr>
        <w:alias w:val="CC_Noformat_Avtext"/>
        <w:tag w:val="CC_Noformat_Avtext"/>
        <w:id w:val="-2020768203"/>
        <w:lock w:val="sdtContentLocked"/>
        <w15:appearance w15:val="hidden"/>
        <w:text/>
      </w:sdtPr>
      <w:sdtEndPr/>
      <w:sdtContent>
        <w:r>
          <w:t>av Hans Eklind (KD)</w:t>
        </w:r>
      </w:sdtContent>
    </w:sdt>
  </w:p>
  <w:sdt>
    <w:sdtPr>
      <w:alias w:val="CC_Noformat_Rubtext"/>
      <w:tag w:val="CC_Noformat_Rubtext"/>
      <w:id w:val="-218060500"/>
      <w:lock w:val="sdtLocked"/>
      <w:text/>
    </w:sdtPr>
    <w:sdtEndPr/>
    <w:sdtContent>
      <w:p w:rsidR="00262EA3" w:rsidP="00283E0F" w:rsidRDefault="00F74AD6" w14:paraId="6E6870FB" w14:textId="77777777">
        <w:pPr>
          <w:pStyle w:val="FSHRub2"/>
        </w:pPr>
        <w:r>
          <w:t>Nationell samordning av interreligiösa råd</w:t>
        </w:r>
      </w:p>
    </w:sdtContent>
  </w:sdt>
  <w:sdt>
    <w:sdtPr>
      <w:alias w:val="CC_Boilerplate_3"/>
      <w:tag w:val="CC_Boilerplate_3"/>
      <w:id w:val="1606463544"/>
      <w:lock w:val="sdtContentLocked"/>
      <w15:appearance w15:val="hidden"/>
      <w:text w:multiLine="1"/>
    </w:sdtPr>
    <w:sdtEndPr/>
    <w:sdtContent>
      <w:p w:rsidR="00262EA3" w:rsidP="00283E0F" w:rsidRDefault="00262EA3" w14:paraId="6E6870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74A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4AB"/>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F3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5D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F66"/>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516"/>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6CC2"/>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C52"/>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39F"/>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19F"/>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28B"/>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707"/>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E4D"/>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38E"/>
    <w:rsid w:val="00B06B29"/>
    <w:rsid w:val="00B06CFF"/>
    <w:rsid w:val="00B10270"/>
    <w:rsid w:val="00B102BA"/>
    <w:rsid w:val="00B109A9"/>
    <w:rsid w:val="00B10DEF"/>
    <w:rsid w:val="00B110E4"/>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6D5"/>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FD1"/>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AD6"/>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6870DC"/>
  <w15:chartTrackingRefBased/>
  <w15:docId w15:val="{3E3833DF-95DA-4F79-ADBB-F804A4D3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273346">
      <w:bodyDiv w:val="1"/>
      <w:marLeft w:val="0"/>
      <w:marRight w:val="0"/>
      <w:marTop w:val="0"/>
      <w:marBottom w:val="0"/>
      <w:divBdr>
        <w:top w:val="none" w:sz="0" w:space="0" w:color="auto"/>
        <w:left w:val="none" w:sz="0" w:space="0" w:color="auto"/>
        <w:bottom w:val="none" w:sz="0" w:space="0" w:color="auto"/>
        <w:right w:val="none" w:sz="0" w:space="0" w:color="auto"/>
      </w:divBdr>
      <w:divsChild>
        <w:div w:id="1520117667">
          <w:marLeft w:val="0"/>
          <w:marRight w:val="0"/>
          <w:marTop w:val="0"/>
          <w:marBottom w:val="0"/>
          <w:divBdr>
            <w:top w:val="none" w:sz="0" w:space="0" w:color="auto"/>
            <w:left w:val="none" w:sz="0" w:space="0" w:color="auto"/>
            <w:bottom w:val="none" w:sz="0" w:space="0" w:color="auto"/>
            <w:right w:val="none" w:sz="0" w:space="0" w:color="auto"/>
          </w:divBdr>
          <w:divsChild>
            <w:div w:id="1576429708">
              <w:marLeft w:val="0"/>
              <w:marRight w:val="0"/>
              <w:marTop w:val="0"/>
              <w:marBottom w:val="0"/>
              <w:divBdr>
                <w:top w:val="none" w:sz="0" w:space="0" w:color="auto"/>
                <w:left w:val="none" w:sz="0" w:space="0" w:color="auto"/>
                <w:bottom w:val="none" w:sz="0" w:space="0" w:color="auto"/>
                <w:right w:val="none" w:sz="0" w:space="0" w:color="auto"/>
              </w:divBdr>
              <w:divsChild>
                <w:div w:id="952521806">
                  <w:marLeft w:val="0"/>
                  <w:marRight w:val="0"/>
                  <w:marTop w:val="0"/>
                  <w:marBottom w:val="0"/>
                  <w:divBdr>
                    <w:top w:val="none" w:sz="0" w:space="0" w:color="auto"/>
                    <w:left w:val="none" w:sz="0" w:space="0" w:color="auto"/>
                    <w:bottom w:val="none" w:sz="0" w:space="0" w:color="auto"/>
                    <w:right w:val="none" w:sz="0" w:space="0" w:color="auto"/>
                  </w:divBdr>
                  <w:divsChild>
                    <w:div w:id="265040300">
                      <w:marLeft w:val="0"/>
                      <w:marRight w:val="0"/>
                      <w:marTop w:val="0"/>
                      <w:marBottom w:val="0"/>
                      <w:divBdr>
                        <w:top w:val="none" w:sz="0" w:space="0" w:color="auto"/>
                        <w:left w:val="none" w:sz="0" w:space="0" w:color="auto"/>
                        <w:bottom w:val="none" w:sz="0" w:space="0" w:color="auto"/>
                        <w:right w:val="none" w:sz="0" w:space="0" w:color="auto"/>
                      </w:divBdr>
                      <w:divsChild>
                        <w:div w:id="399905360">
                          <w:marLeft w:val="0"/>
                          <w:marRight w:val="0"/>
                          <w:marTop w:val="0"/>
                          <w:marBottom w:val="0"/>
                          <w:divBdr>
                            <w:top w:val="none" w:sz="0" w:space="0" w:color="auto"/>
                            <w:left w:val="none" w:sz="0" w:space="0" w:color="auto"/>
                            <w:bottom w:val="none" w:sz="0" w:space="0" w:color="auto"/>
                            <w:right w:val="none" w:sz="0" w:space="0" w:color="auto"/>
                          </w:divBdr>
                          <w:divsChild>
                            <w:div w:id="2029866430">
                              <w:marLeft w:val="0"/>
                              <w:marRight w:val="0"/>
                              <w:marTop w:val="0"/>
                              <w:marBottom w:val="0"/>
                              <w:divBdr>
                                <w:top w:val="none" w:sz="0" w:space="0" w:color="auto"/>
                                <w:left w:val="none" w:sz="0" w:space="0" w:color="auto"/>
                                <w:bottom w:val="none" w:sz="0" w:space="0" w:color="auto"/>
                                <w:right w:val="none" w:sz="0" w:space="0" w:color="auto"/>
                              </w:divBdr>
                              <w:divsChild>
                                <w:div w:id="18820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131218">
      <w:bodyDiv w:val="1"/>
      <w:marLeft w:val="0"/>
      <w:marRight w:val="0"/>
      <w:marTop w:val="0"/>
      <w:marBottom w:val="0"/>
      <w:divBdr>
        <w:top w:val="none" w:sz="0" w:space="0" w:color="auto"/>
        <w:left w:val="none" w:sz="0" w:space="0" w:color="auto"/>
        <w:bottom w:val="none" w:sz="0" w:space="0" w:color="auto"/>
        <w:right w:val="none" w:sz="0" w:space="0" w:color="auto"/>
      </w:divBdr>
      <w:divsChild>
        <w:div w:id="268512249">
          <w:marLeft w:val="0"/>
          <w:marRight w:val="0"/>
          <w:marTop w:val="0"/>
          <w:marBottom w:val="0"/>
          <w:divBdr>
            <w:top w:val="none" w:sz="0" w:space="0" w:color="auto"/>
            <w:left w:val="none" w:sz="0" w:space="0" w:color="auto"/>
            <w:bottom w:val="none" w:sz="0" w:space="0" w:color="auto"/>
            <w:right w:val="none" w:sz="0" w:space="0" w:color="auto"/>
          </w:divBdr>
          <w:divsChild>
            <w:div w:id="1766268844">
              <w:marLeft w:val="0"/>
              <w:marRight w:val="0"/>
              <w:marTop w:val="0"/>
              <w:marBottom w:val="0"/>
              <w:divBdr>
                <w:top w:val="single" w:sz="6" w:space="0" w:color="auto"/>
                <w:left w:val="none" w:sz="0" w:space="0" w:color="auto"/>
                <w:bottom w:val="none" w:sz="0" w:space="0" w:color="auto"/>
                <w:right w:val="none" w:sz="0" w:space="0" w:color="auto"/>
              </w:divBdr>
              <w:divsChild>
                <w:div w:id="651984691">
                  <w:marLeft w:val="0"/>
                  <w:marRight w:val="0"/>
                  <w:marTop w:val="0"/>
                  <w:marBottom w:val="0"/>
                  <w:divBdr>
                    <w:top w:val="none" w:sz="0" w:space="0" w:color="auto"/>
                    <w:left w:val="none" w:sz="0" w:space="0" w:color="auto"/>
                    <w:bottom w:val="none" w:sz="0" w:space="0" w:color="auto"/>
                    <w:right w:val="none" w:sz="0" w:space="0" w:color="auto"/>
                  </w:divBdr>
                  <w:divsChild>
                    <w:div w:id="1755736996">
                      <w:marLeft w:val="0"/>
                      <w:marRight w:val="0"/>
                      <w:marTop w:val="0"/>
                      <w:marBottom w:val="0"/>
                      <w:divBdr>
                        <w:top w:val="none" w:sz="0" w:space="0" w:color="auto"/>
                        <w:left w:val="none" w:sz="0" w:space="0" w:color="auto"/>
                        <w:bottom w:val="none" w:sz="0" w:space="0" w:color="auto"/>
                        <w:right w:val="none" w:sz="0" w:space="0" w:color="auto"/>
                      </w:divBdr>
                      <w:divsChild>
                        <w:div w:id="119886399">
                          <w:marLeft w:val="0"/>
                          <w:marRight w:val="0"/>
                          <w:marTop w:val="0"/>
                          <w:marBottom w:val="0"/>
                          <w:divBdr>
                            <w:top w:val="none" w:sz="0" w:space="0" w:color="auto"/>
                            <w:left w:val="none" w:sz="0" w:space="0" w:color="auto"/>
                            <w:bottom w:val="none" w:sz="0" w:space="0" w:color="auto"/>
                            <w:right w:val="none" w:sz="0" w:space="0" w:color="auto"/>
                          </w:divBdr>
                          <w:divsChild>
                            <w:div w:id="1691568297">
                              <w:marLeft w:val="0"/>
                              <w:marRight w:val="0"/>
                              <w:marTop w:val="0"/>
                              <w:marBottom w:val="0"/>
                              <w:divBdr>
                                <w:top w:val="none" w:sz="0" w:space="0" w:color="auto"/>
                                <w:left w:val="none" w:sz="0" w:space="0" w:color="auto"/>
                                <w:bottom w:val="none" w:sz="0" w:space="0" w:color="auto"/>
                                <w:right w:val="none" w:sz="0" w:space="0" w:color="auto"/>
                              </w:divBdr>
                              <w:divsChild>
                                <w:div w:id="1109399105">
                                  <w:marLeft w:val="0"/>
                                  <w:marRight w:val="0"/>
                                  <w:marTop w:val="0"/>
                                  <w:marBottom w:val="0"/>
                                  <w:divBdr>
                                    <w:top w:val="none" w:sz="0" w:space="0" w:color="auto"/>
                                    <w:left w:val="none" w:sz="0" w:space="0" w:color="auto"/>
                                    <w:bottom w:val="none" w:sz="0" w:space="0" w:color="auto"/>
                                    <w:right w:val="none" w:sz="0" w:space="0" w:color="auto"/>
                                  </w:divBdr>
                                </w:div>
                                <w:div w:id="63383895">
                                  <w:marLeft w:val="0"/>
                                  <w:marRight w:val="0"/>
                                  <w:marTop w:val="0"/>
                                  <w:marBottom w:val="450"/>
                                  <w:divBdr>
                                    <w:top w:val="none" w:sz="0" w:space="0" w:color="auto"/>
                                    <w:left w:val="none" w:sz="0" w:space="0" w:color="auto"/>
                                    <w:bottom w:val="none" w:sz="0" w:space="0" w:color="auto"/>
                                    <w:right w:val="none" w:sz="0" w:space="0" w:color="auto"/>
                                  </w:divBdr>
                                  <w:divsChild>
                                    <w:div w:id="1380128773">
                                      <w:marLeft w:val="0"/>
                                      <w:marRight w:val="0"/>
                                      <w:marTop w:val="0"/>
                                      <w:marBottom w:val="113"/>
                                      <w:divBdr>
                                        <w:top w:val="none" w:sz="0" w:space="0" w:color="auto"/>
                                        <w:left w:val="none" w:sz="0" w:space="0" w:color="auto"/>
                                        <w:bottom w:val="none" w:sz="0" w:space="0" w:color="auto"/>
                                        <w:right w:val="none" w:sz="0" w:space="0" w:color="auto"/>
                                      </w:divBdr>
                                    </w:div>
                                  </w:divsChild>
                                </w:div>
                                <w:div w:id="6117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39FADDDBF443C69DEDB6DAACAF5895"/>
        <w:category>
          <w:name w:val="Allmänt"/>
          <w:gallery w:val="placeholder"/>
        </w:category>
        <w:types>
          <w:type w:val="bbPlcHdr"/>
        </w:types>
        <w:behaviors>
          <w:behavior w:val="content"/>
        </w:behaviors>
        <w:guid w:val="{C36CB3C5-A38C-41AC-9E3B-9BB59FAB231D}"/>
      </w:docPartPr>
      <w:docPartBody>
        <w:p w:rsidR="00481CCC" w:rsidRDefault="00481CCC">
          <w:pPr>
            <w:pStyle w:val="5539FADDDBF443C69DEDB6DAACAF5895"/>
          </w:pPr>
          <w:r w:rsidRPr="005A0A93">
            <w:rPr>
              <w:rStyle w:val="Platshllartext"/>
            </w:rPr>
            <w:t>Förslag till riksdagsbeslut</w:t>
          </w:r>
        </w:p>
      </w:docPartBody>
    </w:docPart>
    <w:docPart>
      <w:docPartPr>
        <w:name w:val="75EBC9E8A19148309E130A0C78A990C2"/>
        <w:category>
          <w:name w:val="Allmänt"/>
          <w:gallery w:val="placeholder"/>
        </w:category>
        <w:types>
          <w:type w:val="bbPlcHdr"/>
        </w:types>
        <w:behaviors>
          <w:behavior w:val="content"/>
        </w:behaviors>
        <w:guid w:val="{8C1D80E1-9AFE-491D-AFD8-6A0645220ADD}"/>
      </w:docPartPr>
      <w:docPartBody>
        <w:p w:rsidR="00481CCC" w:rsidRDefault="00481CCC">
          <w:pPr>
            <w:pStyle w:val="75EBC9E8A19148309E130A0C78A990C2"/>
          </w:pPr>
          <w:r w:rsidRPr="005A0A93">
            <w:rPr>
              <w:rStyle w:val="Platshllartext"/>
            </w:rPr>
            <w:t>Motivering</w:t>
          </w:r>
        </w:p>
      </w:docPartBody>
    </w:docPart>
    <w:docPart>
      <w:docPartPr>
        <w:name w:val="17A9E3F032024FEBA5671B7D9575FA66"/>
        <w:category>
          <w:name w:val="Allmänt"/>
          <w:gallery w:val="placeholder"/>
        </w:category>
        <w:types>
          <w:type w:val="bbPlcHdr"/>
        </w:types>
        <w:behaviors>
          <w:behavior w:val="content"/>
        </w:behaviors>
        <w:guid w:val="{8C3C543D-242B-42E0-A0AF-2C7ED166E8CC}"/>
      </w:docPartPr>
      <w:docPartBody>
        <w:p w:rsidR="00481CCC" w:rsidRDefault="00481CCC">
          <w:pPr>
            <w:pStyle w:val="17A9E3F032024FEBA5671B7D9575FA66"/>
          </w:pPr>
          <w:r>
            <w:rPr>
              <w:rStyle w:val="Platshllartext"/>
            </w:rPr>
            <w:t xml:space="preserve"> </w:t>
          </w:r>
        </w:p>
      </w:docPartBody>
    </w:docPart>
    <w:docPart>
      <w:docPartPr>
        <w:name w:val="AF95F96DD7F14CD49EF317C8BFCD39EE"/>
        <w:category>
          <w:name w:val="Allmänt"/>
          <w:gallery w:val="placeholder"/>
        </w:category>
        <w:types>
          <w:type w:val="bbPlcHdr"/>
        </w:types>
        <w:behaviors>
          <w:behavior w:val="content"/>
        </w:behaviors>
        <w:guid w:val="{5A64B915-D43A-46A4-BA1B-ABAC218134CD}"/>
      </w:docPartPr>
      <w:docPartBody>
        <w:p w:rsidR="00481CCC" w:rsidRDefault="00481CCC">
          <w:pPr>
            <w:pStyle w:val="AF95F96DD7F14CD49EF317C8BFCD39EE"/>
          </w:pPr>
          <w:r>
            <w:t xml:space="preserve"> </w:t>
          </w:r>
        </w:p>
      </w:docPartBody>
    </w:docPart>
    <w:docPart>
      <w:docPartPr>
        <w:name w:val="017EB7D16AE0474FAA2A93F44CCA45CE"/>
        <w:category>
          <w:name w:val="Allmänt"/>
          <w:gallery w:val="placeholder"/>
        </w:category>
        <w:types>
          <w:type w:val="bbPlcHdr"/>
        </w:types>
        <w:behaviors>
          <w:behavior w:val="content"/>
        </w:behaviors>
        <w:guid w:val="{68FAEFD7-58D5-413D-8F2B-51865A33E3BE}"/>
      </w:docPartPr>
      <w:docPartBody>
        <w:p w:rsidR="007F476D" w:rsidRDefault="007F47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CCC"/>
    <w:rsid w:val="00481CCC"/>
    <w:rsid w:val="007F47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39FADDDBF443C69DEDB6DAACAF5895">
    <w:name w:val="5539FADDDBF443C69DEDB6DAACAF5895"/>
  </w:style>
  <w:style w:type="paragraph" w:customStyle="1" w:styleId="1C976768FA6A4AAFBD20C64B7DF8F807">
    <w:name w:val="1C976768FA6A4AAFBD20C64B7DF8F80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B5B7A2FF4F4A2AA4F3B9EC23BB9AF1">
    <w:name w:val="51B5B7A2FF4F4A2AA4F3B9EC23BB9AF1"/>
  </w:style>
  <w:style w:type="paragraph" w:customStyle="1" w:styleId="75EBC9E8A19148309E130A0C78A990C2">
    <w:name w:val="75EBC9E8A19148309E130A0C78A990C2"/>
  </w:style>
  <w:style w:type="paragraph" w:customStyle="1" w:styleId="02C1ED2338EF45F0B57771B2E2D0B23A">
    <w:name w:val="02C1ED2338EF45F0B57771B2E2D0B23A"/>
  </w:style>
  <w:style w:type="paragraph" w:customStyle="1" w:styleId="9CE155E6BA18497892C65D4FD1A7146C">
    <w:name w:val="9CE155E6BA18497892C65D4FD1A7146C"/>
  </w:style>
  <w:style w:type="paragraph" w:customStyle="1" w:styleId="17A9E3F032024FEBA5671B7D9575FA66">
    <w:name w:val="17A9E3F032024FEBA5671B7D9575FA66"/>
  </w:style>
  <w:style w:type="paragraph" w:customStyle="1" w:styleId="AF95F96DD7F14CD49EF317C8BFCD39EE">
    <w:name w:val="AF95F96DD7F14CD49EF317C8BFCD39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F6DD57-FCFC-4123-875A-F55E96536DAF}"/>
</file>

<file path=customXml/itemProps2.xml><?xml version="1.0" encoding="utf-8"?>
<ds:datastoreItem xmlns:ds="http://schemas.openxmlformats.org/officeDocument/2006/customXml" ds:itemID="{E9FE0E2F-62EE-43C5-B054-A1D0386E156C}"/>
</file>

<file path=customXml/itemProps3.xml><?xml version="1.0" encoding="utf-8"?>
<ds:datastoreItem xmlns:ds="http://schemas.openxmlformats.org/officeDocument/2006/customXml" ds:itemID="{2EB41460-2536-42E0-A6F1-7DCB759C81B8}"/>
</file>

<file path=docProps/app.xml><?xml version="1.0" encoding="utf-8"?>
<Properties xmlns="http://schemas.openxmlformats.org/officeDocument/2006/extended-properties" xmlns:vt="http://schemas.openxmlformats.org/officeDocument/2006/docPropsVTypes">
  <Template>Normal</Template>
  <TotalTime>8</TotalTime>
  <Pages>1</Pages>
  <Words>271</Words>
  <Characters>1511</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Nationell samordning av interreligiösa råd</vt:lpstr>
      <vt:lpstr>
      </vt:lpstr>
    </vt:vector>
  </TitlesOfParts>
  <Company>Sveriges riksdag</Company>
  <LinksUpToDate>false</LinksUpToDate>
  <CharactersWithSpaces>1773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