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25E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37011">
              <w:rPr>
                <w:sz w:val="20"/>
              </w:rPr>
              <w:t>N2015/1337/TIF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25E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25E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337011" w:rsidRDefault="003370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25ED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25ED0" w:rsidP="00925ED0">
      <w:pPr>
        <w:pStyle w:val="RKrubrik"/>
        <w:pBdr>
          <w:bottom w:val="single" w:sz="4" w:space="1" w:color="auto"/>
        </w:pBdr>
        <w:spacing w:before="0" w:after="0"/>
      </w:pPr>
      <w:r>
        <w:t>Svar på fråga 2014/15:193 av Johan Andersson (S) Cykelutredningen</w:t>
      </w:r>
    </w:p>
    <w:p w:rsidR="006E4E11" w:rsidRDefault="006E4E11">
      <w:pPr>
        <w:pStyle w:val="RKnormal"/>
      </w:pPr>
    </w:p>
    <w:p w:rsidR="006E4E11" w:rsidRDefault="00925ED0">
      <w:pPr>
        <w:pStyle w:val="RKnormal"/>
      </w:pPr>
      <w:r>
        <w:t>Johan Andersson h</w:t>
      </w:r>
      <w:r w:rsidR="00C8371E">
        <w:t>ar frågat mig vilken som är min</w:t>
      </w:r>
      <w:r>
        <w:t xml:space="preserve"> och regeringens hållning i frågan om regeln i trafikförordningen om förbud för cykling på allmän väg om gång- och cykelbana finns i anslutning till vägen.</w:t>
      </w:r>
    </w:p>
    <w:p w:rsidR="00925ED0" w:rsidRDefault="00925ED0">
      <w:pPr>
        <w:pStyle w:val="RKnormal"/>
      </w:pPr>
    </w:p>
    <w:p w:rsidR="007128C0" w:rsidRDefault="00925ED0">
      <w:pPr>
        <w:pStyle w:val="RKnormal"/>
      </w:pPr>
      <w:r>
        <w:t xml:space="preserve">Den regel </w:t>
      </w:r>
      <w:r w:rsidR="007128C0">
        <w:t xml:space="preserve">som </w:t>
      </w:r>
      <w:r>
        <w:t xml:space="preserve">Johan Anderssons fråga handlar om gäller inte bara allmänna </w:t>
      </w:r>
      <w:r w:rsidR="00E94563">
        <w:t xml:space="preserve">vägar </w:t>
      </w:r>
      <w:r>
        <w:t xml:space="preserve">utan </w:t>
      </w:r>
      <w:r w:rsidR="00E94563">
        <w:t xml:space="preserve">på </w:t>
      </w:r>
      <w:r>
        <w:t xml:space="preserve">allt som definieras som väg i </w:t>
      </w:r>
      <w:r w:rsidR="00E94563">
        <w:t xml:space="preserve">trafikförordningen. Den gäller alltså även på stadsgator och på enskilda vägar. </w:t>
      </w:r>
      <w:r w:rsidR="007128C0">
        <w:t>Huvudr</w:t>
      </w:r>
      <w:r w:rsidR="003808BC">
        <w:t xml:space="preserve">egeln </w:t>
      </w:r>
      <w:r w:rsidR="007128C0">
        <w:t xml:space="preserve">innebär att cyklar </w:t>
      </w:r>
      <w:r w:rsidR="003808BC">
        <w:t xml:space="preserve">vid färd på väg </w:t>
      </w:r>
      <w:r w:rsidR="007128C0">
        <w:t xml:space="preserve">ska </w:t>
      </w:r>
      <w:r w:rsidR="003808BC">
        <w:t>föras på cykelbana</w:t>
      </w:r>
      <w:r w:rsidR="007128C0">
        <w:t xml:space="preserve"> om sådan finns. Regeln har </w:t>
      </w:r>
      <w:r w:rsidR="00FC40AC">
        <w:t xml:space="preserve">länge haft </w:t>
      </w:r>
      <w:r w:rsidR="007128C0">
        <w:t>ett undantag: ”</w:t>
      </w:r>
      <w:r w:rsidR="003808BC">
        <w:t xml:space="preserve">Om särskild försiktighet iakttas får dock cyklande använda körbanan även </w:t>
      </w:r>
      <w:r w:rsidR="00A15E24">
        <w:t>om det finns en cykelbana</w:t>
      </w:r>
      <w:r w:rsidR="003808BC">
        <w:t xml:space="preserve"> när det är lämpligare med hänsyn till färdmålets läge</w:t>
      </w:r>
      <w:r w:rsidR="007128C0">
        <w:t>”</w:t>
      </w:r>
      <w:r w:rsidR="003808BC">
        <w:t xml:space="preserve">. </w:t>
      </w:r>
      <w:r w:rsidR="00E94563">
        <w:t>Den innehåller alltså redan i dag en möjlighet för cyklisten att v</w:t>
      </w:r>
      <w:r w:rsidR="00CA7F97">
        <w:t>älja att cykla på</w:t>
      </w:r>
      <w:r w:rsidR="007128C0">
        <w:t xml:space="preserve"> körbana</w:t>
      </w:r>
      <w:r w:rsidR="00FC40AC">
        <w:t>n</w:t>
      </w:r>
      <w:r w:rsidR="007128C0">
        <w:t xml:space="preserve">. </w:t>
      </w:r>
      <w:r w:rsidR="00CA7F97">
        <w:t>Regeln diskuteras utförligt i Cykelutredningens betänkande. Den kritik som framförs mot regeln är att den gör att cyklister måste ta omvägar</w:t>
      </w:r>
      <w:r w:rsidR="002463BC">
        <w:t xml:space="preserve"> och att den försvårar </w:t>
      </w:r>
      <w:r w:rsidR="007128C0">
        <w:t>cykling</w:t>
      </w:r>
      <w:r w:rsidR="00CA7F97">
        <w:t xml:space="preserve"> i högre hastigheter. </w:t>
      </w:r>
    </w:p>
    <w:p w:rsidR="007128C0" w:rsidRDefault="007128C0">
      <w:pPr>
        <w:pStyle w:val="RKnormal"/>
      </w:pPr>
    </w:p>
    <w:p w:rsidR="00432DDF" w:rsidRDefault="00CA7F97">
      <w:pPr>
        <w:pStyle w:val="RKnormal"/>
      </w:pPr>
      <w:r>
        <w:t xml:space="preserve">Utredaren valde att inte förslå någon ändring av </w:t>
      </w:r>
      <w:r w:rsidR="007128C0">
        <w:t>huvud</w:t>
      </w:r>
      <w:r>
        <w:t>regeln.</w:t>
      </w:r>
      <w:r w:rsidR="0071190D">
        <w:t xml:space="preserve"> Det tyngsta skälet han angav var</w:t>
      </w:r>
      <w:r w:rsidR="007B686E">
        <w:t xml:space="preserve"> att cyklister inte är en homogen grupp. Därför är det den svagaste cyklistens behov och säkerhet som överväganden måste ta sin utgångspunkt i, vilket gör det mindre lämpligt at</w:t>
      </w:r>
      <w:r w:rsidR="00F964B5">
        <w:t>t</w:t>
      </w:r>
      <w:r w:rsidR="007B686E">
        <w:t xml:space="preserve"> ha regler som låter den enskilda trafikanten att själv avgöra vad som är säkert och lämpligt.</w:t>
      </w:r>
      <w:r w:rsidR="00432DDF">
        <w:t xml:space="preserve"> </w:t>
      </w:r>
      <w:r>
        <w:t>När betänkand</w:t>
      </w:r>
      <w:r w:rsidR="003808BC">
        <w:t xml:space="preserve">et remitterades framförde </w:t>
      </w:r>
      <w:r w:rsidR="00F964B5">
        <w:t xml:space="preserve">dock </w:t>
      </w:r>
      <w:r w:rsidR="003808BC">
        <w:t>flera,</w:t>
      </w:r>
      <w:r>
        <w:t xml:space="preserve"> däribland</w:t>
      </w:r>
      <w:r w:rsidR="003808BC">
        <w:t xml:space="preserve"> SKL, SNF och Trampkraft</w:t>
      </w:r>
      <w:r w:rsidR="00A15E24">
        <w:t>,</w:t>
      </w:r>
      <w:r w:rsidR="007B686E">
        <w:t xml:space="preserve"> </w:t>
      </w:r>
      <w:r w:rsidR="00A15E24">
        <w:t xml:space="preserve">i anslutning till förslaget om att låta breda cyklar använda körbanan, </w:t>
      </w:r>
      <w:r w:rsidR="007B686E">
        <w:t xml:space="preserve">att man vill att det ska vara valfritt att cykla på körbanan. </w:t>
      </w:r>
    </w:p>
    <w:p w:rsidR="00432DDF" w:rsidRDefault="00432DDF">
      <w:pPr>
        <w:pStyle w:val="RKnormal"/>
      </w:pPr>
    </w:p>
    <w:p w:rsidR="005B67AB" w:rsidRDefault="005B67AB">
      <w:pPr>
        <w:pStyle w:val="RKnormal"/>
      </w:pPr>
      <w:r>
        <w:t xml:space="preserve">När </w:t>
      </w:r>
      <w:r w:rsidR="00432DDF">
        <w:t>All</w:t>
      </w:r>
      <w:r>
        <w:t xml:space="preserve">iansregeringen beredde cykelutredningens betänkande genomfördes fem av sex av de regeländringar som utredaren föreslagit, varav det om </w:t>
      </w:r>
      <w:r w:rsidR="007128C0">
        <w:t>cykelöverfarter med vissa justeringar</w:t>
      </w:r>
      <w:r>
        <w:t xml:space="preserve">. Det togs inga initiativ att lyfta upp frågan om </w:t>
      </w:r>
      <w:r w:rsidR="00A15E24">
        <w:t xml:space="preserve">ytterligare </w:t>
      </w:r>
      <w:r>
        <w:t>ändring</w:t>
      </w:r>
      <w:r w:rsidR="00A15E24">
        <w:t>ar</w:t>
      </w:r>
      <w:r>
        <w:t xml:space="preserve"> av skyldigheten av att använda cykelbanan. </w:t>
      </w:r>
    </w:p>
    <w:p w:rsidR="00C87C44" w:rsidRDefault="00C87C44">
      <w:pPr>
        <w:pStyle w:val="RKnormal"/>
      </w:pPr>
      <w:bookmarkStart w:id="0" w:name="_GoBack"/>
      <w:bookmarkEnd w:id="0"/>
    </w:p>
    <w:p w:rsidR="00FC40AC" w:rsidRDefault="00A83F1C">
      <w:pPr>
        <w:pStyle w:val="RKnormal"/>
      </w:pPr>
      <w:r>
        <w:t>T</w:t>
      </w:r>
      <w:r w:rsidR="00BD364C">
        <w:t>rafiklagstiftni</w:t>
      </w:r>
      <w:r>
        <w:t>ngen är generell och ska gälla</w:t>
      </w:r>
      <w:r w:rsidR="00BD364C">
        <w:t xml:space="preserve"> för alla, i hela landet</w:t>
      </w:r>
      <w:r>
        <w:t xml:space="preserve">. Att låta cyklister välja att cykla på körbanan trots att det finns en cykelbana är problematiskt ur trafiksäkerhetssynpunkt om det ska gälla även för </w:t>
      </w:r>
      <w:r>
        <w:lastRenderedPageBreak/>
        <w:t>barn. Cyklister på körbanan är också besvärligt med tanke på framkomligheten för bussar på trånga stadsgator.</w:t>
      </w:r>
      <w:r w:rsidR="00BD364C">
        <w:t xml:space="preserve"> </w:t>
      </w:r>
      <w:r>
        <w:t xml:space="preserve">Jag är dock positiv till att pröva att se om förslaget med </w:t>
      </w:r>
      <w:r w:rsidR="00111F9A">
        <w:t>modifiering</w:t>
      </w:r>
      <w:r>
        <w:t>ar kan göras genomförbart.</w:t>
      </w:r>
    </w:p>
    <w:p w:rsidR="00FC40AC" w:rsidRDefault="00FC40AC">
      <w:pPr>
        <w:pStyle w:val="RKnormal"/>
      </w:pPr>
    </w:p>
    <w:p w:rsidR="00432DDF" w:rsidRDefault="007128C0">
      <w:pPr>
        <w:pStyle w:val="RKnormal"/>
      </w:pPr>
      <w:r>
        <w:t>Cykling ä</w:t>
      </w:r>
      <w:r w:rsidR="00FC40AC">
        <w:t xml:space="preserve">r en högt prioriterad fråga för </w:t>
      </w:r>
      <w:r>
        <w:t>regeringen</w:t>
      </w:r>
      <w:r w:rsidR="00FC40AC">
        <w:t>. Jag</w:t>
      </w:r>
      <w:r>
        <w:t xml:space="preserve"> </w:t>
      </w:r>
      <w:r w:rsidR="00FC40AC">
        <w:t>har för avsikt att</w:t>
      </w:r>
      <w:r w:rsidR="00FC40AC" w:rsidRPr="00FC40AC">
        <w:t xml:space="preserve"> </w:t>
      </w:r>
      <w:r w:rsidR="00FC40AC">
        <w:t>inom ramen för en nationell strategi eller annan form som regeringens cykelpolitik kommer att få, ta ytterligare initiativ för en ökad och säker cykling.</w:t>
      </w:r>
    </w:p>
    <w:p w:rsidR="00E94563" w:rsidRDefault="00E94563">
      <w:pPr>
        <w:pStyle w:val="RKnormal"/>
      </w:pPr>
    </w:p>
    <w:p w:rsidR="00925ED0" w:rsidRDefault="00925ED0">
      <w:pPr>
        <w:pStyle w:val="RKnormal"/>
      </w:pPr>
      <w:r>
        <w:t>Stockholm den 18 februari 2015</w:t>
      </w:r>
    </w:p>
    <w:p w:rsidR="00925ED0" w:rsidRDefault="00925ED0">
      <w:pPr>
        <w:pStyle w:val="RKnormal"/>
      </w:pPr>
    </w:p>
    <w:p w:rsidR="00925ED0" w:rsidRDefault="00925ED0">
      <w:pPr>
        <w:pStyle w:val="RKnormal"/>
      </w:pPr>
    </w:p>
    <w:p w:rsidR="00925ED0" w:rsidRDefault="00925ED0">
      <w:pPr>
        <w:pStyle w:val="RKnormal"/>
      </w:pPr>
      <w:r>
        <w:t>Anna Johansson</w:t>
      </w:r>
    </w:p>
    <w:sectPr w:rsidR="00925ED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D0" w:rsidRDefault="00925ED0">
      <w:r>
        <w:separator/>
      </w:r>
    </w:p>
  </w:endnote>
  <w:endnote w:type="continuationSeparator" w:id="0">
    <w:p w:rsidR="00925ED0" w:rsidRDefault="0092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D0" w:rsidRDefault="00925ED0">
      <w:r>
        <w:separator/>
      </w:r>
    </w:p>
  </w:footnote>
  <w:footnote w:type="continuationSeparator" w:id="0">
    <w:p w:rsidR="00925ED0" w:rsidRDefault="0092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B0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B0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D0" w:rsidRDefault="00432D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D0"/>
    <w:rsid w:val="000438F2"/>
    <w:rsid w:val="000A2765"/>
    <w:rsid w:val="00111F9A"/>
    <w:rsid w:val="00150384"/>
    <w:rsid w:val="00160901"/>
    <w:rsid w:val="001805B7"/>
    <w:rsid w:val="00211504"/>
    <w:rsid w:val="002463BC"/>
    <w:rsid w:val="00337011"/>
    <w:rsid w:val="00367B1C"/>
    <w:rsid w:val="003808BC"/>
    <w:rsid w:val="00432DDF"/>
    <w:rsid w:val="004A328D"/>
    <w:rsid w:val="0058762B"/>
    <w:rsid w:val="005B67AB"/>
    <w:rsid w:val="006E4E11"/>
    <w:rsid w:val="0071190D"/>
    <w:rsid w:val="007128C0"/>
    <w:rsid w:val="007242A3"/>
    <w:rsid w:val="007943F7"/>
    <w:rsid w:val="007A6855"/>
    <w:rsid w:val="007B686E"/>
    <w:rsid w:val="0092027A"/>
    <w:rsid w:val="00925ED0"/>
    <w:rsid w:val="00955E31"/>
    <w:rsid w:val="00992E72"/>
    <w:rsid w:val="00A15E24"/>
    <w:rsid w:val="00A83F1C"/>
    <w:rsid w:val="00AF26D1"/>
    <w:rsid w:val="00B87B04"/>
    <w:rsid w:val="00BD364C"/>
    <w:rsid w:val="00C8371E"/>
    <w:rsid w:val="00C87C44"/>
    <w:rsid w:val="00CA7F97"/>
    <w:rsid w:val="00D133D7"/>
    <w:rsid w:val="00E80146"/>
    <w:rsid w:val="00E904D0"/>
    <w:rsid w:val="00E94563"/>
    <w:rsid w:val="00EC25F9"/>
    <w:rsid w:val="00ED583F"/>
    <w:rsid w:val="00F964B5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7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7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145e4f42-dacb-4b6e-90d6-d0fb5664c22c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2E5E0-056A-495D-8C28-76BF6829EA4D}"/>
</file>

<file path=customXml/itemProps2.xml><?xml version="1.0" encoding="utf-8"?>
<ds:datastoreItem xmlns:ds="http://schemas.openxmlformats.org/officeDocument/2006/customXml" ds:itemID="{58BC8011-67B9-474F-8009-F4F770F7738E}"/>
</file>

<file path=customXml/itemProps3.xml><?xml version="1.0" encoding="utf-8"?>
<ds:datastoreItem xmlns:ds="http://schemas.openxmlformats.org/officeDocument/2006/customXml" ds:itemID="{48F5B383-6842-4EA4-B7FD-BAAE3A526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Bodin</dc:creator>
  <cp:lastModifiedBy>Peter Kalliopuro</cp:lastModifiedBy>
  <cp:revision>4</cp:revision>
  <cp:lastPrinted>2015-02-18T10:26:00Z</cp:lastPrinted>
  <dcterms:created xsi:type="dcterms:W3CDTF">2015-02-18T10:22:00Z</dcterms:created>
  <dcterms:modified xsi:type="dcterms:W3CDTF">2015-02-18T10:26:00Z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