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DA2FC7268FF49B7B7942E775AE07917"/>
        </w:placeholder>
        <w:text/>
      </w:sdtPr>
      <w:sdtEndPr/>
      <w:sdtContent>
        <w:p w:rsidRPr="009B062B" w:rsidR="00AF30DD" w:rsidP="007E2D7F" w:rsidRDefault="00AF30DD" w14:paraId="61CF43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67580721" w:displacedByCustomXml="next" w:id="0"/>
    <w:sdt>
      <w:sdtPr>
        <w:alias w:val="Yrkande 1"/>
        <w:tag w:val="86297baf-40a2-4fd4-a049-5090a987b69f"/>
        <w:id w:val="-581138664"/>
        <w:lock w:val="sdtLocked"/>
      </w:sdtPr>
      <w:sdtEndPr/>
      <w:sdtContent>
        <w:p w:rsidR="000F268D" w:rsidRDefault="005879F6" w14:paraId="20942C30" w14:textId="33256B43">
          <w:pPr>
            <w:pStyle w:val="Frslagstext"/>
          </w:pPr>
          <w:r>
            <w:t>Riksdagen ställer sig bakom det som anförs i motionen om att åldersgränsen för studiestödssystemet ska ställas i relation till garantipensionsåldern och tillkännager detta för regeringen.</w:t>
          </w:r>
        </w:p>
      </w:sdtContent>
    </w:sdt>
    <w:bookmarkEnd w:displacedByCustomXml="next" w:id="0"/>
    <w:bookmarkStart w:name="_Hlk67580722" w:displacedByCustomXml="next" w:id="1"/>
    <w:sdt>
      <w:sdtPr>
        <w:alias w:val="Yrkande 2"/>
        <w:tag w:val="7d488c72-5327-4884-9d76-0c20064fa486"/>
        <w:id w:val="-1264298473"/>
        <w:lock w:val="sdtLocked"/>
      </w:sdtPr>
      <w:sdtEndPr/>
      <w:sdtContent>
        <w:p w:rsidR="000F268D" w:rsidRDefault="005879F6" w14:paraId="05FD1D1D" w14:textId="09E1FDBC">
          <w:pPr>
            <w:pStyle w:val="Frslagstext"/>
          </w:pPr>
          <w:r>
            <w:t>Riksdagen avslår förslaget till ändring i lagen (2017:527) om studiestartsstöd.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BBA4D1581394A78AAA56A5E324BBD0E"/>
        </w:placeholder>
        <w:text/>
      </w:sdtPr>
      <w:sdtEndPr/>
      <w:sdtContent>
        <w:p w:rsidRPr="009B062B" w:rsidR="006D79C9" w:rsidP="00333E95" w:rsidRDefault="006D79C9" w14:paraId="6EE590F9" w14:textId="77777777">
          <w:pPr>
            <w:pStyle w:val="Rubrik1"/>
          </w:pPr>
          <w:r>
            <w:t>Motivering</w:t>
          </w:r>
        </w:p>
      </w:sdtContent>
    </w:sdt>
    <w:p w:rsidRPr="00536234" w:rsidR="00226769" w:rsidP="00536234" w:rsidRDefault="00466C5A" w14:paraId="77F79DE2" w14:textId="0821E066">
      <w:pPr>
        <w:pStyle w:val="Normalutanindragellerluft"/>
      </w:pPr>
      <w:r w:rsidRPr="00536234">
        <w:t>I p</w:t>
      </w:r>
      <w:r w:rsidRPr="00536234" w:rsidR="00BA4202">
        <w:t>ropositionen föreslå</w:t>
      </w:r>
      <w:r w:rsidRPr="00536234" w:rsidR="007B22A4">
        <w:t>s</w:t>
      </w:r>
      <w:r w:rsidRPr="00536234" w:rsidR="00BA4202">
        <w:t xml:space="preserve"> </w:t>
      </w:r>
      <w:r w:rsidRPr="00536234">
        <w:t>e</w:t>
      </w:r>
      <w:r w:rsidRPr="00536234" w:rsidR="00BA4202">
        <w:t>n ändring av rådande lagstiftning på sådant vis att respektive åldersgräns för när studiestöd kan erhållas höjs med fyra år från de i</w:t>
      </w:r>
      <w:r w:rsidRPr="00536234" w:rsidR="006908AD">
        <w:t xml:space="preserve"> </w:t>
      </w:r>
      <w:r w:rsidRPr="00536234" w:rsidR="00BA4202">
        <w:t>dag gällande nivåerna.</w:t>
      </w:r>
      <w:r w:rsidRPr="00536234" w:rsidR="00B96B06">
        <w:t xml:space="preserve"> Sverigedemokraternas förslag genererar samma resultat sett till antalet år men med en modell för framtida revidering allteftersom samhället förändras</w:t>
      </w:r>
      <w:r w:rsidRPr="00536234">
        <w:t>,</w:t>
      </w:r>
      <w:r w:rsidRPr="00536234" w:rsidR="00B96B06">
        <w:t xml:space="preserve"> utan att beslut i detta ärende behöver tas på nytt.</w:t>
      </w:r>
    </w:p>
    <w:p w:rsidR="00B96B06" w:rsidP="00B96B06" w:rsidRDefault="00B96B06" w14:paraId="13CDE86E" w14:textId="48CBEDF1">
      <w:r>
        <w:t xml:space="preserve">Propositionen föreslår </w:t>
      </w:r>
      <w:r w:rsidR="00466C5A">
        <w:t>även e</w:t>
      </w:r>
      <w:r>
        <w:t>n ändring i lagen om studiestart</w:t>
      </w:r>
      <w:r w:rsidR="006908AD">
        <w:t>s</w:t>
      </w:r>
      <w:r>
        <w:t>stöd</w:t>
      </w:r>
      <w:r w:rsidR="006908AD">
        <w:t>,</w:t>
      </w:r>
      <w:r>
        <w:t xml:space="preserve"> vilket Sverige</w:t>
      </w:r>
      <w:r w:rsidR="00536234">
        <w:softHyphen/>
      </w:r>
      <w:bookmarkStart w:name="_GoBack" w:id="3"/>
      <w:bookmarkEnd w:id="3"/>
      <w:r>
        <w:t>demokraterna föreslår ska avslås.</w:t>
      </w:r>
    </w:p>
    <w:p w:rsidRPr="00536234" w:rsidR="00BA4202" w:rsidP="00536234" w:rsidRDefault="00226769" w14:paraId="0A11F07F" w14:textId="77777777">
      <w:pPr>
        <w:pStyle w:val="Rubrik2"/>
      </w:pPr>
      <w:r w:rsidRPr="00536234">
        <w:t>Åldersgränser</w:t>
      </w:r>
    </w:p>
    <w:p w:rsidRPr="00536234" w:rsidR="00E84F6C" w:rsidP="00536234" w:rsidRDefault="00E84F6C" w14:paraId="6D43FEA4" w14:textId="16AA5B56">
      <w:pPr>
        <w:pStyle w:val="Normalutanindragellerluft"/>
      </w:pPr>
      <w:r w:rsidRPr="00536234">
        <w:t xml:space="preserve">Sverigedemokraterna välkomnar initiativet </w:t>
      </w:r>
      <w:r w:rsidRPr="00536234" w:rsidR="00206B25">
        <w:t xml:space="preserve">om </w:t>
      </w:r>
      <w:r w:rsidRPr="00536234">
        <w:t xml:space="preserve">att möjliggöra för studier högre upp i åldrarna. Med en allt åldrande och dessutom friskare befolkning är det också rimligt att även möjligheterna att skaffa sig en god utbildning följer samma utveckling. Av den anledningen stöder Sverigedemokraterna i mångt och mycket </w:t>
      </w:r>
      <w:r w:rsidRPr="00536234" w:rsidR="00466C5A">
        <w:t xml:space="preserve">regeringens </w:t>
      </w:r>
      <w:r w:rsidRPr="00536234" w:rsidR="000C30D3">
        <w:t>f</w:t>
      </w:r>
      <w:r w:rsidRPr="00536234">
        <w:t>örslag med några få undantag.</w:t>
      </w:r>
    </w:p>
    <w:p w:rsidRPr="00536234" w:rsidR="00E84F6C" w:rsidP="00536234" w:rsidRDefault="00E84F6C" w14:paraId="648CD6DB" w14:textId="24730D3F">
      <w:r w:rsidRPr="00536234">
        <w:t>Sverigedemokraterna anser att det är onödigt att låsa sig vid en fastställd ålder så som propositionen nu är utformad. Allteftersom vår befolkning lever längre och för</w:t>
      </w:r>
      <w:r w:rsidR="00536234">
        <w:softHyphen/>
      </w:r>
      <w:r w:rsidRPr="00536234">
        <w:t xml:space="preserve">hoppningsvis är allt friskare högre upp i åldrarna kommer beslutet om åldersgräns </w:t>
      </w:r>
      <w:r w:rsidRPr="00536234" w:rsidR="009A4078">
        <w:t xml:space="preserve">att </w:t>
      </w:r>
      <w:r w:rsidRPr="00536234">
        <w:lastRenderedPageBreak/>
        <w:t>behöva fastställas igen, och igen, och igen allteftersom samhället utvecklas och för</w:t>
      </w:r>
      <w:r w:rsidR="00536234">
        <w:softHyphen/>
      </w:r>
      <w:r w:rsidRPr="00536234">
        <w:t>ändras</w:t>
      </w:r>
      <w:r w:rsidRPr="00536234" w:rsidR="00206B25">
        <w:t xml:space="preserve"> över tid.</w:t>
      </w:r>
    </w:p>
    <w:p w:rsidRPr="00536234" w:rsidR="00E84F6C" w:rsidP="00536234" w:rsidRDefault="00E84F6C" w14:paraId="0A1B8460" w14:textId="6CCFDDCF">
      <w:r w:rsidRPr="00536234">
        <w:t xml:space="preserve">Sverigedemokraterna föreslår </w:t>
      </w:r>
      <w:r w:rsidRPr="00536234" w:rsidR="00206B25">
        <w:t xml:space="preserve">därför </w:t>
      </w:r>
      <w:r w:rsidRPr="00536234">
        <w:t>att åldersgränsen för hur sent i livet studiestöd kan erhållas ska kopplas till lägsta åldern för när garantipension kan erhållas</w:t>
      </w:r>
      <w:r w:rsidRPr="00536234" w:rsidR="00206B25">
        <w:t>,</w:t>
      </w:r>
      <w:r w:rsidRPr="00536234">
        <w:t xml:space="preserve"> minus 5 år. I dagsläget är lägsta åldern för garantipension 65 år</w:t>
      </w:r>
      <w:r w:rsidRPr="00536234" w:rsidR="009A4078">
        <w:t>,</w:t>
      </w:r>
      <w:r w:rsidRPr="00536234">
        <w:t xml:space="preserve"> vilket skulle innebära att ålders</w:t>
      </w:r>
      <w:r w:rsidR="00536234">
        <w:softHyphen/>
      </w:r>
      <w:r w:rsidRPr="00536234">
        <w:t xml:space="preserve">gränsen för studiestöd skulle höjas till 60 </w:t>
      </w:r>
      <w:r w:rsidRPr="00536234" w:rsidR="007E2D7F">
        <w:t xml:space="preserve">år </w:t>
      </w:r>
      <w:r w:rsidRPr="00536234">
        <w:t>från nuvarande 56</w:t>
      </w:r>
      <w:r w:rsidRPr="00536234" w:rsidR="007E2D7F">
        <w:t xml:space="preserve"> år</w:t>
      </w:r>
      <w:r w:rsidRPr="00536234" w:rsidR="00206B25">
        <w:t>. Detta</w:t>
      </w:r>
      <w:r w:rsidRPr="00536234">
        <w:t xml:space="preserve"> i likhet med </w:t>
      </w:r>
      <w:r w:rsidRPr="00536234" w:rsidR="000C30D3">
        <w:t>regeringens</w:t>
      </w:r>
      <w:r w:rsidRPr="00536234" w:rsidR="00206B25">
        <w:t xml:space="preserve"> förslag</w:t>
      </w:r>
      <w:r w:rsidRPr="00536234">
        <w:t>. För 2023 föreslås åldersgränsen för garantipension höjas till 66 år</w:t>
      </w:r>
      <w:r w:rsidRPr="00536234" w:rsidR="009A4078">
        <w:t>,</w:t>
      </w:r>
      <w:r w:rsidRPr="00536234">
        <w:t xml:space="preserve"> vilket skulle innebära att åldersgränsen för studiestöd utifrån vår modell </w:t>
      </w:r>
      <w:r w:rsidRPr="00536234" w:rsidR="00206B25">
        <w:t xml:space="preserve">per automatik </w:t>
      </w:r>
      <w:r w:rsidRPr="00536234">
        <w:t>skulle höjas till 61</w:t>
      </w:r>
      <w:r w:rsidRPr="00536234" w:rsidR="007E2D7F">
        <w:t xml:space="preserve"> år</w:t>
      </w:r>
      <w:r w:rsidRPr="00536234">
        <w:t>, detta utan att tidigare beslut behöver rivas upp, omprövas och beslutas på nytt.</w:t>
      </w:r>
    </w:p>
    <w:p w:rsidRPr="00536234" w:rsidR="00E84F6C" w:rsidP="00536234" w:rsidRDefault="00206B25" w14:paraId="5CB2112B" w14:textId="4A807F3D">
      <w:r w:rsidRPr="00536234">
        <w:t>Å</w:t>
      </w:r>
      <w:r w:rsidRPr="00536234" w:rsidR="00E84F6C">
        <w:t xml:space="preserve">ldersgränsen för återbetalning föreslår </w:t>
      </w:r>
      <w:r w:rsidRPr="00536234">
        <w:t xml:space="preserve">vi </w:t>
      </w:r>
      <w:r w:rsidRPr="00536234" w:rsidR="00E84F6C">
        <w:t>ska fastställas till åldersgräns för garanti</w:t>
      </w:r>
      <w:r w:rsidR="00536234">
        <w:softHyphen/>
      </w:r>
      <w:r w:rsidRPr="00536234" w:rsidR="00E84F6C">
        <w:t>pension plus 6 år</w:t>
      </w:r>
      <w:r w:rsidRPr="00536234" w:rsidR="009A4078">
        <w:t>,</w:t>
      </w:r>
      <w:r w:rsidRPr="00536234" w:rsidR="00E84F6C">
        <w:t xml:space="preserve"> vilket skulle innebära att åldersgränsen för återbetalning skulle höjas till 71 år för 2021</w:t>
      </w:r>
      <w:r w:rsidRPr="00536234">
        <w:t>, även detta i likhet med</w:t>
      </w:r>
      <w:r w:rsidRPr="00536234" w:rsidR="000C30D3">
        <w:t xml:space="preserve"> regeringens </w:t>
      </w:r>
      <w:r w:rsidRPr="00536234">
        <w:t>förslag.</w:t>
      </w:r>
      <w:r w:rsidRPr="00536234" w:rsidR="00E84F6C">
        <w:t xml:space="preserve"> </w:t>
      </w:r>
      <w:r w:rsidRPr="00536234" w:rsidR="00CB71D3">
        <w:t>Gränsen skulle auto</w:t>
      </w:r>
      <w:r w:rsidR="00536234">
        <w:softHyphen/>
      </w:r>
      <w:r w:rsidRPr="00536234" w:rsidR="00CB71D3">
        <w:t xml:space="preserve">matiskt höjas till </w:t>
      </w:r>
      <w:r w:rsidRPr="00536234" w:rsidR="00E84F6C">
        <w:t xml:space="preserve">72 år </w:t>
      </w:r>
      <w:r w:rsidRPr="00536234" w:rsidR="00CB71D3">
        <w:t>under</w:t>
      </w:r>
      <w:r w:rsidRPr="00536234" w:rsidR="00E84F6C">
        <w:t xml:space="preserve"> 2023 i de</w:t>
      </w:r>
      <w:r w:rsidRPr="00536234" w:rsidR="007E2D7F">
        <w:t>t</w:t>
      </w:r>
      <w:r w:rsidRPr="00536234" w:rsidR="00E84F6C">
        <w:t xml:space="preserve"> fall åldersgränsen för garantipension </w:t>
      </w:r>
      <w:r w:rsidRPr="00536234" w:rsidR="008A6A2E">
        <w:t xml:space="preserve">som aviserats </w:t>
      </w:r>
      <w:r w:rsidRPr="00536234" w:rsidR="00E84F6C">
        <w:t>höjs</w:t>
      </w:r>
      <w:r w:rsidRPr="00536234" w:rsidR="00CB71D3">
        <w:t xml:space="preserve"> till 66</w:t>
      </w:r>
      <w:r w:rsidRPr="00536234" w:rsidR="007E2D7F">
        <w:t xml:space="preserve"> år</w:t>
      </w:r>
      <w:r w:rsidRPr="00536234" w:rsidR="00E84F6C">
        <w:t>.</w:t>
      </w:r>
    </w:p>
    <w:p w:rsidRPr="00536234" w:rsidR="00422B9E" w:rsidP="00536234" w:rsidRDefault="00E84F6C" w14:paraId="36498499" w14:textId="5FE0E7E9">
      <w:r w:rsidRPr="00536234">
        <w:t>Även nedtrappningen föreslår vi ska fastställas till åldersgräns för garantipension minus 14 år till minus 5 år, dvs</w:t>
      </w:r>
      <w:r w:rsidRPr="00536234" w:rsidR="009A4078">
        <w:t>.</w:t>
      </w:r>
      <w:r w:rsidRPr="00536234">
        <w:t xml:space="preserve"> under loppet av 9 år likt i</w:t>
      </w:r>
      <w:r w:rsidRPr="00536234" w:rsidR="009A4078">
        <w:t xml:space="preserve"> </w:t>
      </w:r>
      <w:r w:rsidRPr="00536234">
        <w:t>dag</w:t>
      </w:r>
      <w:r w:rsidRPr="00536234" w:rsidR="00CB71D3">
        <w:t xml:space="preserve">. Återigen i likhet med </w:t>
      </w:r>
      <w:r w:rsidRPr="00536234" w:rsidR="000C30D3">
        <w:t>regeringens</w:t>
      </w:r>
      <w:r w:rsidRPr="00536234" w:rsidR="00CB71D3">
        <w:t xml:space="preserve"> förslag</w:t>
      </w:r>
      <w:r w:rsidRPr="00536234">
        <w:t xml:space="preserve"> men med en fastställd koppling till </w:t>
      </w:r>
      <w:r w:rsidRPr="00536234" w:rsidR="00CB71D3">
        <w:t xml:space="preserve">den </w:t>
      </w:r>
      <w:r w:rsidRPr="00536234">
        <w:t>fastställd</w:t>
      </w:r>
      <w:r w:rsidRPr="00536234" w:rsidR="00CB71D3">
        <w:t>a</w:t>
      </w:r>
      <w:r w:rsidRPr="00536234">
        <w:t xml:space="preserve"> åldersgräns</w:t>
      </w:r>
      <w:r w:rsidRPr="00536234" w:rsidR="00CB71D3">
        <w:t>en</w:t>
      </w:r>
      <w:r w:rsidRPr="00536234">
        <w:t xml:space="preserve"> för garantipension.</w:t>
      </w:r>
    </w:p>
    <w:p w:rsidRPr="00536234" w:rsidR="00E84F6C" w:rsidP="00536234" w:rsidRDefault="00E84F6C" w14:paraId="3D70C397" w14:textId="3E9E17B5">
      <w:r w:rsidRPr="00536234">
        <w:t>Med hjälp av denna modell som Sverigedemokraterna föreslår så kommer ålders</w:t>
      </w:r>
      <w:r w:rsidR="00536234">
        <w:softHyphen/>
      </w:r>
      <w:r w:rsidRPr="00536234">
        <w:t xml:space="preserve">gränser för studiestöd, återbetalning och nedtrappning per automatik </w:t>
      </w:r>
      <w:r w:rsidRPr="00536234" w:rsidR="009A4078">
        <w:t xml:space="preserve">att </w:t>
      </w:r>
      <w:r w:rsidRPr="00536234">
        <w:t xml:space="preserve">följa med samhällets utveckling allteftersom åldersgränsen för garantipension </w:t>
      </w:r>
      <w:r w:rsidRPr="00536234" w:rsidR="008A6A2E">
        <w:t>justeras</w:t>
      </w:r>
      <w:r w:rsidRPr="00536234">
        <w:t xml:space="preserve"> i takt med hur vår värld förändras.</w:t>
      </w:r>
    </w:p>
    <w:p w:rsidRPr="00536234" w:rsidR="00226769" w:rsidP="00536234" w:rsidRDefault="00226769" w14:paraId="334586C1" w14:textId="2B01E47C">
      <w:pPr>
        <w:pStyle w:val="Rubrik2"/>
      </w:pPr>
      <w:r w:rsidRPr="00536234">
        <w:t>Studiestart</w:t>
      </w:r>
      <w:r w:rsidRPr="00536234" w:rsidR="009A4078">
        <w:t>s</w:t>
      </w:r>
      <w:r w:rsidRPr="00536234">
        <w:t>stöd</w:t>
      </w:r>
    </w:p>
    <w:p w:rsidRPr="00536234" w:rsidR="005D456E" w:rsidP="00536234" w:rsidRDefault="005D456E" w14:paraId="0D4F6AD1" w14:textId="733E2B6E">
      <w:pPr>
        <w:pStyle w:val="Normalutanindragellerluft"/>
      </w:pPr>
      <w:r w:rsidRPr="00536234">
        <w:t>Studiestartsstödet kan inte tolkas annorlunda än att det är avsett för nyanlända personer. Syftet med satsningen skapar orättvisa mellan grupper där andra än nyanlända är hän</w:t>
      </w:r>
      <w:r w:rsidRPr="00536234" w:rsidR="00536234">
        <w:softHyphen/>
      </w:r>
      <w:r w:rsidRPr="00536234">
        <w:t>visade till att finansiera sina studier med studielån. Studiestartsstödet som bidragsform innebär att den nyanlände slipper ta studielån under en period. Stödet innebär en ojäm</w:t>
      </w:r>
      <w:r w:rsidRPr="00536234" w:rsidR="00536234">
        <w:softHyphen/>
      </w:r>
      <w:r w:rsidRPr="00536234">
        <w:t xml:space="preserve">lik snedvridning i studiefinansieringen. </w:t>
      </w:r>
    </w:p>
    <w:p w:rsidRPr="00536234" w:rsidR="005D456E" w:rsidP="00536234" w:rsidRDefault="00623A3A" w14:paraId="3AC17917" w14:textId="3D953B03">
      <w:r w:rsidRPr="00536234">
        <w:t>6</w:t>
      </w:r>
      <w:r w:rsidRPr="00536234" w:rsidR="009A4078">
        <w:t> </w:t>
      </w:r>
      <w:r w:rsidRPr="00536234">
        <w:t>300 personer erhöll studiestartsstöd under 2019. Av dessa utgjorde 70 procent studerande med utländskt medborgarskap. 5 procent av studenterna avbröt studierna. Enligt en samlad bedömning hade hälften av de studerande, ca 3</w:t>
      </w:r>
      <w:r w:rsidRPr="00536234" w:rsidR="009A4078">
        <w:t> </w:t>
      </w:r>
      <w:r w:rsidRPr="00536234">
        <w:t xml:space="preserve">000 personer, </w:t>
      </w:r>
      <w:r w:rsidRPr="00536234" w:rsidR="00264456">
        <w:t>även</w:t>
      </w:r>
      <w:r w:rsidRPr="00536234">
        <w:t xml:space="preserve"> studerat utan studiestartsstöd. </w:t>
      </w:r>
    </w:p>
    <w:p w:rsidRPr="00536234" w:rsidR="00226769" w:rsidP="00536234" w:rsidRDefault="005D456E" w14:paraId="2B4F44CB" w14:textId="33150775">
      <w:r w:rsidRPr="00536234">
        <w:t>Då Sverigedemokraterna är mycket kritiska till studiestart</w:t>
      </w:r>
      <w:r w:rsidRPr="00536234" w:rsidR="009A4078">
        <w:t>s</w:t>
      </w:r>
      <w:r w:rsidRPr="00536234">
        <w:t>stödet och anse</w:t>
      </w:r>
      <w:r w:rsidRPr="00536234" w:rsidR="00264456">
        <w:t>r</w:t>
      </w:r>
      <w:r w:rsidRPr="00536234">
        <w:t xml:space="preserve"> att det bör avskaffas i sin helhet</w:t>
      </w:r>
      <w:r w:rsidRPr="00536234" w:rsidR="000C30D3">
        <w:t>, f</w:t>
      </w:r>
      <w:r w:rsidRPr="00536234">
        <w:t>öreslår vi därför att någon förändring av lagen om studie</w:t>
      </w:r>
      <w:r w:rsidR="00536234">
        <w:softHyphen/>
      </w:r>
      <w:r w:rsidRPr="00536234">
        <w:t>start</w:t>
      </w:r>
      <w:r w:rsidRPr="00536234" w:rsidR="009A4078">
        <w:t>s</w:t>
      </w:r>
      <w:r w:rsidRPr="00536234">
        <w:t>stöd (2017:527) inte ska göras varför</w:t>
      </w:r>
      <w:r w:rsidRPr="00536234" w:rsidR="000C30D3">
        <w:t xml:space="preserve"> regeringens</w:t>
      </w:r>
      <w:r w:rsidRPr="00536234">
        <w:t xml:space="preserve"> förslag bör avslås.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64B264B77D4EBF8053D11C7FCB6FDD"/>
        </w:placeholder>
      </w:sdtPr>
      <w:sdtEndPr>
        <w:rPr>
          <w:i w:val="0"/>
          <w:noProof w:val="0"/>
        </w:rPr>
      </w:sdtEndPr>
      <w:sdtContent>
        <w:p w:rsidR="007E2D7F" w:rsidP="00747F05" w:rsidRDefault="007E2D7F" w14:paraId="5174EE70" w14:textId="77777777"/>
        <w:p w:rsidRPr="008E0FE2" w:rsidR="004801AC" w:rsidP="00747F05" w:rsidRDefault="00536234" w14:paraId="1CE7EAA2" w14:textId="51A9126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Michael Rubbestad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50CD" w:rsidRDefault="008550CD" w14:paraId="314CBB2A" w14:textId="77777777"/>
    <w:sectPr w:rsidR="008550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FADD0" w14:textId="77777777" w:rsidR="00466C5A" w:rsidRDefault="00466C5A" w:rsidP="000C1CAD">
      <w:pPr>
        <w:spacing w:line="240" w:lineRule="auto"/>
      </w:pPr>
      <w:r>
        <w:separator/>
      </w:r>
    </w:p>
  </w:endnote>
  <w:endnote w:type="continuationSeparator" w:id="0">
    <w:p w14:paraId="22CD730C" w14:textId="77777777" w:rsidR="00466C5A" w:rsidRDefault="00466C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D2FE" w14:textId="77777777" w:rsidR="00466C5A" w:rsidRDefault="00466C5A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1EB3C" w14:textId="77777777" w:rsidR="00466C5A" w:rsidRDefault="00466C5A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94320" w14:textId="661B9D40" w:rsidR="00466C5A" w:rsidRPr="00747F05" w:rsidRDefault="00466C5A" w:rsidP="00747F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89578" w14:textId="77777777" w:rsidR="00466C5A" w:rsidRDefault="00466C5A" w:rsidP="000C1CAD">
      <w:pPr>
        <w:spacing w:line="240" w:lineRule="auto"/>
      </w:pPr>
      <w:r>
        <w:separator/>
      </w:r>
    </w:p>
  </w:footnote>
  <w:footnote w:type="continuationSeparator" w:id="0">
    <w:p w14:paraId="4E6D1E9D" w14:textId="77777777" w:rsidR="00466C5A" w:rsidRDefault="00466C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C5A" w:rsidP="00776B74" w:rsidRDefault="00466C5A" w14:paraId="02AF25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C3DCF3B" wp14:anchorId="284438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6C5A" w:rsidP="008103B5" w:rsidRDefault="00536234" w14:paraId="50DBB9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AB0A568C044CB087655811A19D7C52"/>
                              </w:placeholder>
                              <w:text/>
                            </w:sdtPr>
                            <w:sdtEndPr/>
                            <w:sdtContent>
                              <w:r w:rsidR="00466C5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8223AD645B45BFB5D9637C2BAFC8B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66C5A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4438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66C5A" w:rsidP="008103B5" w:rsidRDefault="00536234" w14:paraId="50DBB9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AB0A568C044CB087655811A19D7C52"/>
                        </w:placeholder>
                        <w:text/>
                      </w:sdtPr>
                      <w:sdtEndPr/>
                      <w:sdtContent>
                        <w:r w:rsidR="00466C5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8223AD645B45BFB5D9637C2BAFC8B0"/>
                        </w:placeholder>
                        <w:showingPlcHdr/>
                        <w:text/>
                      </w:sdtPr>
                      <w:sdtEndPr/>
                      <w:sdtContent>
                        <w:r w:rsidR="00466C5A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66C5A" w:rsidP="00776B74" w:rsidRDefault="00466C5A" w14:paraId="143733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C5A" w:rsidP="008563AC" w:rsidRDefault="00466C5A" w14:paraId="18809C56" w14:textId="77777777">
    <w:pPr>
      <w:jc w:val="right"/>
    </w:pPr>
  </w:p>
  <w:p w:rsidR="00466C5A" w:rsidP="00776B74" w:rsidRDefault="00466C5A" w14:paraId="18FA3D7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C5A" w:rsidP="008563AC" w:rsidRDefault="00536234" w14:paraId="70F155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466C5A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F1BC90" wp14:anchorId="4A43FA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466C5A" w:rsidP="00A314CF" w:rsidRDefault="00536234" w14:paraId="755DC6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466C5A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6C5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66C5A">
          <w:t xml:space="preserve"> </w:t>
        </w:r>
      </w:sdtContent>
    </w:sdt>
  </w:p>
  <w:p w:rsidRPr="008227B3" w:rsidR="00466C5A" w:rsidP="008227B3" w:rsidRDefault="00536234" w14:paraId="298CD30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66C5A">
          <w:t>Motion till riksdagen </w:t>
        </w:r>
      </w:sdtContent>
    </w:sdt>
  </w:p>
  <w:p w:rsidRPr="008227B3" w:rsidR="00466C5A" w:rsidP="00B37A37" w:rsidRDefault="00536234" w14:paraId="1A88C52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:3890</w:t>
        </w:r>
      </w:sdtContent>
    </w:sdt>
  </w:p>
  <w:p w:rsidR="00466C5A" w:rsidP="00E03A3D" w:rsidRDefault="00536234" w14:paraId="0BFF5A0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Patrick Reslow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C091447CEFC470DBCD482158102EA53"/>
      </w:placeholder>
      <w:text/>
    </w:sdtPr>
    <w:sdtEndPr/>
    <w:sdtContent>
      <w:p w:rsidR="00466C5A" w:rsidP="00283E0F" w:rsidRDefault="00466C5A" w14:paraId="5E2EA779" w14:textId="77777777">
        <w:pPr>
          <w:pStyle w:val="FSHRub2"/>
        </w:pPr>
        <w:r>
          <w:t>med anledning av prop. 2020/21:122 Bättre studiestöd högre upp i åldrarna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66C5A" w:rsidP="00283E0F" w:rsidRDefault="00466C5A" w14:paraId="3EDBA5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72DE5"/>
    <w:multiLevelType w:val="hybridMultilevel"/>
    <w:tmpl w:val="B38A49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2-25"/>
  </w:docVars>
  <w:rsids>
    <w:rsidRoot w:val="008720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0D3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68D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6F2"/>
    <w:rsid w:val="00165805"/>
    <w:rsid w:val="00165D62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C57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B25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76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456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5F8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12B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C5A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D2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234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9F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56E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A3A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8AD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F05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2A4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2D7F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6BC"/>
    <w:rsid w:val="00854ACF"/>
    <w:rsid w:val="008550CD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0CB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6A2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7E2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078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720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77D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DB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5F3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B06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20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5F46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1D3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975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4F6C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02E"/>
    <w:rsid w:val="00F530DB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63F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559"/>
    <w:rsid w:val="00FE3C30"/>
    <w:rsid w:val="00FE3ED2"/>
    <w:rsid w:val="00FE3EFC"/>
    <w:rsid w:val="00FE3F94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32CC3C"/>
  <w15:chartTrackingRefBased/>
  <w15:docId w15:val="{4B9F28F0-5911-4FB7-AC32-11F66E1D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A2FC7268FF49B7B7942E775AE07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5AC2B-ED1D-499D-9AEB-5F830E6FE0C2}"/>
      </w:docPartPr>
      <w:docPartBody>
        <w:p w:rsidR="00DE757B" w:rsidRDefault="00037D57">
          <w:pPr>
            <w:pStyle w:val="7DA2FC7268FF49B7B7942E775AE079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BA4D1581394A78AAA56A5E324BB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0CF65C-6FD2-4E35-BA0D-49D44021AC5C}"/>
      </w:docPartPr>
      <w:docPartBody>
        <w:p w:rsidR="00DE757B" w:rsidRDefault="00037D57">
          <w:pPr>
            <w:pStyle w:val="DBBA4D1581394A78AAA56A5E324BBD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AB0A568C044CB087655811A19D7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E2490-15FE-4FBA-B117-324D646B8E92}"/>
      </w:docPartPr>
      <w:docPartBody>
        <w:p w:rsidR="00DE757B" w:rsidRDefault="00037D57">
          <w:pPr>
            <w:pStyle w:val="56AB0A568C044CB087655811A19D7C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8223AD645B45BFB5D9637C2BAFC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24A16-EDF6-4733-9DB7-DB56B3F04E77}"/>
      </w:docPartPr>
      <w:docPartBody>
        <w:p w:rsidR="00DE757B" w:rsidRDefault="00037D57">
          <w:pPr>
            <w:pStyle w:val="C78223AD645B45BFB5D9637C2BAFC8B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871E4-61A5-459C-A348-54AB271E3567}"/>
      </w:docPartPr>
      <w:docPartBody>
        <w:p w:rsidR="00DE757B" w:rsidRDefault="00037D57">
          <w:r w:rsidRPr="000A314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C091447CEFC470DBCD482158102E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06C6B-0E5C-4714-A498-A681737AC951}"/>
      </w:docPartPr>
      <w:docPartBody>
        <w:p w:rsidR="00DE757B" w:rsidRDefault="00037D57">
          <w:r w:rsidRPr="000A314C">
            <w:rPr>
              <w:rStyle w:val="Platshllartext"/>
            </w:rPr>
            <w:t>[ange din text här]</w:t>
          </w:r>
        </w:p>
      </w:docPartBody>
    </w:docPart>
    <w:docPart>
      <w:docPartPr>
        <w:name w:val="1664B264B77D4EBF8053D11C7FCB6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808D4B-DA48-49BE-915E-ADE7A7858C7F}"/>
      </w:docPartPr>
      <w:docPartBody>
        <w:p w:rsidR="00DD510D" w:rsidRDefault="00DD51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57"/>
    <w:rsid w:val="00037D57"/>
    <w:rsid w:val="00710AF9"/>
    <w:rsid w:val="0089608A"/>
    <w:rsid w:val="00DD510D"/>
    <w:rsid w:val="00DE757B"/>
    <w:rsid w:val="00F8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37D57"/>
    <w:rPr>
      <w:color w:val="F4B083" w:themeColor="accent2" w:themeTint="99"/>
    </w:rPr>
  </w:style>
  <w:style w:type="paragraph" w:customStyle="1" w:styleId="7DA2FC7268FF49B7B7942E775AE07917">
    <w:name w:val="7DA2FC7268FF49B7B7942E775AE07917"/>
  </w:style>
  <w:style w:type="paragraph" w:customStyle="1" w:styleId="B5DE1EB8FE4C46D2A76AC28A02E2AC57">
    <w:name w:val="B5DE1EB8FE4C46D2A76AC28A02E2AC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15D5469CB224756A71F3F31E27B8700">
    <w:name w:val="B15D5469CB224756A71F3F31E27B8700"/>
  </w:style>
  <w:style w:type="paragraph" w:customStyle="1" w:styleId="DBBA4D1581394A78AAA56A5E324BBD0E">
    <w:name w:val="DBBA4D1581394A78AAA56A5E324BBD0E"/>
  </w:style>
  <w:style w:type="paragraph" w:customStyle="1" w:styleId="D244B068DED34C9FBB7D11AAF6914EC6">
    <w:name w:val="D244B068DED34C9FBB7D11AAF6914EC6"/>
  </w:style>
  <w:style w:type="paragraph" w:customStyle="1" w:styleId="EC687831759647148BBC0E785AFB8112">
    <w:name w:val="EC687831759647148BBC0E785AFB8112"/>
  </w:style>
  <w:style w:type="paragraph" w:customStyle="1" w:styleId="56AB0A568C044CB087655811A19D7C52">
    <w:name w:val="56AB0A568C044CB087655811A19D7C52"/>
  </w:style>
  <w:style w:type="paragraph" w:customStyle="1" w:styleId="C78223AD645B45BFB5D9637C2BAFC8B0">
    <w:name w:val="C78223AD645B45BFB5D9637C2BAFC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8BA4E-4C8A-42BE-B2F7-4BFD91071F1B}"/>
</file>

<file path=customXml/itemProps2.xml><?xml version="1.0" encoding="utf-8"?>
<ds:datastoreItem xmlns:ds="http://schemas.openxmlformats.org/officeDocument/2006/customXml" ds:itemID="{B78FD477-BBC7-4E72-B16A-DF17D6F45A31}"/>
</file>

<file path=customXml/itemProps3.xml><?xml version="1.0" encoding="utf-8"?>
<ds:datastoreItem xmlns:ds="http://schemas.openxmlformats.org/officeDocument/2006/customXml" ds:itemID="{3D9B5A92-A0C3-4163-845F-291A5FE34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592</Words>
  <Characters>3552</Characters>
  <Application>Microsoft Office Word</Application>
  <DocSecurity>0</DocSecurity>
  <Lines>74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21 122 Bättre studiestöd högre upp i åldrarna</vt:lpstr>
      <vt:lpstr>
      </vt:lpstr>
    </vt:vector>
  </TitlesOfParts>
  <Company>Sveriges riksdag</Company>
  <LinksUpToDate>false</LinksUpToDate>
  <CharactersWithSpaces>4120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