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4C02" w:rsidRPr="000A4FDC" w:rsidRDefault="00FA4C02" w:rsidP="0085450E">
      <w:pPr>
        <w:pStyle w:val="Hemstlrubrik"/>
      </w:pPr>
      <w:r w:rsidRPr="000A4FDC">
        <w:t>Förslag till riksdagsbeslut</w:t>
      </w:r>
    </w:p>
    <w:p w:rsidR="00FA4C02" w:rsidRPr="000A4FDC" w:rsidRDefault="00FA4C02" w:rsidP="00A9161B">
      <w:pPr>
        <w:pStyle w:val="Hemstlatt"/>
      </w:pPr>
      <w:r w:rsidRPr="000A4FDC">
        <w:t>Riksdagen tillkännager för regeringen som sin mening vad i motionen anförs om behovet av att påskynda inventering och administration vid r</w:t>
      </w:r>
      <w:r w:rsidRPr="000A4FDC">
        <w:t>e</w:t>
      </w:r>
      <w:r w:rsidRPr="000A4FDC">
        <w:t>servatsbildningen hos länsstyrelserna.</w:t>
      </w:r>
    </w:p>
    <w:p w:rsidR="00FA4C02" w:rsidRPr="000A4FDC" w:rsidRDefault="00FA4C02" w:rsidP="00FA4C02">
      <w:pPr>
        <w:pStyle w:val="Rubrik1"/>
      </w:pPr>
      <w:r w:rsidRPr="000A4FDC">
        <w:t>Motivering</w:t>
      </w:r>
    </w:p>
    <w:p w:rsidR="00FA4C02" w:rsidRPr="000A4FDC" w:rsidRDefault="00FA4C02" w:rsidP="00FA4C02">
      <w:r w:rsidRPr="000A4FDC">
        <w:t>En snabbare hantering vid reservatsbildningen av de i miljömålet ”Levande skogar” angivna arealerna av skogsmark som skall undantas från skogspr</w:t>
      </w:r>
      <w:r w:rsidRPr="000A4FDC">
        <w:t>o</w:t>
      </w:r>
      <w:r w:rsidRPr="000A4FDC">
        <w:t xml:space="preserve">duktion är nödvändig </w:t>
      </w:r>
      <w:r w:rsidR="0085450E" w:rsidRPr="000A4FDC">
        <w:t>f</w:t>
      </w:r>
      <w:r w:rsidRPr="000A4FDC">
        <w:t>r</w:t>
      </w:r>
      <w:r w:rsidR="0085450E" w:rsidRPr="000A4FDC">
        <w:t>ån</w:t>
      </w:r>
      <w:r w:rsidRPr="000A4FDC">
        <w:t xml:space="preserve"> såväl miljö- som landsbygd</w:t>
      </w:r>
      <w:r w:rsidR="0085450E" w:rsidRPr="000A4FDC">
        <w:t>s</w:t>
      </w:r>
      <w:r w:rsidRPr="000A4FDC">
        <w:t xml:space="preserve">utvecklingssynpunkt. </w:t>
      </w:r>
    </w:p>
    <w:p w:rsidR="00FA4C02" w:rsidRPr="000A4FDC" w:rsidRDefault="00FA4C02" w:rsidP="00DF1AD8">
      <w:pPr>
        <w:pStyle w:val="Normaltindrag"/>
      </w:pPr>
      <w:r w:rsidRPr="000A4FDC">
        <w:t>Skyddet av den svenska naturen och skapande av arbetstillfällen på land</w:t>
      </w:r>
      <w:r w:rsidRPr="000A4FDC">
        <w:t>s</w:t>
      </w:r>
      <w:r w:rsidRPr="000A4FDC">
        <w:t xml:space="preserve">bygden är två av våra viktigaste uppgifter. I syfte att skydda den biologiska mångfalden i våra skogar har </w:t>
      </w:r>
      <w:r w:rsidR="00C43524" w:rsidRPr="000A4FDC">
        <w:t>den socialdemokratiska r</w:t>
      </w:r>
      <w:r w:rsidRPr="000A4FDC">
        <w:t>egering</w:t>
      </w:r>
      <w:r w:rsidR="0085450E" w:rsidRPr="000A4FDC">
        <w:t>en</w:t>
      </w:r>
      <w:r w:rsidRPr="000A4FDC">
        <w:t xml:space="preserve"> och </w:t>
      </w:r>
      <w:r w:rsidR="00C43524" w:rsidRPr="000A4FDC">
        <w:t>r</w:t>
      </w:r>
      <w:r w:rsidRPr="000A4FDC">
        <w:t>iksd</w:t>
      </w:r>
      <w:r w:rsidRPr="000A4FDC">
        <w:t>a</w:t>
      </w:r>
      <w:r w:rsidRPr="000A4FDC">
        <w:t>g</w:t>
      </w:r>
      <w:r w:rsidR="00C43524" w:rsidRPr="000A4FDC">
        <w:t>en</w:t>
      </w:r>
      <w:r w:rsidRPr="000A4FDC">
        <w:t xml:space="preserve"> avsatt miljardbelopp för att köpa in skogsmark till naturreservatsbildning. Detta är ett vi</w:t>
      </w:r>
      <w:r w:rsidR="00C43524" w:rsidRPr="000A4FDC">
        <w:t xml:space="preserve">ktigt inslag i </w:t>
      </w:r>
      <w:r w:rsidR="0085450E" w:rsidRPr="000A4FDC">
        <w:t xml:space="preserve">miljömålsarbetet </w:t>
      </w:r>
      <w:r w:rsidR="00C43524" w:rsidRPr="000A4FDC">
        <w:t>då</w:t>
      </w:r>
      <w:r w:rsidRPr="000A4FDC">
        <w:t xml:space="preserve"> dessa marker </w:t>
      </w:r>
      <w:r w:rsidR="00C43524" w:rsidRPr="000A4FDC">
        <w:t>möjliggör för ett stort antal hotade arter</w:t>
      </w:r>
      <w:r w:rsidR="0085450E" w:rsidRPr="000A4FDC">
        <w:t xml:space="preserve"> att</w:t>
      </w:r>
      <w:r w:rsidR="00C43524" w:rsidRPr="000A4FDC">
        <w:t xml:space="preserve"> överleva, samtidigt som </w:t>
      </w:r>
      <w:r w:rsidRPr="000A4FDC">
        <w:t>reservat</w:t>
      </w:r>
      <w:r w:rsidR="00C43524" w:rsidRPr="000A4FDC">
        <w:t>en</w:t>
      </w:r>
      <w:r w:rsidRPr="000A4FDC">
        <w:t xml:space="preserve"> är en viktig resurs i landsbygdsutvecklingen. Dessa orörda skogar har en stark dragning</w:t>
      </w:r>
      <w:r w:rsidRPr="000A4FDC">
        <w:t>s</w:t>
      </w:r>
      <w:r w:rsidRPr="000A4FDC">
        <w:t>kraft på</w:t>
      </w:r>
      <w:r w:rsidR="00BC6B09" w:rsidRPr="000A4FDC">
        <w:t xml:space="preserve"> dagens</w:t>
      </w:r>
      <w:r w:rsidRPr="000A4FDC">
        <w:t xml:space="preserve"> människ</w:t>
      </w:r>
      <w:r w:rsidR="00BC6B09" w:rsidRPr="000A4FDC">
        <w:t xml:space="preserve">a, som i allt större utsträckning väljer att bosätta sig i </w:t>
      </w:r>
      <w:r w:rsidRPr="000A4FDC">
        <w:t>tätorter. Skogsreservaten blir därmed en allt viktigare resurs i turismutvec</w:t>
      </w:r>
      <w:r w:rsidRPr="000A4FDC">
        <w:t>k</w:t>
      </w:r>
      <w:r w:rsidRPr="000A4FDC">
        <w:t xml:space="preserve">lingen på landsbygden. </w:t>
      </w:r>
    </w:p>
    <w:p w:rsidR="00FA4C02" w:rsidRPr="000A4FDC" w:rsidRDefault="00FA4C02" w:rsidP="00DF1AD8">
      <w:pPr>
        <w:pStyle w:val="Normaltindrag"/>
      </w:pPr>
      <w:r w:rsidRPr="000A4FDC">
        <w:t>Lokalbefolkningen får också en chans att ströva i orörd skog och ”ladda batterierna”, vilket har en ökad betydelse för folkhälsan när stress och u</w:t>
      </w:r>
      <w:r w:rsidRPr="000A4FDC">
        <w:t>t</w:t>
      </w:r>
      <w:r w:rsidRPr="000A4FDC">
        <w:t xml:space="preserve">brändhet blivit stora samhällsproblem. Skogen har otvivelaktigt stora sociala värden. </w:t>
      </w:r>
    </w:p>
    <w:p w:rsidR="00FA4C02" w:rsidRPr="000A4FDC" w:rsidRDefault="00FA4C02" w:rsidP="00DF1AD8">
      <w:pPr>
        <w:pStyle w:val="Normaltindrag"/>
      </w:pPr>
      <w:r w:rsidRPr="000A4FDC">
        <w:t>Tanken</w:t>
      </w:r>
      <w:r w:rsidR="00DE57E7" w:rsidRPr="000A4FDC">
        <w:t xml:space="preserve"> med</w:t>
      </w:r>
      <w:r w:rsidRPr="000A4FDC">
        <w:t xml:space="preserve"> </w:t>
      </w:r>
      <w:r w:rsidR="00DE57E7" w:rsidRPr="000A4FDC">
        <w:t xml:space="preserve">att avsätta </w:t>
      </w:r>
      <w:r w:rsidR="00BC6B09" w:rsidRPr="000A4FDC">
        <w:t xml:space="preserve">medel för att köpa loss skog till </w:t>
      </w:r>
      <w:r w:rsidRPr="000A4FDC">
        <w:t>reservat,</w:t>
      </w:r>
      <w:r w:rsidR="00BC6B09" w:rsidRPr="000A4FDC">
        <w:t xml:space="preserve"> </w:t>
      </w:r>
      <w:r w:rsidR="00DE57E7" w:rsidRPr="000A4FDC">
        <w:t xml:space="preserve">är </w:t>
      </w:r>
      <w:r w:rsidRPr="000A4FDC">
        <w:t xml:space="preserve">att </w:t>
      </w:r>
      <w:r w:rsidR="00DE57E7" w:rsidRPr="000A4FDC">
        <w:t>den enskilde markägaren inte skall</w:t>
      </w:r>
      <w:r w:rsidRPr="000A4FDC">
        <w:t xml:space="preserve"> drabbas. Markägaren skall få full ekonomisk ersättning för den skog som samhället köper in vid reservatsbildning.</w:t>
      </w:r>
    </w:p>
    <w:p w:rsidR="00FA4C02" w:rsidRPr="000A4FDC" w:rsidRDefault="00FA4C02" w:rsidP="00DF1AD8">
      <w:pPr>
        <w:pStyle w:val="Normaltindrag"/>
      </w:pPr>
      <w:r w:rsidRPr="000A4FDC">
        <w:t>I</w:t>
      </w:r>
      <w:r w:rsidR="0085450E" w:rsidRPr="000A4FDC">
        <w:t xml:space="preserve"> </w:t>
      </w:r>
      <w:r w:rsidRPr="000A4FDC">
        <w:t xml:space="preserve">dag finns dock en mycket olycklig flaskhals i reservatsbildningen som gör att markägare </w:t>
      </w:r>
      <w:r w:rsidR="00DE57E7" w:rsidRPr="000A4FDC">
        <w:t>ändå drabbas</w:t>
      </w:r>
      <w:r w:rsidRPr="000A4FDC">
        <w:t>. Medan det har avsatts mycket pengar till markinköp</w:t>
      </w:r>
      <w:r w:rsidR="00741F1B" w:rsidRPr="000A4FDC">
        <w:t xml:space="preserve"> </w:t>
      </w:r>
      <w:r w:rsidRPr="000A4FDC">
        <w:t>har det avsatts för lite medel till pers</w:t>
      </w:r>
      <w:r w:rsidR="00741F1B" w:rsidRPr="000A4FDC">
        <w:t xml:space="preserve">onal att </w:t>
      </w:r>
      <w:r w:rsidRPr="000A4FDC">
        <w:t>inventera och anal</w:t>
      </w:r>
      <w:r w:rsidRPr="000A4FDC">
        <w:t>y</w:t>
      </w:r>
      <w:r w:rsidRPr="000A4FDC">
        <w:t>sera områden som föreslagits för reservatsbildning. Detta innebär att mar</w:t>
      </w:r>
      <w:r w:rsidRPr="000A4FDC">
        <w:t>k</w:t>
      </w:r>
      <w:r w:rsidRPr="000A4FDC">
        <w:t>ä</w:t>
      </w:r>
      <w:r w:rsidRPr="000A4FDC">
        <w:lastRenderedPageBreak/>
        <w:t>gare i onödan får vänta på besked om deras mark är aktuell för reserv</w:t>
      </w:r>
      <w:r w:rsidR="00741F1B" w:rsidRPr="000A4FDC">
        <w:t>at</w:t>
      </w:r>
      <w:r w:rsidR="00741F1B" w:rsidRPr="000A4FDC">
        <w:t>s</w:t>
      </w:r>
      <w:r w:rsidR="00741F1B" w:rsidRPr="000A4FDC">
        <w:t>bildning eller kan</w:t>
      </w:r>
      <w:r w:rsidRPr="000A4FDC">
        <w:t xml:space="preserve"> användas som produktionsskog. </w:t>
      </w:r>
    </w:p>
    <w:p w:rsidR="00741F1B" w:rsidRPr="000A4FDC" w:rsidRDefault="00741F1B" w:rsidP="00DF1AD8">
      <w:pPr>
        <w:pStyle w:val="Normaltindrag"/>
      </w:pPr>
      <w:r w:rsidRPr="000A4FDC">
        <w:t xml:space="preserve">Jag förordar att en större </w:t>
      </w:r>
      <w:r w:rsidR="00FA4C02" w:rsidRPr="000A4FDC">
        <w:t xml:space="preserve">del av redan beslutade medel till att skydda skyddsvärd skogsmark skall användas för att skynda på processen. </w:t>
      </w:r>
    </w:p>
    <w:p w:rsidR="00741F1B" w:rsidRPr="000A4FDC" w:rsidRDefault="00741F1B" w:rsidP="00DF1AD8">
      <w:pPr>
        <w:pStyle w:val="Normaltindrag"/>
      </w:pPr>
      <w:r w:rsidRPr="000A4FDC">
        <w:t>Argumenten är flera:</w:t>
      </w:r>
    </w:p>
    <w:p w:rsidR="00741F1B" w:rsidRPr="000A4FDC" w:rsidRDefault="00741F1B" w:rsidP="0085450E">
      <w:pPr>
        <w:pStyle w:val="PunktlistaBomb"/>
        <w:tabs>
          <w:tab w:val="clear" w:pos="360"/>
        </w:tabs>
      </w:pPr>
      <w:r w:rsidRPr="000A4FDC">
        <w:t xml:space="preserve">Omfattningen av reservatsbildningen av skogsmark är redan bestämd i </w:t>
      </w:r>
      <w:r w:rsidR="0085450E" w:rsidRPr="000A4FDC">
        <w:t>mi</w:t>
      </w:r>
      <w:r w:rsidR="0085450E" w:rsidRPr="000A4FDC">
        <w:t>l</w:t>
      </w:r>
      <w:r w:rsidR="0085450E" w:rsidRPr="000A4FDC">
        <w:t>jömålsarbetet</w:t>
      </w:r>
      <w:r w:rsidRPr="000A4FDC">
        <w:t xml:space="preserve">. </w:t>
      </w:r>
    </w:p>
    <w:p w:rsidR="00741F1B" w:rsidRPr="000A4FDC" w:rsidRDefault="00741F1B" w:rsidP="0085450E">
      <w:pPr>
        <w:pStyle w:val="PunktlistaBomb"/>
        <w:tabs>
          <w:tab w:val="clear" w:pos="360"/>
        </w:tabs>
        <w:spacing w:before="0"/>
      </w:pPr>
      <w:r w:rsidRPr="000A4FDC">
        <w:t xml:space="preserve">Medel finns avsatta och endast användningssättet behöver ändras. </w:t>
      </w:r>
    </w:p>
    <w:p w:rsidR="00741F1B" w:rsidRPr="000A4FDC" w:rsidRDefault="00741F1B" w:rsidP="0085450E">
      <w:pPr>
        <w:pStyle w:val="PunktlistaBomb"/>
        <w:tabs>
          <w:tab w:val="clear" w:pos="360"/>
        </w:tabs>
        <w:spacing w:before="0"/>
      </w:pPr>
      <w:r w:rsidRPr="000A4FDC">
        <w:t>Det blir ändå bara en obetydlig andel som används till nytt ä</w:t>
      </w:r>
      <w:r w:rsidRPr="000A4FDC">
        <w:t>n</w:t>
      </w:r>
      <w:r w:rsidRPr="000A4FDC">
        <w:t xml:space="preserve">damål. </w:t>
      </w:r>
    </w:p>
    <w:p w:rsidR="00741F1B" w:rsidRPr="000A4FDC" w:rsidRDefault="00741F1B" w:rsidP="0085450E">
      <w:pPr>
        <w:pStyle w:val="PunktlistaBomb"/>
        <w:tabs>
          <w:tab w:val="clear" w:pos="360"/>
        </w:tabs>
        <w:spacing w:before="0"/>
      </w:pPr>
      <w:r w:rsidRPr="000A4FDC">
        <w:t>Redan beslutade medel kan användas mer effektivt.</w:t>
      </w:r>
    </w:p>
    <w:p w:rsidR="00741F1B" w:rsidRPr="000A4FDC" w:rsidRDefault="00741F1B" w:rsidP="0085450E">
      <w:pPr>
        <w:pStyle w:val="PunktlistaBomb"/>
        <w:tabs>
          <w:tab w:val="clear" w:pos="360"/>
        </w:tabs>
        <w:spacing w:before="0"/>
      </w:pPr>
      <w:r w:rsidRPr="000A4FDC">
        <w:t>Det är viktigt att inte enskilda markägare och den viktiga skog</w:t>
      </w:r>
      <w:r w:rsidRPr="000A4FDC">
        <w:t>s</w:t>
      </w:r>
      <w:r w:rsidRPr="000A4FDC">
        <w:t xml:space="preserve">näringen drabbas i onödan i samhällets miljömålsarbete. </w:t>
      </w:r>
    </w:p>
    <w:p w:rsidR="00FA4C02" w:rsidRPr="000A4FDC" w:rsidRDefault="00741F1B" w:rsidP="0085450E">
      <w:r w:rsidRPr="000A4FDC">
        <w:t xml:space="preserve">Omfördelningen </w:t>
      </w:r>
      <w:r w:rsidR="0085450E" w:rsidRPr="000A4FDC">
        <w:t>görs bäst genom att c</w:t>
      </w:r>
      <w:r w:rsidR="00FA4C02" w:rsidRPr="000A4FDC">
        <w:t>a 2 milj</w:t>
      </w:r>
      <w:r w:rsidRPr="000A4FDC">
        <w:t>oner</w:t>
      </w:r>
      <w:r w:rsidR="00FA4C02" w:rsidRPr="000A4FDC">
        <w:t xml:space="preserve"> kr</w:t>
      </w:r>
      <w:r w:rsidR="0085450E" w:rsidRPr="000A4FDC">
        <w:t>onor</w:t>
      </w:r>
      <w:r w:rsidR="00FA4C02" w:rsidRPr="000A4FDC">
        <w:t>/år av de redan beslutade medlen används till att anställa inventerare och personal att s</w:t>
      </w:r>
      <w:r w:rsidRPr="000A4FDC">
        <w:t>kynda</w:t>
      </w:r>
      <w:r w:rsidR="00FA4C02" w:rsidRPr="000A4FDC">
        <w:t xml:space="preserve"> på </w:t>
      </w:r>
      <w:r w:rsidRPr="000A4FDC">
        <w:t>p</w:t>
      </w:r>
      <w:r w:rsidR="00FA4C02" w:rsidRPr="000A4FDC">
        <w:t xml:space="preserve">rocessen på varje länsstyrelse i skogslänen under de närmaste tre åren. En lägre summa bör avsättas till län med uppdrag att skydda mindre arealer.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5450E" w:rsidRPr="000A4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5450E" w:rsidRPr="000A4FDC" w:rsidRDefault="0085450E" w:rsidP="0085450E">
            <w:pPr>
              <w:pStyle w:val="UnderskriftDatum"/>
              <w:spacing w:before="240"/>
            </w:pPr>
            <w:r w:rsidRPr="000A4FDC">
              <w:t>Stockholm den 26 september 2005</w:t>
            </w:r>
          </w:p>
        </w:tc>
        <w:tc>
          <w:tcPr>
            <w:tcW w:w="3047" w:type="dxa"/>
          </w:tcPr>
          <w:p w:rsidR="0085450E" w:rsidRPr="000A4FDC" w:rsidRDefault="0085450E" w:rsidP="0085450E">
            <w:pPr>
              <w:pStyle w:val="Underskrifter"/>
              <w:spacing w:before="240"/>
            </w:pPr>
          </w:p>
        </w:tc>
      </w:tr>
      <w:tr w:rsidR="0085450E" w:rsidRPr="000A4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5450E" w:rsidRPr="000A4FDC" w:rsidRDefault="0085450E" w:rsidP="0085450E">
            <w:pPr>
              <w:pStyle w:val="Underskrifter"/>
            </w:pPr>
            <w:r w:rsidRPr="000A4FDC">
              <w:t>Ragnwi Marcelind (kd)</w:t>
            </w:r>
          </w:p>
        </w:tc>
        <w:tc>
          <w:tcPr>
            <w:tcW w:w="3047" w:type="dxa"/>
          </w:tcPr>
          <w:p w:rsidR="0085450E" w:rsidRPr="000A4FDC" w:rsidRDefault="0085450E" w:rsidP="0085450E">
            <w:pPr>
              <w:pStyle w:val="Underskrifter"/>
            </w:pPr>
          </w:p>
        </w:tc>
      </w:tr>
    </w:tbl>
    <w:p w:rsidR="00FA4C02" w:rsidRPr="000A4FDC" w:rsidRDefault="00FA4C02" w:rsidP="0085450E">
      <w:pPr>
        <w:pStyle w:val="Normaltindrag"/>
      </w:pPr>
    </w:p>
    <w:sectPr w:rsidR="00FA4C02" w:rsidRPr="000A4FDC" w:rsidSect="00854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573F" w:rsidRPr="000A4FDC" w:rsidRDefault="0050573F">
      <w:r w:rsidRPr="000A4FDC">
        <w:separator/>
      </w:r>
    </w:p>
  </w:endnote>
  <w:endnote w:type="continuationSeparator" w:id="0">
    <w:p w:rsidR="0050573F" w:rsidRPr="000A4FDC" w:rsidRDefault="0050573F">
      <w:r w:rsidRPr="000A4F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296" w:rsidRPr="000A4FDC" w:rsidRDefault="000A4FDC" w:rsidP="0085450E">
    <w:pPr>
      <w:pStyle w:val="Sidfot"/>
    </w:pPr>
    <w:r w:rsidRPr="000A4F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28640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50E" w:rsidRDefault="008545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450E" w:rsidRDefault="008545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296" w:rsidRPr="000A4FDC" w:rsidRDefault="000A4FDC" w:rsidP="0085450E">
    <w:pPr>
      <w:pStyle w:val="Sidfot"/>
    </w:pPr>
    <w:r w:rsidRPr="000A4F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05915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50E" w:rsidRDefault="008545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450E" w:rsidRDefault="008545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296" w:rsidRPr="000A4FDC" w:rsidRDefault="000A4FDC" w:rsidP="0085450E">
    <w:pPr>
      <w:pStyle w:val="Sidfot"/>
    </w:pPr>
    <w:r w:rsidRPr="000A4F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11435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50E" w:rsidRDefault="008545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450E" w:rsidRDefault="008545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573F" w:rsidRPr="000A4FDC" w:rsidRDefault="0050573F">
      <w:r w:rsidRPr="000A4FDC">
        <w:separator/>
      </w:r>
    </w:p>
  </w:footnote>
  <w:footnote w:type="continuationSeparator" w:id="0">
    <w:p w:rsidR="0050573F" w:rsidRPr="000A4FDC" w:rsidRDefault="0050573F">
      <w:r w:rsidRPr="000A4F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296" w:rsidRPr="000A4FDC" w:rsidRDefault="000A4FDC" w:rsidP="0085450E">
    <w:pPr>
      <w:pStyle w:val="Sidhuvud"/>
    </w:pPr>
    <w:r w:rsidRPr="000A4F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29343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50E" w:rsidRDefault="008545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450E" w:rsidRDefault="008545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296" w:rsidRPr="000A4FDC" w:rsidRDefault="000A4FDC" w:rsidP="0085450E">
    <w:pPr>
      <w:pStyle w:val="Sidhuvud"/>
    </w:pPr>
    <w:r w:rsidRPr="000A4F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10578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50E" w:rsidRDefault="008545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450E" w:rsidRDefault="008545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50E" w:rsidRPr="000A4FDC" w:rsidRDefault="0085450E">
    <w:pPr>
      <w:pStyle w:val="FSHNormal"/>
      <w:tabs>
        <w:tab w:val="right" w:pos="5840"/>
      </w:tabs>
    </w:pPr>
    <w:r w:rsidRPr="000A4FDC">
      <w:br/>
    </w:r>
    <w:r w:rsidRPr="000A4FDC">
      <w:fldChar w:fldCharType="begin" w:fldLock="1"/>
    </w:r>
    <w:r w:rsidRPr="000A4FDC">
      <w:instrText xml:space="preserve"> DOCPROPERTY</w:instrText>
    </w:r>
    <w:r w:rsidRPr="000A4FDC">
      <w:rPr>
        <w:sz w:val="18"/>
      </w:rPr>
      <w:instrText xml:space="preserve"> "YearUser" *\charformat </w:instrText>
    </w:r>
    <w:r w:rsidRPr="000A4FDC">
      <w:fldChar w:fldCharType="separate"/>
    </w:r>
    <w:r w:rsidRPr="000A4FDC">
      <w:t>2005/06</w:t>
    </w:r>
    <w:r w:rsidRPr="000A4FDC">
      <w:fldChar w:fldCharType="end"/>
    </w:r>
    <w:r w:rsidRPr="000A4FDC">
      <w:t xml:space="preserve"> </w:t>
    </w:r>
    <w:r w:rsidRPr="000A4FDC">
      <w:tab/>
      <w:t xml:space="preserve">mnr: </w:t>
    </w:r>
    <w:r w:rsidRPr="000A4FDC">
      <w:fldChar w:fldCharType="begin" w:fldLock="1"/>
    </w:r>
    <w:r w:rsidRPr="000A4FDC">
      <w:instrText xml:space="preserve"> DOCPROPERTY</w:instrText>
    </w:r>
    <w:r w:rsidRPr="000A4FDC">
      <w:rPr>
        <w:sz w:val="18"/>
      </w:rPr>
      <w:instrText xml:space="preserve"> "Motionsnummer" *\charformat </w:instrText>
    </w:r>
    <w:r w:rsidRPr="000A4FDC">
      <w:fldChar w:fldCharType="separate"/>
    </w:r>
    <w:r w:rsidRPr="000A4FDC">
      <w:t>MJ231</w:t>
    </w:r>
    <w:r w:rsidRPr="000A4FDC">
      <w:fldChar w:fldCharType="end"/>
    </w:r>
    <w:r w:rsidRPr="000A4FDC">
      <w:br/>
    </w:r>
    <w:r w:rsidRPr="000A4FDC">
      <w:fldChar w:fldCharType="begin" w:fldLock="1"/>
    </w:r>
    <w:r w:rsidRPr="000A4FDC">
      <w:instrText xml:space="preserve"> DOCPROPERTY</w:instrText>
    </w:r>
    <w:r w:rsidRPr="000A4FDC">
      <w:rPr>
        <w:sz w:val="18"/>
      </w:rPr>
      <w:instrText xml:space="preserve"> "Samling" *\charformat </w:instrText>
    </w:r>
    <w:r w:rsidRPr="000A4FDC">
      <w:fldChar w:fldCharType="end"/>
    </w:r>
    <w:r w:rsidRPr="000A4FDC">
      <w:tab/>
      <w:t xml:space="preserve">pnr: </w:t>
    </w:r>
    <w:r w:rsidRPr="000A4FDC">
      <w:fldChar w:fldCharType="begin" w:fldLock="1"/>
    </w:r>
    <w:r w:rsidRPr="000A4FDC">
      <w:instrText xml:space="preserve"> DOCPROPERTY</w:instrText>
    </w:r>
    <w:r w:rsidRPr="000A4FDC">
      <w:rPr>
        <w:sz w:val="18"/>
      </w:rPr>
      <w:instrText xml:space="preserve"> "Partinummer" *\charformat </w:instrText>
    </w:r>
    <w:r w:rsidRPr="000A4FDC">
      <w:fldChar w:fldCharType="separate"/>
    </w:r>
    <w:r w:rsidRPr="000A4FDC">
      <w:t>kd582</w:t>
    </w:r>
    <w:r w:rsidRPr="000A4FDC">
      <w:fldChar w:fldCharType="end"/>
    </w:r>
  </w:p>
  <w:p w:rsidR="0085450E" w:rsidRPr="000A4FDC" w:rsidRDefault="0085450E">
    <w:pPr>
      <w:pStyle w:val="FSHRub1"/>
    </w:pPr>
    <w:r w:rsidRPr="000A4FDC">
      <w:t>Motion till riksdagen</w:t>
    </w:r>
    <w:r w:rsidRPr="000A4FDC">
      <w:br/>
    </w:r>
    <w:r w:rsidRPr="000A4FDC">
      <w:fldChar w:fldCharType="begin" w:fldLock="1"/>
    </w:r>
    <w:r w:rsidRPr="000A4FDC">
      <w:instrText xml:space="preserve"> DOCPROPERTY "YearUser" *\charformat </w:instrText>
    </w:r>
    <w:r w:rsidRPr="000A4FDC">
      <w:fldChar w:fldCharType="separate"/>
    </w:r>
    <w:r w:rsidRPr="000A4FDC">
      <w:t>2005/06</w:t>
    </w:r>
    <w:r w:rsidRPr="000A4FDC">
      <w:fldChar w:fldCharType="end"/>
    </w:r>
    <w:r w:rsidRPr="000A4FDC">
      <w:t>:</w:t>
    </w:r>
    <w:r w:rsidRPr="000A4FDC">
      <w:fldChar w:fldCharType="begin" w:fldLock="1"/>
    </w:r>
    <w:r w:rsidRPr="000A4FDC">
      <w:instrText xml:space="preserve"> DOCPROPERTY "Motionsnummer" *\charformat </w:instrText>
    </w:r>
    <w:r w:rsidRPr="000A4FDC">
      <w:fldChar w:fldCharType="separate"/>
    </w:r>
    <w:r w:rsidRPr="000A4FDC">
      <w:t>MJ231</w:t>
    </w:r>
    <w:r w:rsidRPr="000A4FDC">
      <w:fldChar w:fldCharType="end"/>
    </w:r>
  </w:p>
  <w:p w:rsidR="0085450E" w:rsidRPr="000A4FDC" w:rsidRDefault="0085450E">
    <w:pPr>
      <w:pStyle w:val="FSHNormalS5"/>
    </w:pPr>
    <w:r w:rsidRPr="000A4FDC">
      <w:fldChar w:fldCharType="begin" w:fldLock="1"/>
    </w:r>
    <w:r w:rsidRPr="000A4FDC">
      <w:instrText xml:space="preserve"> DOCPROPERTY "MotionarText" *\charformat </w:instrText>
    </w:r>
    <w:r w:rsidRPr="000A4FDC">
      <w:fldChar w:fldCharType="separate"/>
    </w:r>
    <w:r w:rsidRPr="000A4FDC">
      <w:t>av Ragnwi Marcelind (kd)</w:t>
    </w:r>
    <w:r w:rsidRPr="000A4FDC">
      <w:fldChar w:fldCharType="end"/>
    </w:r>
    <w:r w:rsidRPr="000A4FDC">
      <w:br/>
    </w:r>
    <w:r w:rsidRPr="000A4FDC">
      <w:fldChar w:fldCharType="begin" w:fldLock="1"/>
    </w:r>
    <w:r w:rsidRPr="000A4FDC">
      <w:instrText xml:space="preserve"> DOCPROPERTY "SvarFrasKort" *\charformat </w:instrText>
    </w:r>
    <w:r w:rsidRPr="000A4FDC">
      <w:fldChar w:fldCharType="end"/>
    </w:r>
  </w:p>
  <w:p w:rsidR="0085450E" w:rsidRPr="000A4FDC" w:rsidRDefault="0085450E">
    <w:pPr>
      <w:pStyle w:val="FSHTitel"/>
    </w:pPr>
    <w:r w:rsidRPr="000A4FDC">
      <w:fldChar w:fldCharType="begin" w:fldLock="1"/>
    </w:r>
    <w:r w:rsidRPr="000A4FDC">
      <w:instrText xml:space="preserve"> DOCPROPERTY</w:instrText>
    </w:r>
    <w:r w:rsidRPr="000A4FDC">
      <w:rPr>
        <w:sz w:val="18"/>
      </w:rPr>
      <w:instrText xml:space="preserve"> "RubrikSvar" *\charformat </w:instrText>
    </w:r>
    <w:r w:rsidRPr="000A4FDC">
      <w:fldChar w:fldCharType="separate"/>
    </w:r>
    <w:r w:rsidRPr="000A4FDC">
      <w:t>Skyddsvärd skogsmark</w:t>
    </w:r>
    <w:r w:rsidRPr="000A4FDC">
      <w:fldChar w:fldCharType="end"/>
    </w:r>
  </w:p>
  <w:p w:rsidR="0085450E" w:rsidRPr="000A4FDC" w:rsidRDefault="0085450E" w:rsidP="0085450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6ED5065"/>
    <w:multiLevelType w:val="hybridMultilevel"/>
    <w:tmpl w:val="12AA6EF6"/>
    <w:lvl w:ilvl="0" w:tplc="041D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0F3DB6"/>
    <w:multiLevelType w:val="hybridMultilevel"/>
    <w:tmpl w:val="7742B6C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7232487">
    <w:abstractNumId w:val="15"/>
  </w:num>
  <w:num w:numId="2" w16cid:durableId="372310637">
    <w:abstractNumId w:val="10"/>
  </w:num>
  <w:num w:numId="3" w16cid:durableId="774593940">
    <w:abstractNumId w:val="12"/>
  </w:num>
  <w:num w:numId="4" w16cid:durableId="1203398412">
    <w:abstractNumId w:val="14"/>
  </w:num>
  <w:num w:numId="5" w16cid:durableId="2121100530">
    <w:abstractNumId w:val="8"/>
  </w:num>
  <w:num w:numId="6" w16cid:durableId="1034648284">
    <w:abstractNumId w:val="3"/>
  </w:num>
  <w:num w:numId="7" w16cid:durableId="737023973">
    <w:abstractNumId w:val="2"/>
  </w:num>
  <w:num w:numId="8" w16cid:durableId="1659654430">
    <w:abstractNumId w:val="1"/>
  </w:num>
  <w:num w:numId="9" w16cid:durableId="779837791">
    <w:abstractNumId w:val="0"/>
  </w:num>
  <w:num w:numId="10" w16cid:durableId="1247110646">
    <w:abstractNumId w:val="9"/>
  </w:num>
  <w:num w:numId="11" w16cid:durableId="1615938515">
    <w:abstractNumId w:val="7"/>
  </w:num>
  <w:num w:numId="12" w16cid:durableId="710962839">
    <w:abstractNumId w:val="6"/>
  </w:num>
  <w:num w:numId="13" w16cid:durableId="1414622129">
    <w:abstractNumId w:val="5"/>
  </w:num>
  <w:num w:numId="14" w16cid:durableId="1190487260">
    <w:abstractNumId w:val="4"/>
  </w:num>
  <w:num w:numId="15" w16cid:durableId="685205373">
    <w:abstractNumId w:val="13"/>
  </w:num>
  <w:num w:numId="16" w16cid:durableId="1709531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6528B0"/>
    <w:rsid w:val="000340AE"/>
    <w:rsid w:val="00064BC3"/>
    <w:rsid w:val="00066775"/>
    <w:rsid w:val="00072FB9"/>
    <w:rsid w:val="000A4FDC"/>
    <w:rsid w:val="00100531"/>
    <w:rsid w:val="00201DFB"/>
    <w:rsid w:val="00204A63"/>
    <w:rsid w:val="00212FF1"/>
    <w:rsid w:val="00230193"/>
    <w:rsid w:val="0025068A"/>
    <w:rsid w:val="002818D3"/>
    <w:rsid w:val="002D11A8"/>
    <w:rsid w:val="003D4574"/>
    <w:rsid w:val="00445271"/>
    <w:rsid w:val="004A0504"/>
    <w:rsid w:val="004E38D9"/>
    <w:rsid w:val="004F3CC6"/>
    <w:rsid w:val="0050573F"/>
    <w:rsid w:val="0058702A"/>
    <w:rsid w:val="0062108C"/>
    <w:rsid w:val="0064010A"/>
    <w:rsid w:val="006528B0"/>
    <w:rsid w:val="00740D6D"/>
    <w:rsid w:val="00741F1B"/>
    <w:rsid w:val="00794149"/>
    <w:rsid w:val="007B67A7"/>
    <w:rsid w:val="007C6092"/>
    <w:rsid w:val="0085450E"/>
    <w:rsid w:val="008E1BA2"/>
    <w:rsid w:val="00A053C6"/>
    <w:rsid w:val="00A8653B"/>
    <w:rsid w:val="00A9161B"/>
    <w:rsid w:val="00B13BF0"/>
    <w:rsid w:val="00BC6B09"/>
    <w:rsid w:val="00C1285C"/>
    <w:rsid w:val="00C27B7D"/>
    <w:rsid w:val="00C43524"/>
    <w:rsid w:val="00D1174F"/>
    <w:rsid w:val="00DB0DB8"/>
    <w:rsid w:val="00DC6C70"/>
    <w:rsid w:val="00DE57E7"/>
    <w:rsid w:val="00DF1AD8"/>
    <w:rsid w:val="00E22893"/>
    <w:rsid w:val="00E360DE"/>
    <w:rsid w:val="00E75D28"/>
    <w:rsid w:val="00E84F25"/>
    <w:rsid w:val="00EB1296"/>
    <w:rsid w:val="00EC2D3B"/>
    <w:rsid w:val="00FA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0686CC-537F-4D0E-9F64-266A2454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5450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5450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423</Words>
  <Characters>2525</Characters>
  <Application>Microsoft Office Word</Application>
  <DocSecurity>4</DocSecurity>
  <Lines>49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MJ231</vt:lpstr>
    </vt:vector>
  </TitlesOfParts>
  <Company>Riksdagen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MJ231</dc:title>
  <dc:subject>MJ231</dc:subject>
  <dc:creator>Riksdagen</dc:creator>
  <cp:keywords>Riksdagen</cp:keywords>
  <dc:description/>
  <cp:lastModifiedBy>Lars Brink</cp:lastModifiedBy>
  <cp:revision>2</cp:revision>
  <cp:lastPrinted>2005-10-21T06:18:00Z</cp:lastPrinted>
  <dcterms:created xsi:type="dcterms:W3CDTF">2025-12-16T20:04:00Z</dcterms:created>
  <dcterms:modified xsi:type="dcterms:W3CDTF">2025-12-16T20:04:00Z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Skyddsvärd skogsmark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Skyddsvärd skogsmark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kd582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Ragnwi Marcelind (kd)</vt:lpwstr>
  </property>
  <property fmtid="{D5CDD505-2E9C-101B-9397-08002B2CF9AE}" pid="26" name="MotionarLista">
    <vt:lpwstr>Marcelind, Ragnwi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Ragnwi Marcelind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20052006000001070100000005820069</vt:lpwstr>
  </property>
  <property fmtid="{D5CDD505-2E9C-101B-9397-08002B2CF9AE}" pid="47" name="datum">
    <vt:lpwstr>050926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20052006000001070100000005820069</vt:lpwstr>
  </property>
  <property fmtid="{D5CDD505-2E9C-101B-9397-08002B2CF9AE}" pid="50" name="nummer">
    <vt:lpwstr>231</vt:lpwstr>
  </property>
  <property fmtid="{D5CDD505-2E9C-101B-9397-08002B2CF9AE}" pid="51" name="utskottsbeteckning">
    <vt:lpwstr>MJ</vt:lpwstr>
  </property>
</Properties>
</file>