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D0F608" w14:textId="77777777">
        <w:tc>
          <w:tcPr>
            <w:tcW w:w="2268" w:type="dxa"/>
          </w:tcPr>
          <w:p w14:paraId="775E03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CAEA3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93ED9C" w14:textId="77777777">
        <w:tc>
          <w:tcPr>
            <w:tcW w:w="2268" w:type="dxa"/>
          </w:tcPr>
          <w:p w14:paraId="257B52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28DC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511DD4" w14:textId="77777777">
        <w:tc>
          <w:tcPr>
            <w:tcW w:w="3402" w:type="dxa"/>
            <w:gridSpan w:val="2"/>
          </w:tcPr>
          <w:p w14:paraId="570F61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0EC2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9E0A41" w14:textId="77777777">
        <w:tc>
          <w:tcPr>
            <w:tcW w:w="2268" w:type="dxa"/>
          </w:tcPr>
          <w:p w14:paraId="53F23A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AA4ECF" w14:textId="77777777" w:rsidR="006E4E11" w:rsidRPr="00ED583F" w:rsidRDefault="000F41B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B395B">
              <w:rPr>
                <w:sz w:val="20"/>
              </w:rPr>
              <w:t>U2015/2635/UH</w:t>
            </w:r>
          </w:p>
        </w:tc>
      </w:tr>
      <w:tr w:rsidR="006E4E11" w14:paraId="54BB3104" w14:textId="77777777">
        <w:tc>
          <w:tcPr>
            <w:tcW w:w="2268" w:type="dxa"/>
          </w:tcPr>
          <w:p w14:paraId="67FC3C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9C64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7B2BB0" w14:textId="77777777">
        <w:trPr>
          <w:trHeight w:val="284"/>
        </w:trPr>
        <w:tc>
          <w:tcPr>
            <w:tcW w:w="4911" w:type="dxa"/>
          </w:tcPr>
          <w:p w14:paraId="2C54422B" w14:textId="77777777" w:rsidR="006E4E11" w:rsidRDefault="000F41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A51EA22" w14:textId="77777777">
        <w:trPr>
          <w:trHeight w:val="284"/>
        </w:trPr>
        <w:tc>
          <w:tcPr>
            <w:tcW w:w="4911" w:type="dxa"/>
          </w:tcPr>
          <w:p w14:paraId="0B47BE08" w14:textId="77777777" w:rsidR="006E4E11" w:rsidRDefault="000F41B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1689171A" w14:textId="77777777">
        <w:trPr>
          <w:trHeight w:val="284"/>
        </w:trPr>
        <w:tc>
          <w:tcPr>
            <w:tcW w:w="4911" w:type="dxa"/>
          </w:tcPr>
          <w:p w14:paraId="139001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B87BA2" w14:textId="77777777">
        <w:trPr>
          <w:trHeight w:val="284"/>
        </w:trPr>
        <w:tc>
          <w:tcPr>
            <w:tcW w:w="4911" w:type="dxa"/>
          </w:tcPr>
          <w:p w14:paraId="244803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5E3930" w14:textId="77777777">
        <w:trPr>
          <w:trHeight w:val="284"/>
        </w:trPr>
        <w:tc>
          <w:tcPr>
            <w:tcW w:w="4911" w:type="dxa"/>
          </w:tcPr>
          <w:p w14:paraId="356BEC8A" w14:textId="48C5D16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323020" w14:textId="77777777">
        <w:trPr>
          <w:trHeight w:val="284"/>
        </w:trPr>
        <w:tc>
          <w:tcPr>
            <w:tcW w:w="4911" w:type="dxa"/>
          </w:tcPr>
          <w:p w14:paraId="21C48BC1" w14:textId="67FF79B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C9D6D8" w14:textId="77777777">
        <w:trPr>
          <w:trHeight w:val="284"/>
        </w:trPr>
        <w:tc>
          <w:tcPr>
            <w:tcW w:w="4911" w:type="dxa"/>
          </w:tcPr>
          <w:p w14:paraId="7C6CFA43" w14:textId="4EEC5F4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F5C545" w14:textId="77777777">
        <w:trPr>
          <w:trHeight w:val="284"/>
        </w:trPr>
        <w:tc>
          <w:tcPr>
            <w:tcW w:w="4911" w:type="dxa"/>
          </w:tcPr>
          <w:p w14:paraId="09441C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90133A" w14:textId="77777777">
        <w:trPr>
          <w:trHeight w:val="284"/>
        </w:trPr>
        <w:tc>
          <w:tcPr>
            <w:tcW w:w="4911" w:type="dxa"/>
          </w:tcPr>
          <w:p w14:paraId="339D9C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3E805E" w14:textId="77777777" w:rsidR="006E4E11" w:rsidRDefault="000F41B3">
      <w:pPr>
        <w:framePr w:w="4400" w:h="2523" w:wrap="notBeside" w:vAnchor="page" w:hAnchor="page" w:x="6453" w:y="2445"/>
        <w:ind w:left="142"/>
      </w:pPr>
      <w:r>
        <w:t>Till riksdagen</w:t>
      </w:r>
    </w:p>
    <w:p w14:paraId="62CF905B" w14:textId="77777777" w:rsidR="006E4E11" w:rsidRDefault="000F41B3" w:rsidP="000F41B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B395B">
        <w:t>2014/15:474</w:t>
      </w:r>
      <w:r>
        <w:t xml:space="preserve"> av Krister Örnfjäder (S) Praktik under lärarutbildning</w:t>
      </w:r>
    </w:p>
    <w:p w14:paraId="4FE1D6CA" w14:textId="77777777" w:rsidR="006E4E11" w:rsidRDefault="006E4E11">
      <w:pPr>
        <w:pStyle w:val="RKnormal"/>
      </w:pPr>
    </w:p>
    <w:p w14:paraId="25F9D428" w14:textId="77777777" w:rsidR="006E4E11" w:rsidRDefault="000F41B3" w:rsidP="00F6520F">
      <w:pPr>
        <w:pStyle w:val="RKnormal"/>
      </w:pPr>
      <w:r>
        <w:t xml:space="preserve">Krister Örnfjäder har frågat mig om jag har för avsikt att ändra på en regel </w:t>
      </w:r>
      <w:r w:rsidR="00F6520F">
        <w:t>som enligt uppgift innebär att lärarstudenter inte får praktisera på sin hemort om det inte råkar vara den ort där deras utbildningsanordnare har sin verksamhet förlagd.</w:t>
      </w:r>
    </w:p>
    <w:p w14:paraId="7C4CD506" w14:textId="77777777" w:rsidR="000F41B3" w:rsidRDefault="000F41B3">
      <w:pPr>
        <w:pStyle w:val="RKnormal"/>
      </w:pPr>
    </w:p>
    <w:p w14:paraId="2A9546DC" w14:textId="77777777" w:rsidR="000F41B3" w:rsidRDefault="0083521C">
      <w:pPr>
        <w:pStyle w:val="RKnormal"/>
      </w:pPr>
      <w:r>
        <w:t>D</w:t>
      </w:r>
      <w:r w:rsidR="000F41B3">
        <w:t xml:space="preserve">et är </w:t>
      </w:r>
      <w:r w:rsidR="004F1195">
        <w:t xml:space="preserve">mycket </w:t>
      </w:r>
      <w:r w:rsidR="000F41B3">
        <w:t xml:space="preserve">viktigt att vi får fler lärare som är behöriga att undervisa i skolan. </w:t>
      </w:r>
      <w:r w:rsidR="00ED5273">
        <w:t>Utmaningarna är stora och enligt statistik från Statistiska centralbyrån riskerar lärarbristen bli större än vad vi tidigare trott. Regeringen har därför påbörjat en nationell samling för läraryrket</w:t>
      </w:r>
      <w:r w:rsidR="00F6520F">
        <w:t xml:space="preserve"> som bl.a. syftar till att göra läraryrket mer attraktivt.</w:t>
      </w:r>
      <w:r w:rsidR="00ED5273">
        <w:t xml:space="preserve"> </w:t>
      </w:r>
      <w:r w:rsidR="00805686">
        <w:t xml:space="preserve">Vi vill också säkerställa att alla </w:t>
      </w:r>
      <w:r w:rsidR="004877D9">
        <w:t xml:space="preserve">studenter som ska bli lärare </w:t>
      </w:r>
      <w:r w:rsidR="00CC2EC5">
        <w:t>genomgår</w:t>
      </w:r>
      <w:r w:rsidR="004877D9">
        <w:t xml:space="preserve"> en utbildning av hög kvalitet. Utbildningen ska ställa höga krav, bedrivas på vetenskaplig grund </w:t>
      </w:r>
      <w:r w:rsidR="002B1AB4">
        <w:t>och på beprövad erfarenhet samt</w:t>
      </w:r>
      <w:r w:rsidR="004877D9">
        <w:t xml:space="preserve"> på bästa sätt förbereda studenterna på rollen som lärare. Regeringen satsar därför särskilda kvalitetsresurser på att stärka lärarutbildningen. </w:t>
      </w:r>
    </w:p>
    <w:p w14:paraId="3BCC2D2E" w14:textId="77777777" w:rsidR="000F41B3" w:rsidRDefault="000F41B3">
      <w:pPr>
        <w:pStyle w:val="RKnormal"/>
      </w:pPr>
    </w:p>
    <w:p w14:paraId="22EE0D96" w14:textId="77777777" w:rsidR="00B24720" w:rsidRDefault="00B24720" w:rsidP="00B24720">
      <w:pPr>
        <w:pStyle w:val="RKnormal"/>
      </w:pPr>
      <w:r>
        <w:t>Jag tolkar din fråga som att den gäller den verksamhetsförlagda delen av utbildningen (VFU) inom ramen för en lärar- eller förskollärarutbildning. När det gäller var</w:t>
      </w:r>
      <w:r w:rsidR="004C1A0E">
        <w:t xml:space="preserve"> någonstans</w:t>
      </w:r>
      <w:r>
        <w:t xml:space="preserve"> VFU förläggs finns det i varken lag eller förordning någon reglering som innebär att denna del av utbildningen ska vara förlagd på den ort där utbildningsanordnaren har sin verksamhet. Det är i stället en fråga för respektive universitet eller högskola att avgöra genom avtal med huvudmän inom skolväsendet om placering vid olika skolor och förskolor där en student kan genomgå sin VFU. </w:t>
      </w:r>
      <w:r w:rsidR="004C1A0E">
        <w:t xml:space="preserve">Det är viktigt att </w:t>
      </w:r>
      <w:r w:rsidR="00AB01F2">
        <w:t xml:space="preserve">samarbetet fungerar, och att </w:t>
      </w:r>
      <w:r w:rsidR="004C1A0E">
        <w:t xml:space="preserve">huvudmän i hela landet tar ansvar för att </w:t>
      </w:r>
      <w:r w:rsidR="00805686">
        <w:t>erbjuda VFU-platser till de stud</w:t>
      </w:r>
      <w:r w:rsidR="004877D9">
        <w:t>enter som de sedan kommer</w:t>
      </w:r>
      <w:r w:rsidR="00CC2EC5">
        <w:t xml:space="preserve"> att vilja anställa.</w:t>
      </w:r>
    </w:p>
    <w:p w14:paraId="218BFF19" w14:textId="77777777" w:rsidR="007507F8" w:rsidRDefault="007507F8">
      <w:pPr>
        <w:pStyle w:val="RKnormal"/>
      </w:pPr>
    </w:p>
    <w:p w14:paraId="12C62020" w14:textId="77777777" w:rsidR="000F41B3" w:rsidRDefault="000F41B3">
      <w:pPr>
        <w:pStyle w:val="RKnormal"/>
      </w:pPr>
      <w:r>
        <w:t>Stockholm den 6 maj 2015</w:t>
      </w:r>
    </w:p>
    <w:p w14:paraId="55CB2E63" w14:textId="77777777" w:rsidR="000F41B3" w:rsidRDefault="000F41B3">
      <w:pPr>
        <w:pStyle w:val="RKnormal"/>
      </w:pPr>
    </w:p>
    <w:p w14:paraId="6EBF5FBB" w14:textId="77777777" w:rsidR="000F41B3" w:rsidRDefault="000F41B3">
      <w:pPr>
        <w:pStyle w:val="RKnormal"/>
      </w:pPr>
    </w:p>
    <w:p w14:paraId="3EC88BFC" w14:textId="77777777" w:rsidR="000F41B3" w:rsidRDefault="000F41B3">
      <w:pPr>
        <w:pStyle w:val="RKnormal"/>
      </w:pPr>
      <w:r>
        <w:t>Helene Hellmark Knutsson</w:t>
      </w:r>
    </w:p>
    <w:sectPr w:rsidR="000F41B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16439" w14:textId="77777777" w:rsidR="001E5D99" w:rsidRDefault="001E5D99">
      <w:r>
        <w:separator/>
      </w:r>
    </w:p>
  </w:endnote>
  <w:endnote w:type="continuationSeparator" w:id="0">
    <w:p w14:paraId="2E9DA583" w14:textId="77777777" w:rsidR="001E5D99" w:rsidRDefault="001E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F108C" w14:textId="77777777" w:rsidR="001E5D99" w:rsidRDefault="001E5D99">
      <w:r>
        <w:separator/>
      </w:r>
    </w:p>
  </w:footnote>
  <w:footnote w:type="continuationSeparator" w:id="0">
    <w:p w14:paraId="52AE92E1" w14:textId="77777777" w:rsidR="001E5D99" w:rsidRDefault="001E5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732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F0BB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118868" w14:textId="77777777">
      <w:trPr>
        <w:cantSplit/>
      </w:trPr>
      <w:tc>
        <w:tcPr>
          <w:tcW w:w="3119" w:type="dxa"/>
        </w:tcPr>
        <w:p w14:paraId="4C992FC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CB49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D63DE7" w14:textId="77777777" w:rsidR="00E80146" w:rsidRDefault="00E80146">
          <w:pPr>
            <w:pStyle w:val="Sidhuvud"/>
            <w:ind w:right="360"/>
          </w:pPr>
        </w:p>
      </w:tc>
    </w:tr>
  </w:tbl>
  <w:p w14:paraId="09AACE2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11D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640384" w14:textId="77777777">
      <w:trPr>
        <w:cantSplit/>
      </w:trPr>
      <w:tc>
        <w:tcPr>
          <w:tcW w:w="3119" w:type="dxa"/>
        </w:tcPr>
        <w:p w14:paraId="0B7530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C82FE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E1D2E1" w14:textId="77777777" w:rsidR="00E80146" w:rsidRDefault="00E80146">
          <w:pPr>
            <w:pStyle w:val="Sidhuvud"/>
            <w:ind w:right="360"/>
          </w:pPr>
        </w:p>
      </w:tc>
    </w:tr>
  </w:tbl>
  <w:p w14:paraId="38E7A9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B2192" w14:textId="77777777" w:rsidR="000F41B3" w:rsidRDefault="00C16D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CE26D0" wp14:editId="40B3D9D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386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903A2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B13CC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86E49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B3"/>
    <w:rsid w:val="000F41B3"/>
    <w:rsid w:val="001223BF"/>
    <w:rsid w:val="00150384"/>
    <w:rsid w:val="00160901"/>
    <w:rsid w:val="001805B7"/>
    <w:rsid w:val="001808A5"/>
    <w:rsid w:val="001E5D99"/>
    <w:rsid w:val="002B1AB4"/>
    <w:rsid w:val="00367B1C"/>
    <w:rsid w:val="004877D9"/>
    <w:rsid w:val="004A328D"/>
    <w:rsid w:val="004C1A0E"/>
    <w:rsid w:val="004F1195"/>
    <w:rsid w:val="0058762B"/>
    <w:rsid w:val="005A6ADC"/>
    <w:rsid w:val="006E4E11"/>
    <w:rsid w:val="007242A3"/>
    <w:rsid w:val="007507F8"/>
    <w:rsid w:val="00796195"/>
    <w:rsid w:val="007A6855"/>
    <w:rsid w:val="00804A98"/>
    <w:rsid w:val="00805686"/>
    <w:rsid w:val="0083521C"/>
    <w:rsid w:val="0088486B"/>
    <w:rsid w:val="0092027A"/>
    <w:rsid w:val="00946A64"/>
    <w:rsid w:val="00955E31"/>
    <w:rsid w:val="00992E72"/>
    <w:rsid w:val="009F0BBF"/>
    <w:rsid w:val="00A607A2"/>
    <w:rsid w:val="00AB01F2"/>
    <w:rsid w:val="00AF26D1"/>
    <w:rsid w:val="00B24720"/>
    <w:rsid w:val="00B45353"/>
    <w:rsid w:val="00BB395B"/>
    <w:rsid w:val="00C06B43"/>
    <w:rsid w:val="00C16DD4"/>
    <w:rsid w:val="00CC2EC5"/>
    <w:rsid w:val="00D133D7"/>
    <w:rsid w:val="00D57FF8"/>
    <w:rsid w:val="00E00734"/>
    <w:rsid w:val="00E53A1E"/>
    <w:rsid w:val="00E80146"/>
    <w:rsid w:val="00E904D0"/>
    <w:rsid w:val="00EC25F9"/>
    <w:rsid w:val="00ED5273"/>
    <w:rsid w:val="00ED583F"/>
    <w:rsid w:val="00F617CE"/>
    <w:rsid w:val="00F6520F"/>
    <w:rsid w:val="00F6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992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83521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3521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3521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3521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3521C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8352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521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F0B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83521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3521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3521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3521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3521C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8352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521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F0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b10f4f87-723b-4012-9fdf-bdddd2270126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VR7HXXSTUPFM-6-1010</_dlc_DocId>
    <_dlc_DocIdUrl xmlns="fd0eb60b-32c8-489c-a600-61d55b22892d">
      <Url>http://rkdhs-u/enhet/UH/_layouts/DocIdRedir.aspx?ID=VR7HXXSTUPFM-6-1010</Url>
      <Description>VR7HXXSTUPFM-6-1010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FEA50-1940-4B4E-A86D-F7B5BC79B929}"/>
</file>

<file path=customXml/itemProps2.xml><?xml version="1.0" encoding="utf-8"?>
<ds:datastoreItem xmlns:ds="http://schemas.openxmlformats.org/officeDocument/2006/customXml" ds:itemID="{47B1D073-EE93-46AF-9466-236D79B2791D}"/>
</file>

<file path=customXml/itemProps3.xml><?xml version="1.0" encoding="utf-8"?>
<ds:datastoreItem xmlns:ds="http://schemas.openxmlformats.org/officeDocument/2006/customXml" ds:itemID="{94F7A504-D4AE-47CF-ACD6-6B846EA63F74}"/>
</file>

<file path=customXml/itemProps4.xml><?xml version="1.0" encoding="utf-8"?>
<ds:datastoreItem xmlns:ds="http://schemas.openxmlformats.org/officeDocument/2006/customXml" ds:itemID="{47B1D073-EE93-46AF-9466-236D79B2791D}"/>
</file>

<file path=customXml/itemProps5.xml><?xml version="1.0" encoding="utf-8"?>
<ds:datastoreItem xmlns:ds="http://schemas.openxmlformats.org/officeDocument/2006/customXml" ds:itemID="{3A84284A-171B-4AC5-AAA3-77888710C4F9}"/>
</file>

<file path=customXml/itemProps6.xml><?xml version="1.0" encoding="utf-8"?>
<ds:datastoreItem xmlns:ds="http://schemas.openxmlformats.org/officeDocument/2006/customXml" ds:itemID="{94F7A504-D4AE-47CF-ACD6-6B846EA63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Björk</dc:creator>
  <cp:lastModifiedBy>Viveca Mattsson</cp:lastModifiedBy>
  <cp:revision>2</cp:revision>
  <cp:lastPrinted>2015-04-29T14:31:00Z</cp:lastPrinted>
  <dcterms:created xsi:type="dcterms:W3CDTF">2015-05-05T13:18:00Z</dcterms:created>
  <dcterms:modified xsi:type="dcterms:W3CDTF">2015-05-05T13:18:00Z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2a889644-e7d5-4a96-b204-2044e4843e0b</vt:lpwstr>
  </property>
</Properties>
</file>