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DFE3B" w14:textId="3971CCF7" w:rsidR="00BD502B" w:rsidRDefault="00BD502B" w:rsidP="00CF3A33">
      <w:pPr>
        <w:pStyle w:val="Rubrik"/>
      </w:pPr>
      <w:bookmarkStart w:id="0" w:name="Start"/>
      <w:bookmarkEnd w:id="0"/>
      <w:r>
        <w:t>Svar på fråga 2020/21:2</w:t>
      </w:r>
      <w:r w:rsidR="005F0DB9">
        <w:t>8</w:t>
      </w:r>
      <w:r w:rsidR="00CF3A33">
        <w:t>24</w:t>
      </w:r>
      <w:r>
        <w:t xml:space="preserve"> av </w:t>
      </w:r>
      <w:r w:rsidR="00CF3A33">
        <w:t>Betty Malmberg (M) Norgeavtal</w:t>
      </w:r>
      <w:r w:rsidR="00F05F68">
        <w:t>et</w:t>
      </w:r>
      <w:r w:rsidR="00CF3A33">
        <w:t xml:space="preserve"> om </w:t>
      </w:r>
      <w:proofErr w:type="spellStart"/>
      <w:r w:rsidR="00CF3A33">
        <w:t>sillråvara</w:t>
      </w:r>
      <w:proofErr w:type="spellEnd"/>
      <w:r w:rsidR="00CF3A33">
        <w:t xml:space="preserve"> till beredningsindustrin</w:t>
      </w:r>
    </w:p>
    <w:p w14:paraId="699E143D" w14:textId="77777777" w:rsidR="00CF3A33" w:rsidRPr="00CF3A33" w:rsidRDefault="00CF3A33" w:rsidP="00CF3A33">
      <w:pPr>
        <w:overflowPunct w:val="0"/>
        <w:autoSpaceDE w:val="0"/>
        <w:autoSpaceDN w:val="0"/>
        <w:adjustRightInd w:val="0"/>
        <w:spacing w:after="240" w:line="320" w:lineRule="atLeast"/>
        <w:textAlignment w:val="baseline"/>
        <w:rPr>
          <w:rFonts w:eastAsia="Times New Roman" w:cs="Times New Roman"/>
        </w:rPr>
      </w:pPr>
      <w:r w:rsidRPr="00CF3A33">
        <w:rPr>
          <w:rFonts w:eastAsia="Times New Roman" w:cs="Times New Roman"/>
        </w:rPr>
        <w:t>Betty Malmberg har frågat mig vilka åtgärder jag kommer att vidta för att säkerställa produktion och konkurrenskraft för den viktiga exportvaran sill liksom för arbetstillfällen inom beredningsindustrin.</w:t>
      </w:r>
    </w:p>
    <w:p w14:paraId="707B45E5" w14:textId="77777777" w:rsidR="00CF3A33" w:rsidRPr="00CF3A33" w:rsidRDefault="00CF3A33" w:rsidP="00CF3A33">
      <w:pPr>
        <w:pStyle w:val="Brdtext"/>
        <w:rPr>
          <w:rFonts w:eastAsia="Calibri" w:cs="Times New Roman"/>
          <w:color w:val="000000" w:themeColor="text1"/>
        </w:rPr>
      </w:pPr>
      <w:r w:rsidRPr="00CF3A33">
        <w:rPr>
          <w:rFonts w:eastAsia="Times New Roman" w:cs="Times New Roman"/>
          <w:color w:val="000000" w:themeColor="text1"/>
        </w:rPr>
        <w:t>Låt mig börja med att understryka angelägenheten av tillgång till sill av rätt fetthalt och storlek till konkurrenskraftiga priser. Tyvärr har förhandlingarna om unionstullkvoter för vissa fiskeriprodukter, som är kopplade till EES-avtalets finansieringsmekanism, försenats beroende på det sena antagandet av EU:s långtidsbudget. Jag är högst medveten om behovet av en tillförlitlig försörjning av denna betydelsefulla råvara av rätt kvalitet och kvantitet.</w:t>
      </w:r>
      <w:r w:rsidRPr="00CF3A33">
        <w:rPr>
          <w:color w:val="000000" w:themeColor="text1"/>
        </w:rPr>
        <w:t xml:space="preserve"> I linje med </w:t>
      </w:r>
      <w:r w:rsidRPr="00CF3A33">
        <w:rPr>
          <w:rFonts w:eastAsia="Times New Roman" w:cs="Times New Roman"/>
          <w:color w:val="000000" w:themeColor="text1"/>
        </w:rPr>
        <w:t xml:space="preserve">livsmedelsstrategin för Sverige ska </w:t>
      </w:r>
      <w:r w:rsidRPr="00CF3A33">
        <w:rPr>
          <w:rFonts w:eastAsia="Calibri" w:cs="Times New Roman"/>
          <w:color w:val="000000" w:themeColor="text1"/>
        </w:rPr>
        <w:t xml:space="preserve">svensk livsmedelsproduktion öka </w:t>
      </w:r>
      <w:r w:rsidRPr="00CF3A33">
        <w:rPr>
          <w:rFonts w:eastAsia="Times New Roman" w:cs="Times New Roman"/>
          <w:color w:val="000000" w:themeColor="text1"/>
        </w:rPr>
        <w:t xml:space="preserve">och </w:t>
      </w:r>
      <w:r w:rsidRPr="00CF3A33">
        <w:rPr>
          <w:rFonts w:eastAsia="Calibri" w:cs="Times New Roman"/>
          <w:color w:val="000000" w:themeColor="text1"/>
        </w:rPr>
        <w:t xml:space="preserve">bidra till ökad sysselsättning och tillväxt. </w:t>
      </w:r>
    </w:p>
    <w:p w14:paraId="443544F2" w14:textId="77777777" w:rsidR="00CF3A33" w:rsidRPr="00CF3A33" w:rsidRDefault="00CF3A33" w:rsidP="00CF3A33">
      <w:pPr>
        <w:pStyle w:val="Brdtext"/>
        <w:rPr>
          <w:rFonts w:eastAsia="Times New Roman" w:cs="Times New Roman"/>
        </w:rPr>
      </w:pPr>
      <w:r w:rsidRPr="00CF3A33">
        <w:rPr>
          <w:rFonts w:eastAsia="Times New Roman" w:cs="Times New Roman"/>
        </w:rPr>
        <w:t>Som bekant har EU exklusiv kompetens inom handelspolitiken, vilket innebär att EU har ensamrätt att lagstifta och sluta internationella avtal om tull och export/import. EU-kommissionen har ensamrätt att lägga fram ett förslag.</w:t>
      </w:r>
      <w:r w:rsidRPr="00CF3A33">
        <w:rPr>
          <w:color w:val="000000" w:themeColor="text1"/>
        </w:rPr>
        <w:t xml:space="preserve"> Eftersom även de föregående förhandlingarna om finansiella mekanismen och därtill kopplade tullkvoter drog ut på tiden, har Sverige aktivt och i god tid påbörjat sitt påverkansarbete gentemot EU-kommissionen. Jag</w:t>
      </w:r>
      <w:r w:rsidRPr="00CF3A33">
        <w:rPr>
          <w:rFonts w:eastAsia="Times New Roman" w:cs="Times New Roman"/>
          <w:color w:val="000000" w:themeColor="text1"/>
        </w:rPr>
        <w:t xml:space="preserve"> för dialog med EU-kommissionen och har </w:t>
      </w:r>
      <w:proofErr w:type="gramStart"/>
      <w:r w:rsidRPr="00CF3A33">
        <w:rPr>
          <w:rFonts w:eastAsia="Times New Roman" w:cs="Times New Roman"/>
          <w:color w:val="000000" w:themeColor="text1"/>
        </w:rPr>
        <w:t>bl.a.</w:t>
      </w:r>
      <w:proofErr w:type="gramEnd"/>
      <w:r w:rsidRPr="00CF3A33">
        <w:rPr>
          <w:rFonts w:eastAsia="Times New Roman" w:cs="Times New Roman"/>
          <w:color w:val="000000" w:themeColor="text1"/>
        </w:rPr>
        <w:t xml:space="preserve"> skickat ett brev i frågan till ansvarig kommissionär för att hitta en övergångslösning. </w:t>
      </w:r>
    </w:p>
    <w:p w14:paraId="4AA2E156" w14:textId="57F3601A" w:rsidR="00CF3A33" w:rsidRPr="00CF3A33" w:rsidRDefault="00CF3A33" w:rsidP="00CF3A33">
      <w:pPr>
        <w:tabs>
          <w:tab w:val="left" w:pos="709"/>
          <w:tab w:val="left" w:pos="2835"/>
        </w:tabs>
        <w:overflowPunct w:val="0"/>
        <w:autoSpaceDE w:val="0"/>
        <w:autoSpaceDN w:val="0"/>
        <w:adjustRightInd w:val="0"/>
        <w:spacing w:after="0" w:line="240" w:lineRule="atLeast"/>
        <w:textAlignment w:val="baseline"/>
        <w:rPr>
          <w:rFonts w:eastAsia="Times New Roman" w:cs="Times New Roman"/>
        </w:rPr>
      </w:pPr>
      <w:r w:rsidRPr="00CF3A33">
        <w:rPr>
          <w:rFonts w:eastAsia="Times New Roman" w:cs="Times New Roman"/>
        </w:rPr>
        <w:t xml:space="preserve">Stockholm den </w:t>
      </w:r>
      <w:r>
        <w:rPr>
          <w:rFonts w:eastAsia="Times New Roman" w:cs="Times New Roman"/>
        </w:rPr>
        <w:t>19</w:t>
      </w:r>
      <w:r w:rsidRPr="00CF3A33">
        <w:rPr>
          <w:rFonts w:eastAsia="Times New Roman" w:cs="Times New Roman"/>
        </w:rPr>
        <w:t xml:space="preserve"> maj 2021</w:t>
      </w:r>
    </w:p>
    <w:p w14:paraId="65AB8FE2" w14:textId="77777777" w:rsidR="00CF3A33" w:rsidRPr="00CF3A33" w:rsidRDefault="00CF3A33" w:rsidP="00CF3A33">
      <w:pPr>
        <w:pStyle w:val="Brdtextutanavstnd"/>
      </w:pPr>
    </w:p>
    <w:p w14:paraId="01BBC3AC" w14:textId="77777777" w:rsidR="00CF3A33" w:rsidRPr="00CF3A33" w:rsidRDefault="00CF3A33" w:rsidP="00CF3A33">
      <w:pPr>
        <w:pStyle w:val="Brdtext"/>
      </w:pPr>
      <w:r w:rsidRPr="00CF3A33">
        <w:t>Jennie Nilsson</w:t>
      </w:r>
    </w:p>
    <w:p w14:paraId="1B4E468C" w14:textId="77777777" w:rsidR="00CF3A33" w:rsidRPr="00CF3A33" w:rsidRDefault="00CF3A33" w:rsidP="00CF3A33">
      <w:pPr>
        <w:pStyle w:val="Brdtext"/>
        <w:rPr>
          <w:rFonts w:eastAsia="Times New Roman" w:cs="Times New Roman"/>
        </w:rPr>
      </w:pPr>
    </w:p>
    <w:p w14:paraId="24F53105" w14:textId="77777777" w:rsidR="00CF3A33" w:rsidRDefault="00CF3A33" w:rsidP="00CF3A33">
      <w:pPr>
        <w:pStyle w:val="Brdtext"/>
      </w:pPr>
    </w:p>
    <w:p w14:paraId="1DEDF9E5" w14:textId="77777777" w:rsidR="00CF3A33" w:rsidRPr="00DB48AB" w:rsidRDefault="00CF3A33" w:rsidP="00DB48AB">
      <w:pPr>
        <w:pStyle w:val="Brdtext"/>
      </w:pPr>
    </w:p>
    <w:sectPr w:rsidR="00CF3A3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9BD40" w14:textId="77777777" w:rsidR="008054ED" w:rsidRDefault="008054ED" w:rsidP="00A87A54">
      <w:pPr>
        <w:spacing w:after="0" w:line="240" w:lineRule="auto"/>
      </w:pPr>
      <w:r>
        <w:separator/>
      </w:r>
    </w:p>
  </w:endnote>
  <w:endnote w:type="continuationSeparator" w:id="0">
    <w:p w14:paraId="563802C2" w14:textId="77777777" w:rsidR="008054ED" w:rsidRDefault="008054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D239" w14:textId="77777777" w:rsidR="00E12876" w:rsidRDefault="00E128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B44002" w14:textId="77777777" w:rsidTr="006A26EC">
      <w:trPr>
        <w:trHeight w:val="227"/>
        <w:jc w:val="right"/>
      </w:trPr>
      <w:tc>
        <w:tcPr>
          <w:tcW w:w="708" w:type="dxa"/>
          <w:vAlign w:val="bottom"/>
        </w:tcPr>
        <w:p w14:paraId="79C9CC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B7B34B" w14:textId="77777777" w:rsidTr="006A26EC">
      <w:trPr>
        <w:trHeight w:val="850"/>
        <w:jc w:val="right"/>
      </w:trPr>
      <w:tc>
        <w:tcPr>
          <w:tcW w:w="708" w:type="dxa"/>
          <w:vAlign w:val="bottom"/>
        </w:tcPr>
        <w:p w14:paraId="17087D32" w14:textId="77777777" w:rsidR="005606BC" w:rsidRPr="00347E11" w:rsidRDefault="005606BC" w:rsidP="005606BC">
          <w:pPr>
            <w:pStyle w:val="Sidfot"/>
            <w:spacing w:line="276" w:lineRule="auto"/>
            <w:jc w:val="right"/>
          </w:pPr>
        </w:p>
      </w:tc>
    </w:tr>
  </w:tbl>
  <w:p w14:paraId="11660CB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3F67B8" w14:textId="77777777" w:rsidTr="001F4302">
      <w:trPr>
        <w:trHeight w:val="510"/>
      </w:trPr>
      <w:tc>
        <w:tcPr>
          <w:tcW w:w="8525" w:type="dxa"/>
          <w:gridSpan w:val="2"/>
          <w:vAlign w:val="bottom"/>
        </w:tcPr>
        <w:p w14:paraId="6F955088" w14:textId="77777777" w:rsidR="00347E11" w:rsidRPr="00347E11" w:rsidRDefault="00347E11" w:rsidP="00347E11">
          <w:pPr>
            <w:pStyle w:val="Sidfot"/>
            <w:rPr>
              <w:sz w:val="8"/>
            </w:rPr>
          </w:pPr>
        </w:p>
      </w:tc>
    </w:tr>
    <w:tr w:rsidR="00093408" w:rsidRPr="00EE3C0F" w14:paraId="1CAD62ED" w14:textId="77777777" w:rsidTr="00C26068">
      <w:trPr>
        <w:trHeight w:val="227"/>
      </w:trPr>
      <w:tc>
        <w:tcPr>
          <w:tcW w:w="4074" w:type="dxa"/>
        </w:tcPr>
        <w:p w14:paraId="717AD07D" w14:textId="77777777" w:rsidR="00347E11" w:rsidRPr="00F53AEA" w:rsidRDefault="00347E11" w:rsidP="00C26068">
          <w:pPr>
            <w:pStyle w:val="Sidfot"/>
            <w:spacing w:line="276" w:lineRule="auto"/>
          </w:pPr>
        </w:p>
      </w:tc>
      <w:tc>
        <w:tcPr>
          <w:tcW w:w="4451" w:type="dxa"/>
        </w:tcPr>
        <w:p w14:paraId="0F9D32AA" w14:textId="77777777" w:rsidR="00093408" w:rsidRPr="00F53AEA" w:rsidRDefault="00093408" w:rsidP="00F53AEA">
          <w:pPr>
            <w:pStyle w:val="Sidfot"/>
            <w:spacing w:line="276" w:lineRule="auto"/>
          </w:pPr>
        </w:p>
      </w:tc>
    </w:tr>
  </w:tbl>
  <w:p w14:paraId="42B8D64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4EFF4" w14:textId="77777777" w:rsidR="008054ED" w:rsidRDefault="008054ED" w:rsidP="00A87A54">
      <w:pPr>
        <w:spacing w:after="0" w:line="240" w:lineRule="auto"/>
      </w:pPr>
      <w:r>
        <w:separator/>
      </w:r>
    </w:p>
  </w:footnote>
  <w:footnote w:type="continuationSeparator" w:id="0">
    <w:p w14:paraId="201459C8" w14:textId="77777777" w:rsidR="008054ED" w:rsidRDefault="008054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1C85" w14:textId="77777777" w:rsidR="00E12876" w:rsidRDefault="00E128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68D2" w14:textId="77777777" w:rsidR="00E12876" w:rsidRDefault="00E128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451E" w14:paraId="63455513" w14:textId="77777777" w:rsidTr="00C93EBA">
      <w:trPr>
        <w:trHeight w:val="227"/>
      </w:trPr>
      <w:tc>
        <w:tcPr>
          <w:tcW w:w="5534" w:type="dxa"/>
        </w:tcPr>
        <w:p w14:paraId="53D27383" w14:textId="77777777" w:rsidR="00F6451E" w:rsidRPr="007D73AB" w:rsidRDefault="00F6451E">
          <w:pPr>
            <w:pStyle w:val="Sidhuvud"/>
          </w:pPr>
        </w:p>
      </w:tc>
      <w:tc>
        <w:tcPr>
          <w:tcW w:w="3170" w:type="dxa"/>
          <w:vAlign w:val="bottom"/>
        </w:tcPr>
        <w:p w14:paraId="4BA652FD" w14:textId="77777777" w:rsidR="00F6451E" w:rsidRPr="007D73AB" w:rsidRDefault="00F6451E" w:rsidP="00340DE0">
          <w:pPr>
            <w:pStyle w:val="Sidhuvud"/>
          </w:pPr>
        </w:p>
      </w:tc>
      <w:tc>
        <w:tcPr>
          <w:tcW w:w="1134" w:type="dxa"/>
        </w:tcPr>
        <w:p w14:paraId="46CA8B0D" w14:textId="77777777" w:rsidR="00F6451E" w:rsidRDefault="00F6451E" w:rsidP="005A703A">
          <w:pPr>
            <w:pStyle w:val="Sidhuvud"/>
          </w:pPr>
        </w:p>
      </w:tc>
    </w:tr>
    <w:tr w:rsidR="00F6451E" w14:paraId="00F95A3E" w14:textId="77777777" w:rsidTr="00C93EBA">
      <w:trPr>
        <w:trHeight w:val="1928"/>
      </w:trPr>
      <w:tc>
        <w:tcPr>
          <w:tcW w:w="5534" w:type="dxa"/>
        </w:tcPr>
        <w:p w14:paraId="75DDB48F" w14:textId="77777777" w:rsidR="00F6451E" w:rsidRPr="00340DE0" w:rsidRDefault="00F6451E" w:rsidP="00340DE0">
          <w:pPr>
            <w:pStyle w:val="Sidhuvud"/>
          </w:pPr>
          <w:r>
            <w:rPr>
              <w:noProof/>
            </w:rPr>
            <w:drawing>
              <wp:inline distT="0" distB="0" distL="0" distR="0" wp14:anchorId="7774E83E" wp14:editId="5AFE8C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564B90D" w14:textId="77777777" w:rsidR="00F6451E" w:rsidRPr="00710A6C" w:rsidRDefault="00F6451E" w:rsidP="00EE3C0F">
          <w:pPr>
            <w:pStyle w:val="Sidhuvud"/>
            <w:rPr>
              <w:b/>
            </w:rPr>
          </w:pPr>
        </w:p>
        <w:p w14:paraId="141BFF2B" w14:textId="77777777" w:rsidR="00F6451E" w:rsidRDefault="00F6451E" w:rsidP="00EE3C0F">
          <w:pPr>
            <w:pStyle w:val="Sidhuvud"/>
          </w:pPr>
        </w:p>
        <w:p w14:paraId="1118C720" w14:textId="77777777" w:rsidR="00F6451E" w:rsidRDefault="00F6451E" w:rsidP="00EE3C0F">
          <w:pPr>
            <w:pStyle w:val="Sidhuvud"/>
          </w:pPr>
        </w:p>
        <w:p w14:paraId="7E9BDA6E" w14:textId="77777777" w:rsidR="00F6451E" w:rsidRDefault="00F6451E" w:rsidP="00EE3C0F">
          <w:pPr>
            <w:pStyle w:val="Sidhuvud"/>
          </w:pPr>
        </w:p>
        <w:sdt>
          <w:sdtPr>
            <w:alias w:val="Dnr"/>
            <w:tag w:val="ccRKShow_Dnr"/>
            <w:id w:val="-829283628"/>
            <w:placeholder>
              <w:docPart w:val="AF592969C1734BB1B7C2B9C6E73D2B82"/>
            </w:placeholder>
            <w:dataBinding w:prefixMappings="xmlns:ns0='http://lp/documentinfo/RK' " w:xpath="/ns0:DocumentInfo[1]/ns0:BaseInfo[1]/ns0:Dnr[1]" w:storeItemID="{39F65F19-B0F1-4E53-B635-5BC31D744835}"/>
            <w:text/>
          </w:sdtPr>
          <w:sdtEndPr/>
          <w:sdtContent>
            <w:p w14:paraId="3C17BCED" w14:textId="6F6484CF" w:rsidR="00F6451E" w:rsidRDefault="00F6451E" w:rsidP="00EE3C0F">
              <w:pPr>
                <w:pStyle w:val="Sidhuvud"/>
              </w:pPr>
              <w:r>
                <w:t>N2021/01</w:t>
              </w:r>
              <w:r w:rsidR="00CF3A33">
                <w:t>585</w:t>
              </w:r>
            </w:p>
          </w:sdtContent>
        </w:sdt>
        <w:sdt>
          <w:sdtPr>
            <w:alias w:val="DocNumber"/>
            <w:tag w:val="DocNumber"/>
            <w:id w:val="1726028884"/>
            <w:placeholder>
              <w:docPart w:val="32D2D17B6C7048EFA92FA6884A4D596D"/>
            </w:placeholder>
            <w:showingPlcHdr/>
            <w:dataBinding w:prefixMappings="xmlns:ns0='http://lp/documentinfo/RK' " w:xpath="/ns0:DocumentInfo[1]/ns0:BaseInfo[1]/ns0:DocNumber[1]" w:storeItemID="{39F65F19-B0F1-4E53-B635-5BC31D744835}"/>
            <w:text/>
          </w:sdtPr>
          <w:sdtEndPr/>
          <w:sdtContent>
            <w:p w14:paraId="75B79973" w14:textId="77777777" w:rsidR="00F6451E" w:rsidRDefault="00F6451E" w:rsidP="00EE3C0F">
              <w:pPr>
                <w:pStyle w:val="Sidhuvud"/>
              </w:pPr>
              <w:r>
                <w:rPr>
                  <w:rStyle w:val="Platshllartext"/>
                </w:rPr>
                <w:t xml:space="preserve"> </w:t>
              </w:r>
            </w:p>
          </w:sdtContent>
        </w:sdt>
        <w:p w14:paraId="1F86CA50" w14:textId="7E47ED09" w:rsidR="00F6451E" w:rsidRDefault="00F6451E" w:rsidP="00EE3C0F">
          <w:pPr>
            <w:pStyle w:val="Sidhuvud"/>
          </w:pPr>
        </w:p>
      </w:tc>
      <w:tc>
        <w:tcPr>
          <w:tcW w:w="1134" w:type="dxa"/>
        </w:tcPr>
        <w:p w14:paraId="110C2A85" w14:textId="77777777" w:rsidR="00F6451E" w:rsidRDefault="00F6451E" w:rsidP="0094502D">
          <w:pPr>
            <w:pStyle w:val="Sidhuvud"/>
          </w:pPr>
        </w:p>
        <w:p w14:paraId="1AC7E06C" w14:textId="77777777" w:rsidR="00F6451E" w:rsidRPr="0094502D" w:rsidRDefault="00F6451E" w:rsidP="00EC71A6">
          <w:pPr>
            <w:pStyle w:val="Sidhuvud"/>
          </w:pPr>
        </w:p>
      </w:tc>
    </w:tr>
    <w:tr w:rsidR="00F6451E" w14:paraId="1A70B51B" w14:textId="77777777" w:rsidTr="00C93EBA">
      <w:trPr>
        <w:trHeight w:val="2268"/>
      </w:trPr>
      <w:sdt>
        <w:sdtPr>
          <w:rPr>
            <w:b/>
          </w:rPr>
          <w:alias w:val="SenderText"/>
          <w:tag w:val="ccRKShow_SenderText"/>
          <w:id w:val="1374046025"/>
          <w:placeholder>
            <w:docPart w:val="DEB9CC6C76B74F3EBC40F9ADBF7BC4E9"/>
          </w:placeholder>
        </w:sdtPr>
        <w:sdtEndPr>
          <w:rPr>
            <w:b w:val="0"/>
          </w:rPr>
        </w:sdtEndPr>
        <w:sdtContent>
          <w:tc>
            <w:tcPr>
              <w:tcW w:w="5534" w:type="dxa"/>
              <w:tcMar>
                <w:right w:w="1134" w:type="dxa"/>
              </w:tcMar>
            </w:tcPr>
            <w:p w14:paraId="291C1753" w14:textId="77777777" w:rsidR="00E12876" w:rsidRPr="00E12876" w:rsidRDefault="00E12876" w:rsidP="00340DE0">
              <w:pPr>
                <w:pStyle w:val="Sidhuvud"/>
                <w:rPr>
                  <w:b/>
                </w:rPr>
              </w:pPr>
              <w:r w:rsidRPr="00E12876">
                <w:rPr>
                  <w:b/>
                </w:rPr>
                <w:t>Näringsdepartementet</w:t>
              </w:r>
            </w:p>
            <w:p w14:paraId="7907A92D" w14:textId="35B7878C" w:rsidR="00F6451E" w:rsidRPr="00340DE0" w:rsidRDefault="00E12876" w:rsidP="00340DE0">
              <w:pPr>
                <w:pStyle w:val="Sidhuvud"/>
              </w:pPr>
              <w:r w:rsidRPr="00E12876">
                <w:t>Landsbygdsministern</w:t>
              </w:r>
            </w:p>
          </w:tc>
        </w:sdtContent>
      </w:sdt>
      <w:sdt>
        <w:sdtPr>
          <w:alias w:val="Recipient"/>
          <w:tag w:val="ccRKShow_Recipient"/>
          <w:id w:val="-28344517"/>
          <w:placeholder>
            <w:docPart w:val="8FF88468182245689701C36470B8C761"/>
          </w:placeholder>
          <w:dataBinding w:prefixMappings="xmlns:ns0='http://lp/documentinfo/RK' " w:xpath="/ns0:DocumentInfo[1]/ns0:BaseInfo[1]/ns0:Recipient[1]" w:storeItemID="{39F65F19-B0F1-4E53-B635-5BC31D744835}"/>
          <w:text w:multiLine="1"/>
        </w:sdtPr>
        <w:sdtEndPr/>
        <w:sdtContent>
          <w:tc>
            <w:tcPr>
              <w:tcW w:w="3170" w:type="dxa"/>
            </w:tcPr>
            <w:p w14:paraId="35F22D71" w14:textId="7EF03C2F" w:rsidR="00F6451E" w:rsidRDefault="00E12876" w:rsidP="00547B89">
              <w:pPr>
                <w:pStyle w:val="Sidhuvud"/>
              </w:pPr>
              <w:r>
                <w:t>Till riksdagen</w:t>
              </w:r>
            </w:p>
          </w:tc>
        </w:sdtContent>
      </w:sdt>
      <w:tc>
        <w:tcPr>
          <w:tcW w:w="1134" w:type="dxa"/>
        </w:tcPr>
        <w:p w14:paraId="26C62470" w14:textId="77777777" w:rsidR="00F6451E" w:rsidRDefault="00F6451E" w:rsidP="003E6020">
          <w:pPr>
            <w:pStyle w:val="Sidhuvud"/>
          </w:pPr>
        </w:p>
      </w:tc>
    </w:tr>
  </w:tbl>
  <w:p w14:paraId="70E08D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308F"/>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235B"/>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0A4"/>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0DB9"/>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35D"/>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4ED"/>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62C"/>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6D3"/>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02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A33"/>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0BE"/>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876"/>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F68"/>
    <w:rsid w:val="00F078B5"/>
    <w:rsid w:val="00F14024"/>
    <w:rsid w:val="00F14FA3"/>
    <w:rsid w:val="00F15DB1"/>
    <w:rsid w:val="00F24297"/>
    <w:rsid w:val="00F2564A"/>
    <w:rsid w:val="00F25761"/>
    <w:rsid w:val="00F259D7"/>
    <w:rsid w:val="00F278C1"/>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51E"/>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6F913"/>
  <w15:docId w15:val="{9DC72F61-99E1-40FE-89DD-9EE19EE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7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592969C1734BB1B7C2B9C6E73D2B82"/>
        <w:category>
          <w:name w:val="Allmänt"/>
          <w:gallery w:val="placeholder"/>
        </w:category>
        <w:types>
          <w:type w:val="bbPlcHdr"/>
        </w:types>
        <w:behaviors>
          <w:behavior w:val="content"/>
        </w:behaviors>
        <w:guid w:val="{BB38DD45-D745-496B-9CA1-1D5AD188E457}"/>
      </w:docPartPr>
      <w:docPartBody>
        <w:p w:rsidR="004F4A2E" w:rsidRDefault="00A4555D" w:rsidP="00A4555D">
          <w:pPr>
            <w:pStyle w:val="AF592969C1734BB1B7C2B9C6E73D2B82"/>
          </w:pPr>
          <w:r>
            <w:rPr>
              <w:rStyle w:val="Platshllartext"/>
            </w:rPr>
            <w:t xml:space="preserve"> </w:t>
          </w:r>
        </w:p>
      </w:docPartBody>
    </w:docPart>
    <w:docPart>
      <w:docPartPr>
        <w:name w:val="32D2D17B6C7048EFA92FA6884A4D596D"/>
        <w:category>
          <w:name w:val="Allmänt"/>
          <w:gallery w:val="placeholder"/>
        </w:category>
        <w:types>
          <w:type w:val="bbPlcHdr"/>
        </w:types>
        <w:behaviors>
          <w:behavior w:val="content"/>
        </w:behaviors>
        <w:guid w:val="{1DDCE5D0-A537-41EC-AD57-96AAC14090F7}"/>
      </w:docPartPr>
      <w:docPartBody>
        <w:p w:rsidR="004F4A2E" w:rsidRDefault="00A4555D" w:rsidP="00A4555D">
          <w:pPr>
            <w:pStyle w:val="32D2D17B6C7048EFA92FA6884A4D596D1"/>
          </w:pPr>
          <w:r>
            <w:rPr>
              <w:rStyle w:val="Platshllartext"/>
            </w:rPr>
            <w:t xml:space="preserve"> </w:t>
          </w:r>
        </w:p>
      </w:docPartBody>
    </w:docPart>
    <w:docPart>
      <w:docPartPr>
        <w:name w:val="DEB9CC6C76B74F3EBC40F9ADBF7BC4E9"/>
        <w:category>
          <w:name w:val="Allmänt"/>
          <w:gallery w:val="placeholder"/>
        </w:category>
        <w:types>
          <w:type w:val="bbPlcHdr"/>
        </w:types>
        <w:behaviors>
          <w:behavior w:val="content"/>
        </w:behaviors>
        <w:guid w:val="{5425C3C0-2A50-4B99-911C-864C2A6B29DE}"/>
      </w:docPartPr>
      <w:docPartBody>
        <w:p w:rsidR="004F4A2E" w:rsidRDefault="00A4555D" w:rsidP="00A4555D">
          <w:pPr>
            <w:pStyle w:val="DEB9CC6C76B74F3EBC40F9ADBF7BC4E91"/>
          </w:pPr>
          <w:r>
            <w:rPr>
              <w:rStyle w:val="Platshllartext"/>
            </w:rPr>
            <w:t xml:space="preserve"> </w:t>
          </w:r>
        </w:p>
      </w:docPartBody>
    </w:docPart>
    <w:docPart>
      <w:docPartPr>
        <w:name w:val="8FF88468182245689701C36470B8C761"/>
        <w:category>
          <w:name w:val="Allmänt"/>
          <w:gallery w:val="placeholder"/>
        </w:category>
        <w:types>
          <w:type w:val="bbPlcHdr"/>
        </w:types>
        <w:behaviors>
          <w:behavior w:val="content"/>
        </w:behaviors>
        <w:guid w:val="{DF69BCEF-DC4A-4F67-A87B-18962264CFC3}"/>
      </w:docPartPr>
      <w:docPartBody>
        <w:p w:rsidR="004F4A2E" w:rsidRDefault="00A4555D" w:rsidP="00A4555D">
          <w:pPr>
            <w:pStyle w:val="8FF88468182245689701C36470B8C7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5D"/>
    <w:rsid w:val="00096354"/>
    <w:rsid w:val="004F4A2E"/>
    <w:rsid w:val="00A4555D"/>
    <w:rsid w:val="00C940E1"/>
    <w:rsid w:val="00CE3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D049698436449FB51241C6B9AFA134">
    <w:name w:val="60D049698436449FB51241C6B9AFA134"/>
    <w:rsid w:val="00A4555D"/>
  </w:style>
  <w:style w:type="character" w:styleId="Platshllartext">
    <w:name w:val="Placeholder Text"/>
    <w:basedOn w:val="Standardstycketeckensnitt"/>
    <w:uiPriority w:val="99"/>
    <w:semiHidden/>
    <w:rsid w:val="00A4555D"/>
    <w:rPr>
      <w:noProof w:val="0"/>
      <w:color w:val="808080"/>
    </w:rPr>
  </w:style>
  <w:style w:type="paragraph" w:customStyle="1" w:styleId="7AD202CD66F34A5B87EB19EF3DEF616F">
    <w:name w:val="7AD202CD66F34A5B87EB19EF3DEF616F"/>
    <w:rsid w:val="00A4555D"/>
  </w:style>
  <w:style w:type="paragraph" w:customStyle="1" w:styleId="95E07980D85E42F0B065B411C98BBE0A">
    <w:name w:val="95E07980D85E42F0B065B411C98BBE0A"/>
    <w:rsid w:val="00A4555D"/>
  </w:style>
  <w:style w:type="paragraph" w:customStyle="1" w:styleId="D2126BAF4D124CBC814559AFEAF93948">
    <w:name w:val="D2126BAF4D124CBC814559AFEAF93948"/>
    <w:rsid w:val="00A4555D"/>
  </w:style>
  <w:style w:type="paragraph" w:customStyle="1" w:styleId="AF592969C1734BB1B7C2B9C6E73D2B82">
    <w:name w:val="AF592969C1734BB1B7C2B9C6E73D2B82"/>
    <w:rsid w:val="00A4555D"/>
  </w:style>
  <w:style w:type="paragraph" w:customStyle="1" w:styleId="32D2D17B6C7048EFA92FA6884A4D596D">
    <w:name w:val="32D2D17B6C7048EFA92FA6884A4D596D"/>
    <w:rsid w:val="00A4555D"/>
  </w:style>
  <w:style w:type="paragraph" w:customStyle="1" w:styleId="5C0A878282EC4A34817DB4384CCBC0F9">
    <w:name w:val="5C0A878282EC4A34817DB4384CCBC0F9"/>
    <w:rsid w:val="00A4555D"/>
  </w:style>
  <w:style w:type="paragraph" w:customStyle="1" w:styleId="066293F3D74B40C2B322E62CD6FA6DBF">
    <w:name w:val="066293F3D74B40C2B322E62CD6FA6DBF"/>
    <w:rsid w:val="00A4555D"/>
  </w:style>
  <w:style w:type="paragraph" w:customStyle="1" w:styleId="1C13D773CEDD4C6B9DB92A3B5ADD832F">
    <w:name w:val="1C13D773CEDD4C6B9DB92A3B5ADD832F"/>
    <w:rsid w:val="00A4555D"/>
  </w:style>
  <w:style w:type="paragraph" w:customStyle="1" w:styleId="DEB9CC6C76B74F3EBC40F9ADBF7BC4E9">
    <w:name w:val="DEB9CC6C76B74F3EBC40F9ADBF7BC4E9"/>
    <w:rsid w:val="00A4555D"/>
  </w:style>
  <w:style w:type="paragraph" w:customStyle="1" w:styleId="8FF88468182245689701C36470B8C761">
    <w:name w:val="8FF88468182245689701C36470B8C761"/>
    <w:rsid w:val="00A4555D"/>
  </w:style>
  <w:style w:type="paragraph" w:customStyle="1" w:styleId="32D2D17B6C7048EFA92FA6884A4D596D1">
    <w:name w:val="32D2D17B6C7048EFA92FA6884A4D596D1"/>
    <w:rsid w:val="00A455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B9CC6C76B74F3EBC40F9ADBF7BC4E91">
    <w:name w:val="DEB9CC6C76B74F3EBC40F9ADBF7BC4E91"/>
    <w:rsid w:val="00A455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866C35048A4400865700A136C2903D">
    <w:name w:val="C0866C35048A4400865700A136C2903D"/>
    <w:rsid w:val="00A4555D"/>
  </w:style>
  <w:style w:type="paragraph" w:customStyle="1" w:styleId="C1D6763EEB2F4B5E9F27917412690560">
    <w:name w:val="C1D6763EEB2F4B5E9F27917412690560"/>
    <w:rsid w:val="00A4555D"/>
  </w:style>
  <w:style w:type="paragraph" w:customStyle="1" w:styleId="1B7A13346C0447C1AB504D647338C4A0">
    <w:name w:val="1B7A13346C0447C1AB504D647338C4A0"/>
    <w:rsid w:val="00A4555D"/>
  </w:style>
  <w:style w:type="paragraph" w:customStyle="1" w:styleId="E78CB9284A004489A494A4D5256A0CA1">
    <w:name w:val="E78CB9284A004489A494A4D5256A0CA1"/>
    <w:rsid w:val="00A4555D"/>
  </w:style>
  <w:style w:type="paragraph" w:customStyle="1" w:styleId="FADE5BBBC9A146A8A94AC5E4CF733608">
    <w:name w:val="FADE5BBBC9A146A8A94AC5E4CF733608"/>
    <w:rsid w:val="00A4555D"/>
  </w:style>
  <w:style w:type="paragraph" w:customStyle="1" w:styleId="38C20E6F87A64B82AB2B4C278AEA5A85">
    <w:name w:val="38C20E6F87A64B82AB2B4C278AEA5A85"/>
    <w:rsid w:val="00A4555D"/>
  </w:style>
  <w:style w:type="paragraph" w:customStyle="1" w:styleId="C1FD4FDA38A24660B4E08FD2ABAF07DC">
    <w:name w:val="C1FD4FDA38A24660B4E08FD2ABAF07DC"/>
    <w:rsid w:val="00A45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2021-05-19T00:00:00</HeaderDate>
    <Office/>
    <Dnr>N2021/01585</Dnr>
    <ParagrafNr/>
    <DocumentTitle/>
    <VisitingAddress/>
    <Extra1/>
    <Extra2/>
    <Extra3>Ulrika Heie</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e865dc4b-b97a-4934-8881-c080bdd2cf3b</RD_Svarsid>
  </documentManagement>
</p:properties>
</file>

<file path=customXml/itemProps1.xml><?xml version="1.0" encoding="utf-8"?>
<ds:datastoreItem xmlns:ds="http://schemas.openxmlformats.org/officeDocument/2006/customXml" ds:itemID="{47D83B63-14DA-4890-B821-C2B7FE6C66B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9F65F19-B0F1-4E53-B635-5BC31D744835}"/>
</file>

<file path=customXml/itemProps4.xml><?xml version="1.0" encoding="utf-8"?>
<ds:datastoreItem xmlns:ds="http://schemas.openxmlformats.org/officeDocument/2006/customXml" ds:itemID="{79B49B9C-A0FC-4726-BB17-DE50A57ABE55}"/>
</file>

<file path=customXml/itemProps5.xml><?xml version="1.0" encoding="utf-8"?>
<ds:datastoreItem xmlns:ds="http://schemas.openxmlformats.org/officeDocument/2006/customXml" ds:itemID="{E9DAF6FD-6C11-418F-8F6B-2F18EA22F479}"/>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2824 av Betty Malmberg (M)  Norgeavtalet om sillråvara till beredningsindustrin.docx</dc:title>
  <dc:subject/>
  <dc:creator>Nils Henriksson</dc:creator>
  <cp:keywords/>
  <dc:description/>
  <cp:lastModifiedBy>Agneta Kling</cp:lastModifiedBy>
  <cp:revision>2</cp:revision>
  <dcterms:created xsi:type="dcterms:W3CDTF">2021-05-19T09:29:00Z</dcterms:created>
  <dcterms:modified xsi:type="dcterms:W3CDTF">2021-05-19T09:29:00Z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