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362B" w:rsidRPr="00EB362B" w:rsidRDefault="00EB362B">
      <w:pPr>
        <w:pStyle w:val="Frslagsrubrik"/>
      </w:pPr>
      <w:r w:rsidRPr="00EB362B">
        <w:t>Förslag till riksdagsbeslut</w:t>
      </w:r>
    </w:p>
    <w:p w:rsidR="00EB362B" w:rsidRPr="00EB362B" w:rsidRDefault="00EB362B">
      <w:pPr>
        <w:pStyle w:val="Hemstlatt"/>
      </w:pPr>
      <w:r w:rsidRPr="00EB362B">
        <w:t>Riksdagen tillkännager för regeringen som sin mening vad som anförs i motionen om nya regler för försäljning av el från mindre produktion.</w:t>
      </w:r>
    </w:p>
    <w:p w:rsidR="00EB362B" w:rsidRPr="00EB362B" w:rsidRDefault="00EB362B">
      <w:pPr>
        <w:pStyle w:val="Rubrik1"/>
      </w:pPr>
      <w:r w:rsidRPr="00EB362B">
        <w:t>Motivering</w:t>
      </w:r>
    </w:p>
    <w:p w:rsidR="00EB362B" w:rsidRPr="00EB362B" w:rsidRDefault="00EB362B">
      <w:r w:rsidRPr="00EB362B">
        <w:t>Med ny teknik möjliggör man för enskilda hushåll eller små grupper av hu</w:t>
      </w:r>
      <w:r w:rsidRPr="00EB362B">
        <w:t>s</w:t>
      </w:r>
      <w:r w:rsidRPr="00EB362B">
        <w:t>håll att ansvara för sin egen elförsörjning. Det är också fullt tekniskt möjligt att man vid ett överskott på el, från företrädesvis miljövänlig elproduktion, levererar denna tillbaka ut på elnätet. Tyvärr försvåras och fördyras möjligh</w:t>
      </w:r>
      <w:r w:rsidRPr="00EB362B">
        <w:t>e</w:t>
      </w:r>
      <w:r w:rsidRPr="00EB362B">
        <w:t>ten för människor att göra just så av det regelsystem vi har i Sverige idag.</w:t>
      </w:r>
    </w:p>
    <w:p w:rsidR="00EB362B" w:rsidRPr="00EB362B" w:rsidRDefault="00EB362B">
      <w:pPr>
        <w:pStyle w:val="Normaltindrag"/>
      </w:pPr>
      <w:r w:rsidRPr="00EB362B">
        <w:t>Den som vill sälja el idag står först och främst inför en dyr och komplic</w:t>
      </w:r>
      <w:r w:rsidRPr="00EB362B">
        <w:t>e</w:t>
      </w:r>
      <w:r w:rsidRPr="00EB362B">
        <w:t>rad administrativ process som består i dubbla abonnemang till en extra kos</w:t>
      </w:r>
      <w:r w:rsidRPr="00EB362B">
        <w:t>t</w:t>
      </w:r>
      <w:r w:rsidRPr="00EB362B">
        <w:t>nad på ca 750 kronor per år, en elöverföringsavgift från nätägaren på ca 50 öre per kilowattimme, ansökan om elcertifikat och att ett avtal med elhandl</w:t>
      </w:r>
      <w:r w:rsidRPr="00EB362B">
        <w:t>a</w:t>
      </w:r>
      <w:r w:rsidRPr="00EB362B">
        <w:t>ren måste upprättas för att elen ska få säljas.</w:t>
      </w:r>
    </w:p>
    <w:p w:rsidR="00EB362B" w:rsidRPr="00EB362B" w:rsidRDefault="00EB362B">
      <w:pPr>
        <w:pStyle w:val="Normaltindrag"/>
      </w:pPr>
      <w:r w:rsidRPr="00EB362B">
        <w:t>Ett verkligt exempel från en så kallad plus-energivilla i skånska Åkarp – med en produktion på 4 200 kilowattimmar per år och ett överskott från de</w:t>
      </w:r>
      <w:r w:rsidRPr="00EB362B">
        <w:t>n</w:t>
      </w:r>
      <w:r w:rsidRPr="00EB362B">
        <w:t>na produktion på 1 700 kilowattimmar som säljs tillbaka ut på nätet – visar hur det kan se ut. I det här fallet skapas en kostnad på 1 600 kronor (750 kr</w:t>
      </w:r>
      <w:r w:rsidRPr="00EB362B">
        <w:t>o</w:t>
      </w:r>
      <w:r w:rsidRPr="00EB362B">
        <w:t>nor i extra abonnemangsavgift samt 0,5 x 1 700 i elöverföringsavgift), vilket innebär en nettoförlust från elförsäljningen på runt 600 kronor. Kombinerat med tiden man lägger ner på att administrera denna försäljning blir det kna</w:t>
      </w:r>
      <w:r w:rsidRPr="00EB362B">
        <w:t>p</w:t>
      </w:r>
      <w:r w:rsidRPr="00EB362B">
        <w:t>past någon strålande affär att producera ett elöverskott från en liten privat anläggning.</w:t>
      </w:r>
    </w:p>
    <w:p w:rsidR="00EB362B" w:rsidRPr="00EB362B" w:rsidRDefault="00EB362B">
      <w:pPr>
        <w:pStyle w:val="Normaltindrag"/>
      </w:pPr>
      <w:r w:rsidRPr="00EB362B">
        <w:t>Ska vi få så många som möjligt att bi</w:t>
      </w:r>
      <w:r w:rsidRPr="00EB362B">
        <w:t xml:space="preserve">dra till en grönare energiförsörjning måste reglerna förenklas. Elmätaren bör kunna gå både bakåt och framåt, tekniken finns redan och borde tillåtas, och processen måste bli enklare och </w:t>
      </w:r>
      <w:r w:rsidRPr="00EB362B">
        <w:lastRenderedPageBreak/>
        <w:t>billigare. Den får definitivt inte innebära en förlust för producenten. Jag vill därför uppmana regeringen att se över regelverket för att underlätta för små elproducenter.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362B">
        <w:trPr>
          <w:cantSplit/>
        </w:trPr>
        <w:tc>
          <w:tcPr>
            <w:tcW w:w="3046" w:type="dxa"/>
          </w:tcPr>
          <w:p w:rsidR="00EB362B" w:rsidRPr="00EB362B" w:rsidRDefault="00EB362B">
            <w:pPr>
              <w:pStyle w:val="UnderskriftDatum"/>
              <w:spacing w:before="240"/>
            </w:pPr>
            <w:r w:rsidRPr="00EB362B">
              <w:t>Stockholm den 30 september 2009</w:t>
            </w:r>
          </w:p>
        </w:tc>
        <w:tc>
          <w:tcPr>
            <w:tcW w:w="3047" w:type="dxa"/>
          </w:tcPr>
          <w:p w:rsidR="00EB362B" w:rsidRPr="00EB362B" w:rsidRDefault="00EB362B">
            <w:pPr>
              <w:pStyle w:val="Underskrifter"/>
              <w:spacing w:before="240"/>
            </w:pPr>
          </w:p>
        </w:tc>
      </w:tr>
      <w:tr w:rsidR="00000000" w:rsidRPr="00EB362B">
        <w:trPr>
          <w:cantSplit/>
        </w:trPr>
        <w:tc>
          <w:tcPr>
            <w:tcW w:w="3046" w:type="dxa"/>
          </w:tcPr>
          <w:p w:rsidR="00EB362B" w:rsidRPr="00EB362B" w:rsidRDefault="00EB362B">
            <w:pPr>
              <w:pStyle w:val="Underskrifter"/>
            </w:pPr>
            <w:r w:rsidRPr="00EB362B">
              <w:t>Staffan Appelros (m)</w:t>
            </w:r>
          </w:p>
        </w:tc>
        <w:tc>
          <w:tcPr>
            <w:tcW w:w="3046" w:type="dxa"/>
          </w:tcPr>
          <w:p w:rsidR="00EB362B" w:rsidRPr="00EB362B" w:rsidRDefault="00EB362B">
            <w:pPr>
              <w:pStyle w:val="Underskrifter"/>
            </w:pPr>
          </w:p>
        </w:tc>
      </w:tr>
    </w:tbl>
    <w:p w:rsidR="00EB362B" w:rsidRPr="00EB362B" w:rsidRDefault="00EB362B">
      <w:pPr>
        <w:pStyle w:val="Normaltindrag"/>
      </w:pPr>
    </w:p>
    <w:sectPr w:rsidR="00000000" w:rsidRPr="00EB36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362B" w:rsidRPr="00EB362B" w:rsidRDefault="00EB362B">
      <w:r w:rsidRPr="00EB362B">
        <w:separator/>
      </w:r>
    </w:p>
  </w:endnote>
  <w:endnote w:type="continuationSeparator" w:id="0">
    <w:p w:rsidR="00EB362B" w:rsidRPr="00EB362B" w:rsidRDefault="00EB362B">
      <w:r w:rsidRPr="00EB36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62B" w:rsidRPr="00EB362B" w:rsidRDefault="00EB362B">
    <w:pPr>
      <w:pStyle w:val="Sidfot"/>
    </w:pPr>
    <w:r w:rsidRPr="00EB36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2668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62B" w:rsidRDefault="00EB36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362B" w:rsidRDefault="00EB36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62B" w:rsidRPr="00EB362B" w:rsidRDefault="00EB362B">
    <w:pPr>
      <w:pStyle w:val="Sidfot"/>
    </w:pPr>
    <w:r w:rsidRPr="00EB36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25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62B" w:rsidRDefault="00EB36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362B" w:rsidRDefault="00EB36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62B" w:rsidRPr="00EB362B" w:rsidRDefault="00EB362B">
    <w:pPr>
      <w:pStyle w:val="Sidfot"/>
    </w:pPr>
    <w:r w:rsidRPr="00EB36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4458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62B" w:rsidRDefault="00EB36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362B" w:rsidRDefault="00EB36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362B" w:rsidRPr="00EB362B" w:rsidRDefault="00EB362B">
      <w:r w:rsidRPr="00EB362B">
        <w:separator/>
      </w:r>
    </w:p>
  </w:footnote>
  <w:footnote w:type="continuationSeparator" w:id="0">
    <w:p w:rsidR="00EB362B" w:rsidRPr="00EB362B" w:rsidRDefault="00EB362B">
      <w:r w:rsidRPr="00EB36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62B" w:rsidRPr="00EB362B" w:rsidRDefault="00EB362B">
    <w:pPr>
      <w:pStyle w:val="Sidhuvud"/>
    </w:pPr>
    <w:r w:rsidRPr="00EB36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7840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62B" w:rsidRDefault="00EB36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362B" w:rsidRDefault="00EB362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62B" w:rsidRPr="00EB362B" w:rsidRDefault="00EB362B">
    <w:pPr>
      <w:pStyle w:val="Sidhuvud"/>
    </w:pPr>
    <w:r w:rsidRPr="00EB36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8792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62B" w:rsidRDefault="00EB36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362B" w:rsidRDefault="00EB362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62B" w:rsidRPr="00EB362B" w:rsidRDefault="00EB362B">
    <w:pPr>
      <w:pStyle w:val="FSHNormal"/>
      <w:tabs>
        <w:tab w:val="right" w:pos="5840"/>
      </w:tabs>
    </w:pPr>
    <w:r w:rsidRPr="00EB362B">
      <w:br/>
    </w:r>
    <w:r w:rsidRPr="00EB362B">
      <w:fldChar w:fldCharType="begin" w:fldLock="1"/>
    </w:r>
    <w:r w:rsidRPr="00EB362B">
      <w:instrText xml:space="preserve"> DOCPROPERTY</w:instrText>
    </w:r>
    <w:r w:rsidRPr="00EB362B">
      <w:rPr>
        <w:sz w:val="18"/>
      </w:rPr>
      <w:instrText xml:space="preserve"> "YearUser" *\charformat </w:instrText>
    </w:r>
    <w:r w:rsidRPr="00EB362B">
      <w:fldChar w:fldCharType="separate"/>
    </w:r>
    <w:r w:rsidRPr="00EB362B">
      <w:t>2009/10</w:t>
    </w:r>
    <w:r w:rsidRPr="00EB362B">
      <w:fldChar w:fldCharType="end"/>
    </w:r>
    <w:r w:rsidRPr="00EB362B">
      <w:t xml:space="preserve"> </w:t>
    </w:r>
    <w:r w:rsidRPr="00EB362B">
      <w:tab/>
      <w:t xml:space="preserve">mnr: </w:t>
    </w:r>
    <w:r w:rsidRPr="00EB362B">
      <w:fldChar w:fldCharType="begin" w:fldLock="1"/>
    </w:r>
    <w:r w:rsidRPr="00EB362B">
      <w:instrText xml:space="preserve"> DOCPROPERTY</w:instrText>
    </w:r>
    <w:r w:rsidRPr="00EB362B">
      <w:rPr>
        <w:sz w:val="18"/>
      </w:rPr>
      <w:instrText xml:space="preserve"> "Motionsnummer" *\charformat </w:instrText>
    </w:r>
    <w:r w:rsidRPr="00EB362B">
      <w:fldChar w:fldCharType="separate"/>
    </w:r>
    <w:r w:rsidRPr="00EB362B">
      <w:t>N304</w:t>
    </w:r>
    <w:r w:rsidRPr="00EB362B">
      <w:fldChar w:fldCharType="end"/>
    </w:r>
    <w:r w:rsidRPr="00EB362B">
      <w:br/>
    </w:r>
    <w:r w:rsidRPr="00EB362B">
      <w:fldChar w:fldCharType="begin" w:fldLock="1"/>
    </w:r>
    <w:r w:rsidRPr="00EB362B">
      <w:instrText xml:space="preserve"> DOCPROPERTY</w:instrText>
    </w:r>
    <w:r w:rsidRPr="00EB362B">
      <w:rPr>
        <w:sz w:val="18"/>
      </w:rPr>
      <w:instrText xml:space="preserve"> "Samling" *\charformat </w:instrText>
    </w:r>
    <w:r w:rsidRPr="00EB362B">
      <w:fldChar w:fldCharType="end"/>
    </w:r>
    <w:r w:rsidRPr="00EB362B">
      <w:tab/>
      <w:t xml:space="preserve">pnr: </w:t>
    </w:r>
    <w:r w:rsidRPr="00EB362B">
      <w:fldChar w:fldCharType="begin" w:fldLock="1"/>
    </w:r>
    <w:r w:rsidRPr="00EB362B">
      <w:instrText xml:space="preserve"> DOCPROPERTY</w:instrText>
    </w:r>
    <w:r w:rsidRPr="00EB362B">
      <w:rPr>
        <w:sz w:val="18"/>
      </w:rPr>
      <w:instrText xml:space="preserve"> "Partinummer" *\charformat </w:instrText>
    </w:r>
    <w:r w:rsidRPr="00EB362B">
      <w:fldChar w:fldCharType="separate"/>
    </w:r>
    <w:r w:rsidRPr="00EB362B">
      <w:t>m1560</w:t>
    </w:r>
    <w:r w:rsidRPr="00EB362B">
      <w:fldChar w:fldCharType="end"/>
    </w:r>
  </w:p>
  <w:p w:rsidR="00EB362B" w:rsidRPr="00EB362B" w:rsidRDefault="00EB362B">
    <w:pPr>
      <w:pStyle w:val="FSHRub1"/>
    </w:pPr>
    <w:r w:rsidRPr="00EB362B">
      <w:t>Motion till riksdagen</w:t>
    </w:r>
    <w:r w:rsidRPr="00EB362B">
      <w:br/>
    </w:r>
    <w:r w:rsidRPr="00EB362B">
      <w:fldChar w:fldCharType="begin" w:fldLock="1"/>
    </w:r>
    <w:r w:rsidRPr="00EB362B">
      <w:instrText xml:space="preserve"> DOCPROPERTY "YearUser" *\charformat </w:instrText>
    </w:r>
    <w:r w:rsidRPr="00EB362B">
      <w:fldChar w:fldCharType="separate"/>
    </w:r>
    <w:r w:rsidRPr="00EB362B">
      <w:t>2009/10</w:t>
    </w:r>
    <w:r w:rsidRPr="00EB362B">
      <w:fldChar w:fldCharType="end"/>
    </w:r>
    <w:r w:rsidRPr="00EB362B">
      <w:t>:</w:t>
    </w:r>
    <w:r w:rsidRPr="00EB362B">
      <w:fldChar w:fldCharType="begin" w:fldLock="1"/>
    </w:r>
    <w:r w:rsidRPr="00EB362B">
      <w:instrText xml:space="preserve"> DOCPROPERTY "Motionsnummer" *\charformat </w:instrText>
    </w:r>
    <w:r w:rsidRPr="00EB362B">
      <w:fldChar w:fldCharType="separate"/>
    </w:r>
    <w:r w:rsidRPr="00EB362B">
      <w:t>N304</w:t>
    </w:r>
    <w:r w:rsidRPr="00EB362B">
      <w:fldChar w:fldCharType="end"/>
    </w:r>
  </w:p>
  <w:p w:rsidR="00EB362B" w:rsidRPr="00EB362B" w:rsidRDefault="00EB362B">
    <w:pPr>
      <w:pStyle w:val="FSHNormalS5"/>
    </w:pPr>
    <w:r w:rsidRPr="00EB362B">
      <w:fldChar w:fldCharType="begin" w:fldLock="1"/>
    </w:r>
    <w:r w:rsidRPr="00EB362B">
      <w:instrText xml:space="preserve"> DOCPROPERTY "MotionarText" *\charformat </w:instrText>
    </w:r>
    <w:r w:rsidRPr="00EB362B">
      <w:fldChar w:fldCharType="separate"/>
    </w:r>
    <w:r w:rsidRPr="00EB362B">
      <w:t>av Staffan Appelros (m)</w:t>
    </w:r>
    <w:r w:rsidRPr="00EB362B">
      <w:fldChar w:fldCharType="end"/>
    </w:r>
    <w:r w:rsidRPr="00EB362B">
      <w:br/>
    </w:r>
    <w:r w:rsidRPr="00EB362B">
      <w:fldChar w:fldCharType="begin" w:fldLock="1"/>
    </w:r>
    <w:r w:rsidRPr="00EB362B">
      <w:instrText xml:space="preserve"> DOCPROPERTY "SvarFrasKort" *\charformat </w:instrText>
    </w:r>
    <w:r w:rsidRPr="00EB362B">
      <w:fldChar w:fldCharType="end"/>
    </w:r>
  </w:p>
  <w:p w:rsidR="00EB362B" w:rsidRPr="00EB362B" w:rsidRDefault="00EB362B">
    <w:pPr>
      <w:pStyle w:val="FSHTitel"/>
    </w:pPr>
    <w:r w:rsidRPr="00EB362B">
      <w:fldChar w:fldCharType="begin" w:fldLock="1"/>
    </w:r>
    <w:r w:rsidRPr="00EB362B">
      <w:instrText xml:space="preserve"> DOCPROPERTY</w:instrText>
    </w:r>
    <w:r w:rsidRPr="00EB362B">
      <w:rPr>
        <w:sz w:val="18"/>
      </w:rPr>
      <w:instrText xml:space="preserve"> "RubrikSvar" *\charformat </w:instrText>
    </w:r>
    <w:r w:rsidRPr="00EB362B">
      <w:fldChar w:fldCharType="separate"/>
    </w:r>
    <w:r w:rsidRPr="00EB362B">
      <w:t>Nya regler för försäljning av el från mindre produktion</w:t>
    </w:r>
    <w:r w:rsidRPr="00EB362B">
      <w:fldChar w:fldCharType="end"/>
    </w:r>
  </w:p>
  <w:p w:rsidR="00EB362B" w:rsidRPr="00EB362B" w:rsidRDefault="00EB362B">
    <w:pPr>
      <w:pStyle w:val="Normal00"/>
    </w:pPr>
  </w:p>
  <w:p w:rsidR="00EB362B" w:rsidRPr="00EB362B" w:rsidRDefault="00EB36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1946417">
    <w:abstractNumId w:val="8"/>
  </w:num>
  <w:num w:numId="2" w16cid:durableId="2009206723">
    <w:abstractNumId w:val="9"/>
  </w:num>
  <w:num w:numId="3" w16cid:durableId="1847790645">
    <w:abstractNumId w:val="8"/>
  </w:num>
  <w:num w:numId="4" w16cid:durableId="1954903254">
    <w:abstractNumId w:val="9"/>
  </w:num>
  <w:num w:numId="5" w16cid:durableId="2134129751">
    <w:abstractNumId w:val="13"/>
  </w:num>
  <w:num w:numId="6" w16cid:durableId="547184926">
    <w:abstractNumId w:val="10"/>
  </w:num>
  <w:num w:numId="7" w16cid:durableId="387415378">
    <w:abstractNumId w:val="11"/>
  </w:num>
  <w:num w:numId="8" w16cid:durableId="2000114488">
    <w:abstractNumId w:val="12"/>
  </w:num>
  <w:num w:numId="9" w16cid:durableId="1305617626">
    <w:abstractNumId w:val="8"/>
  </w:num>
  <w:num w:numId="10" w16cid:durableId="35399377">
    <w:abstractNumId w:val="3"/>
  </w:num>
  <w:num w:numId="11" w16cid:durableId="1735424605">
    <w:abstractNumId w:val="2"/>
  </w:num>
  <w:num w:numId="12" w16cid:durableId="28653066">
    <w:abstractNumId w:val="1"/>
  </w:num>
  <w:num w:numId="13" w16cid:durableId="1567300893">
    <w:abstractNumId w:val="0"/>
  </w:num>
  <w:num w:numId="14" w16cid:durableId="199897728">
    <w:abstractNumId w:val="9"/>
  </w:num>
  <w:num w:numId="15" w16cid:durableId="95175151">
    <w:abstractNumId w:val="7"/>
  </w:num>
  <w:num w:numId="16" w16cid:durableId="649406060">
    <w:abstractNumId w:val="6"/>
  </w:num>
  <w:num w:numId="17" w16cid:durableId="635332831">
    <w:abstractNumId w:val="5"/>
  </w:num>
  <w:num w:numId="18" w16cid:durableId="120806438">
    <w:abstractNumId w:val="4"/>
  </w:num>
  <w:num w:numId="19" w16cid:durableId="2040624499">
    <w:abstractNumId w:val="11"/>
  </w:num>
  <w:num w:numId="20" w16cid:durableId="489637255">
    <w:abstractNumId w:val="10"/>
  </w:num>
  <w:num w:numId="21" w16cid:durableId="263265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7E13BD60-58D6-4B8D-BE2C-1709B9002F49}"/>
  </w:docVars>
  <w:rsids>
    <w:rsidRoot w:val="003118C0"/>
    <w:rsid w:val="003118C0"/>
    <w:rsid w:val="00EB36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5392833-C814-43B8-967A-60E3E1CB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1674</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m1560</vt:lpstr>
    </vt:vector>
  </TitlesOfParts>
  <Company>Riksdagen</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m1560</dc:title>
  <dc:subject>m1560</dc:subject>
  <dc:creator>Riksdagen</dc:creator>
  <cp:keywords>Riksdagen</cp:keywords>
  <dc:description>Nya formatmallshantering för förslag</dc:description>
  <cp:lastModifiedBy>Lars Brink</cp:lastModifiedBy>
  <cp:revision>2</cp:revision>
  <cp:lastPrinted>2009-12-02T12:44:00Z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mot2000_510_2009-09-29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Nya regler för försäljning av el från mindre 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regler för försäljning av el från mindre 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20092010000000000109000015600069</vt:lpwstr>
  </property>
  <property fmtid="{D5CDD505-2E9C-101B-9397-08002B2CF9AE}" pid="47" name="datum">
    <vt:lpwstr>090930</vt:lpwstr>
  </property>
  <property fmtid="{D5CDD505-2E9C-101B-9397-08002B2CF9AE}" pid="48" name="avsändar-e-post">
    <vt:lpwstr>christine.hanefalk@riksdagen.se</vt:lpwstr>
  </property>
  <property fmtid="{D5CDD505-2E9C-101B-9397-08002B2CF9AE}" pid="49" name="id">
    <vt:lpwstr>20092010000000000109000015600069</vt:lpwstr>
  </property>
  <property fmtid="{D5CDD505-2E9C-101B-9397-08002B2CF9AE}" pid="50" name="nummer">
    <vt:lpwstr>304</vt:lpwstr>
  </property>
  <property fmtid="{D5CDD505-2E9C-101B-9397-08002B2CF9AE}" pid="51" name="utskottsbeteckning">
    <vt:lpwstr>N</vt:lpwstr>
  </property>
  <property fmtid="{D5CDD505-2E9C-101B-9397-08002B2CF9AE}" pid="52" name="GlobalUID">
    <vt:lpwstr>{72A83628-103A-4568-BBC7-5FC2CADBCE43}</vt:lpwstr>
  </property>
  <property fmtid="{D5CDD505-2E9C-101B-9397-08002B2CF9AE}" pid="53" name="Överföringar">
    <vt:i4>0</vt:i4>
  </property>
  <property fmtid="{D5CDD505-2E9C-101B-9397-08002B2CF9AE}" pid="54" name="Checksum">
    <vt:lpwstr>*0000354578415*</vt:lpwstr>
  </property>
  <property fmtid="{D5CDD505-2E9C-101B-9397-08002B2CF9AE}" pid="55" name="skuggnummer">
    <vt:lpwstr>1760</vt:lpwstr>
  </property>
  <property fmtid="{D5CDD505-2E9C-101B-9397-08002B2CF9AE}" pid="56" name="urixVersion">
    <vt:lpwstr>3.2.7.16</vt:lpwstr>
  </property>
  <property fmtid="{D5CDD505-2E9C-101B-9397-08002B2CF9AE}" pid="57" name="urixOrigin">
    <vt:lpwstr>091202 13:44:51.580</vt:lpwstr>
  </property>
  <property fmtid="{D5CDD505-2E9C-101B-9397-08002B2CF9AE}" pid="58" name="urixGuid">
    <vt:lpwstr>{A86C9B39-8B6F-4874-BC31-348CF8FBB9F6}</vt:lpwstr>
  </property>
</Properties>
</file>