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4DB7E92E" w14:textId="77777777" w:rsidTr="00B504A4">
        <w:tc>
          <w:tcPr>
            <w:tcW w:w="2268" w:type="dxa"/>
          </w:tcPr>
          <w:p w14:paraId="4D8805F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658F4E5" w14:textId="77777777" w:rsidR="006E4E11" w:rsidRDefault="006E4E11" w:rsidP="007242A3">
            <w:pPr>
              <w:framePr w:w="5035" w:h="1644" w:wrap="notBeside" w:vAnchor="page" w:hAnchor="page" w:x="6573" w:y="721"/>
              <w:rPr>
                <w:rFonts w:ascii="TradeGothic" w:hAnsi="TradeGothic"/>
                <w:i/>
                <w:sz w:val="18"/>
              </w:rPr>
            </w:pPr>
          </w:p>
        </w:tc>
      </w:tr>
      <w:tr w:rsidR="00B504A4" w14:paraId="03F55E00" w14:textId="77777777" w:rsidTr="00B504A4">
        <w:tc>
          <w:tcPr>
            <w:tcW w:w="5267" w:type="dxa"/>
            <w:gridSpan w:val="3"/>
          </w:tcPr>
          <w:p w14:paraId="23796A72" w14:textId="77777777" w:rsidR="00B504A4" w:rsidRDefault="00B504A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3F69B5C2" w14:textId="77777777" w:rsidTr="00B504A4">
        <w:tc>
          <w:tcPr>
            <w:tcW w:w="3402" w:type="dxa"/>
            <w:gridSpan w:val="2"/>
          </w:tcPr>
          <w:p w14:paraId="7723DD85" w14:textId="77777777" w:rsidR="006E4E11" w:rsidRDefault="006E4E11" w:rsidP="007242A3">
            <w:pPr>
              <w:framePr w:w="5035" w:h="1644" w:wrap="notBeside" w:vAnchor="page" w:hAnchor="page" w:x="6573" w:y="721"/>
            </w:pPr>
          </w:p>
        </w:tc>
        <w:tc>
          <w:tcPr>
            <w:tcW w:w="1865" w:type="dxa"/>
          </w:tcPr>
          <w:p w14:paraId="35F62802" w14:textId="77777777" w:rsidR="006E4E11" w:rsidRDefault="006E4E11" w:rsidP="007242A3">
            <w:pPr>
              <w:framePr w:w="5035" w:h="1644" w:wrap="notBeside" w:vAnchor="page" w:hAnchor="page" w:x="6573" w:y="721"/>
            </w:pPr>
          </w:p>
        </w:tc>
      </w:tr>
      <w:tr w:rsidR="006E4E11" w14:paraId="0DBFFFE7" w14:textId="77777777" w:rsidTr="00B504A4">
        <w:tc>
          <w:tcPr>
            <w:tcW w:w="2268" w:type="dxa"/>
          </w:tcPr>
          <w:p w14:paraId="556EB5EE" w14:textId="407E868A" w:rsidR="006E4E11" w:rsidRDefault="00E25F74" w:rsidP="0090235F">
            <w:pPr>
              <w:framePr w:w="5035" w:h="1644" w:wrap="notBeside" w:vAnchor="page" w:hAnchor="page" w:x="6573" w:y="721"/>
            </w:pPr>
            <w:r>
              <w:t>2014-02-24</w:t>
            </w:r>
          </w:p>
        </w:tc>
        <w:tc>
          <w:tcPr>
            <w:tcW w:w="2999" w:type="dxa"/>
            <w:gridSpan w:val="2"/>
          </w:tcPr>
          <w:p w14:paraId="13465F3A" w14:textId="77777777" w:rsidR="006E4E11" w:rsidRPr="00ED583F" w:rsidRDefault="006E4E11" w:rsidP="007242A3">
            <w:pPr>
              <w:framePr w:w="5035" w:h="1644" w:wrap="notBeside" w:vAnchor="page" w:hAnchor="page" w:x="6573" w:y="721"/>
              <w:rPr>
                <w:sz w:val="20"/>
              </w:rPr>
            </w:pPr>
          </w:p>
        </w:tc>
      </w:tr>
      <w:tr w:rsidR="006E4E11" w14:paraId="2017F33C" w14:textId="77777777" w:rsidTr="00B504A4">
        <w:tc>
          <w:tcPr>
            <w:tcW w:w="2268" w:type="dxa"/>
          </w:tcPr>
          <w:p w14:paraId="19C8ED81" w14:textId="77777777" w:rsidR="006E4E11" w:rsidRDefault="006E4E11" w:rsidP="007242A3">
            <w:pPr>
              <w:framePr w:w="5035" w:h="1644" w:wrap="notBeside" w:vAnchor="page" w:hAnchor="page" w:x="6573" w:y="721"/>
            </w:pPr>
          </w:p>
        </w:tc>
        <w:tc>
          <w:tcPr>
            <w:tcW w:w="2999" w:type="dxa"/>
            <w:gridSpan w:val="2"/>
          </w:tcPr>
          <w:p w14:paraId="4C4C244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D0B1235" w14:textId="77777777">
        <w:trPr>
          <w:trHeight w:val="284"/>
        </w:trPr>
        <w:tc>
          <w:tcPr>
            <w:tcW w:w="4911" w:type="dxa"/>
          </w:tcPr>
          <w:p w14:paraId="51DB16EB" w14:textId="77777777" w:rsidR="006E4E11" w:rsidRDefault="00B504A4">
            <w:pPr>
              <w:pStyle w:val="Avsndare"/>
              <w:framePr w:h="2483" w:wrap="notBeside" w:x="1504"/>
              <w:rPr>
                <w:b/>
                <w:i w:val="0"/>
                <w:sz w:val="22"/>
              </w:rPr>
            </w:pPr>
            <w:r>
              <w:rPr>
                <w:b/>
                <w:i w:val="0"/>
                <w:sz w:val="22"/>
              </w:rPr>
              <w:t>Justitiedepartementet</w:t>
            </w:r>
          </w:p>
        </w:tc>
      </w:tr>
      <w:tr w:rsidR="006E4E11" w14:paraId="3008E7E6" w14:textId="77777777">
        <w:trPr>
          <w:trHeight w:val="284"/>
        </w:trPr>
        <w:tc>
          <w:tcPr>
            <w:tcW w:w="4911" w:type="dxa"/>
          </w:tcPr>
          <w:p w14:paraId="0CC6571F" w14:textId="77777777" w:rsidR="006E4E11" w:rsidRDefault="006E4E11">
            <w:pPr>
              <w:pStyle w:val="Avsndare"/>
              <w:framePr w:h="2483" w:wrap="notBeside" w:x="1504"/>
              <w:rPr>
                <w:bCs/>
                <w:iCs/>
              </w:rPr>
            </w:pPr>
          </w:p>
        </w:tc>
      </w:tr>
      <w:tr w:rsidR="006E4E11" w14:paraId="245C1A8C" w14:textId="77777777">
        <w:trPr>
          <w:trHeight w:val="284"/>
        </w:trPr>
        <w:tc>
          <w:tcPr>
            <w:tcW w:w="4911" w:type="dxa"/>
          </w:tcPr>
          <w:p w14:paraId="60B53FC4" w14:textId="77777777" w:rsidR="006E4E11" w:rsidRDefault="00B504A4">
            <w:pPr>
              <w:pStyle w:val="Avsndare"/>
              <w:framePr w:h="2483" w:wrap="notBeside" w:x="1504"/>
              <w:rPr>
                <w:bCs/>
                <w:iCs/>
              </w:rPr>
            </w:pPr>
            <w:r>
              <w:rPr>
                <w:bCs/>
                <w:iCs/>
              </w:rPr>
              <w:t>EU-enheten</w:t>
            </w:r>
          </w:p>
        </w:tc>
      </w:tr>
      <w:tr w:rsidR="006E4E11" w14:paraId="688F6AB2" w14:textId="77777777">
        <w:trPr>
          <w:trHeight w:val="284"/>
        </w:trPr>
        <w:tc>
          <w:tcPr>
            <w:tcW w:w="4911" w:type="dxa"/>
          </w:tcPr>
          <w:p w14:paraId="7C732640" w14:textId="77777777" w:rsidR="006E4E11" w:rsidRDefault="006E4E11">
            <w:pPr>
              <w:pStyle w:val="Avsndare"/>
              <w:framePr w:h="2483" w:wrap="notBeside" w:x="1504"/>
              <w:rPr>
                <w:bCs/>
                <w:iCs/>
              </w:rPr>
            </w:pPr>
          </w:p>
        </w:tc>
      </w:tr>
      <w:tr w:rsidR="006E4E11" w14:paraId="6921AD2B" w14:textId="77777777">
        <w:trPr>
          <w:trHeight w:val="284"/>
        </w:trPr>
        <w:tc>
          <w:tcPr>
            <w:tcW w:w="4911" w:type="dxa"/>
          </w:tcPr>
          <w:p w14:paraId="60FD1BD5" w14:textId="77777777" w:rsidR="006E4E11" w:rsidRDefault="006E4E11">
            <w:pPr>
              <w:pStyle w:val="Avsndare"/>
              <w:framePr w:h="2483" w:wrap="notBeside" w:x="1504"/>
              <w:rPr>
                <w:bCs/>
                <w:iCs/>
              </w:rPr>
            </w:pPr>
          </w:p>
        </w:tc>
      </w:tr>
      <w:tr w:rsidR="006E4E11" w14:paraId="4AFF026F" w14:textId="77777777">
        <w:trPr>
          <w:trHeight w:val="284"/>
        </w:trPr>
        <w:tc>
          <w:tcPr>
            <w:tcW w:w="4911" w:type="dxa"/>
          </w:tcPr>
          <w:p w14:paraId="4BFD2EF3" w14:textId="77777777" w:rsidR="006E4E11" w:rsidRDefault="006E4E11">
            <w:pPr>
              <w:pStyle w:val="Avsndare"/>
              <w:framePr w:h="2483" w:wrap="notBeside" w:x="1504"/>
              <w:rPr>
                <w:bCs/>
                <w:iCs/>
              </w:rPr>
            </w:pPr>
          </w:p>
        </w:tc>
      </w:tr>
      <w:tr w:rsidR="006E4E11" w14:paraId="7998FE4A" w14:textId="77777777">
        <w:trPr>
          <w:trHeight w:val="284"/>
        </w:trPr>
        <w:tc>
          <w:tcPr>
            <w:tcW w:w="4911" w:type="dxa"/>
          </w:tcPr>
          <w:p w14:paraId="340D3437" w14:textId="388CE88D" w:rsidR="006E4E11" w:rsidRDefault="006E4E11">
            <w:pPr>
              <w:pStyle w:val="Avsndare"/>
              <w:framePr w:h="2483" w:wrap="notBeside" w:x="1504"/>
              <w:rPr>
                <w:bCs/>
                <w:iCs/>
              </w:rPr>
            </w:pPr>
            <w:bookmarkStart w:id="0" w:name="_GoBack"/>
            <w:bookmarkEnd w:id="0"/>
          </w:p>
        </w:tc>
      </w:tr>
      <w:tr w:rsidR="006E4E11" w14:paraId="739DF538" w14:textId="77777777">
        <w:trPr>
          <w:trHeight w:val="284"/>
        </w:trPr>
        <w:tc>
          <w:tcPr>
            <w:tcW w:w="4911" w:type="dxa"/>
          </w:tcPr>
          <w:p w14:paraId="7D6054B1" w14:textId="77777777" w:rsidR="006E4E11" w:rsidRDefault="006E4E11">
            <w:pPr>
              <w:pStyle w:val="Avsndare"/>
              <w:framePr w:h="2483" w:wrap="notBeside" w:x="1504"/>
              <w:rPr>
                <w:bCs/>
                <w:iCs/>
              </w:rPr>
            </w:pPr>
          </w:p>
        </w:tc>
      </w:tr>
      <w:tr w:rsidR="006E4E11" w14:paraId="4FD07028" w14:textId="77777777">
        <w:trPr>
          <w:trHeight w:val="284"/>
        </w:trPr>
        <w:tc>
          <w:tcPr>
            <w:tcW w:w="4911" w:type="dxa"/>
          </w:tcPr>
          <w:p w14:paraId="0DD56D58" w14:textId="77777777" w:rsidR="006E4E11" w:rsidRDefault="006E4E11">
            <w:pPr>
              <w:pStyle w:val="Avsndare"/>
              <w:framePr w:h="2483" w:wrap="notBeside" w:x="1504"/>
              <w:rPr>
                <w:bCs/>
                <w:iCs/>
              </w:rPr>
            </w:pPr>
          </w:p>
        </w:tc>
      </w:tr>
    </w:tbl>
    <w:p w14:paraId="0A6B884D" w14:textId="77777777" w:rsidR="006E4E11" w:rsidRPr="00B504A4" w:rsidRDefault="006E4E11">
      <w:pPr>
        <w:framePr w:w="4400" w:h="2523" w:wrap="notBeside" w:vAnchor="page" w:hAnchor="page" w:x="6453" w:y="2445"/>
        <w:ind w:left="142"/>
        <w:rPr>
          <w:b/>
        </w:rPr>
      </w:pPr>
    </w:p>
    <w:p w14:paraId="5A589650" w14:textId="77777777" w:rsidR="006F5188" w:rsidRDefault="006F5188" w:rsidP="006F5188">
      <w:pPr>
        <w:pStyle w:val="RKrubrik"/>
        <w:pBdr>
          <w:bottom w:val="single" w:sz="6" w:space="1" w:color="auto"/>
        </w:pBdr>
      </w:pPr>
      <w:bookmarkStart w:id="1" w:name="bRubrik"/>
      <w:bookmarkEnd w:id="1"/>
      <w:r>
        <w:t xml:space="preserve">Rådets möte </w:t>
      </w:r>
      <w:r w:rsidR="00D66B6E">
        <w:t>(rättsliga och inrikesfrågor</w:t>
      </w:r>
      <w:r>
        <w:t xml:space="preserve">) den 3-4 </w:t>
      </w:r>
      <w:r w:rsidR="006D75C1">
        <w:t>mars</w:t>
      </w:r>
      <w:r w:rsidR="00D66B6E">
        <w:t xml:space="preserve"> 2014</w:t>
      </w:r>
    </w:p>
    <w:p w14:paraId="138B5893" w14:textId="77777777" w:rsidR="00B504A4" w:rsidRDefault="00B504A4">
      <w:pPr>
        <w:pStyle w:val="RKnormal"/>
      </w:pPr>
    </w:p>
    <w:p w14:paraId="63D1CD40" w14:textId="77777777" w:rsidR="00B504A4" w:rsidRDefault="006F5188">
      <w:pPr>
        <w:pStyle w:val="RKnormal"/>
      </w:pPr>
      <w:r>
        <w:t>Dagordningspunkt 20</w:t>
      </w:r>
    </w:p>
    <w:p w14:paraId="02BC05E4" w14:textId="77777777" w:rsidR="00B504A4" w:rsidRDefault="00B504A4">
      <w:pPr>
        <w:pStyle w:val="RKnormal"/>
      </w:pPr>
    </w:p>
    <w:p w14:paraId="023AB60D" w14:textId="77777777" w:rsidR="00B504A4" w:rsidRDefault="00B504A4">
      <w:pPr>
        <w:pStyle w:val="RKnormal"/>
      </w:pPr>
      <w:r>
        <w:t>Rubrik:</w:t>
      </w:r>
      <w:r w:rsidR="006F5188">
        <w:t xml:space="preserve"> 2014 års resultattavla för rättskipning</w:t>
      </w:r>
      <w:r w:rsidR="0051210B">
        <w:t xml:space="preserve"> (</w:t>
      </w:r>
      <w:r w:rsidR="0051210B" w:rsidRPr="00631B55">
        <w:t>”Justice Scoreboard”</w:t>
      </w:r>
      <w:r w:rsidR="0051210B">
        <w:t>)</w:t>
      </w:r>
    </w:p>
    <w:p w14:paraId="2166C95F" w14:textId="77777777" w:rsidR="00B504A4" w:rsidRDefault="00B504A4">
      <w:pPr>
        <w:pStyle w:val="RKnormal"/>
      </w:pPr>
    </w:p>
    <w:p w14:paraId="7F481845" w14:textId="77777777" w:rsidR="00B504A4" w:rsidRDefault="00B504A4">
      <w:pPr>
        <w:pStyle w:val="RKnormal"/>
      </w:pPr>
      <w:r>
        <w:t>Dokument:</w:t>
      </w:r>
      <w:r w:rsidR="006F5188">
        <w:t xml:space="preserve"> -</w:t>
      </w:r>
    </w:p>
    <w:p w14:paraId="0BD814AB" w14:textId="77777777" w:rsidR="007C6DFA" w:rsidRDefault="007C6DFA">
      <w:pPr>
        <w:pStyle w:val="RKnormal"/>
      </w:pPr>
    </w:p>
    <w:p w14:paraId="7B9D9280" w14:textId="77777777" w:rsidR="00B504A4" w:rsidRDefault="007C6DFA">
      <w:pPr>
        <w:pStyle w:val="RKnormal"/>
      </w:pPr>
      <w:r>
        <w:t xml:space="preserve">2013 års resultattavla för rättskipning - </w:t>
      </w:r>
    </w:p>
    <w:p w14:paraId="670A230C" w14:textId="77777777" w:rsidR="007C6DFA" w:rsidRDefault="006F5188">
      <w:pPr>
        <w:pStyle w:val="RKnormal"/>
      </w:pPr>
      <w:r>
        <w:t>KOM (2013) 160 Meddelande från kommissionen till Europaparlamentet, rådet, Europeiska ekonomiska och sociala kommittén och Regionkommittén om en resultattavla för rättskipning i EU – Ett verktyg för att främja effek</w:t>
      </w:r>
      <w:r w:rsidR="007C6DFA">
        <w:t>tiva domstolsväsen och tillväxt.</w:t>
      </w:r>
    </w:p>
    <w:p w14:paraId="0AEF6871" w14:textId="77777777" w:rsidR="00B504A4" w:rsidRDefault="006F5188">
      <w:pPr>
        <w:pStyle w:val="RKnormal"/>
      </w:pPr>
      <w:r>
        <w:t>Fakta-PM Justitiedepartementet 2012/13:FPM95</w:t>
      </w:r>
    </w:p>
    <w:p w14:paraId="1D866BCD" w14:textId="77777777" w:rsidR="006F5188" w:rsidRDefault="006F5188">
      <w:pPr>
        <w:pStyle w:val="RKnormal"/>
      </w:pPr>
    </w:p>
    <w:p w14:paraId="48E26C84" w14:textId="77777777" w:rsidR="00B504A4" w:rsidRDefault="00B504A4">
      <w:pPr>
        <w:pStyle w:val="RKnormal"/>
      </w:pPr>
      <w:r>
        <w:t xml:space="preserve">Tidigare behandlad vid samråd med EU-nämnden: </w:t>
      </w:r>
      <w:r w:rsidR="006F5188">
        <w:t>2013</w:t>
      </w:r>
      <w:r w:rsidR="00D66B6E">
        <w:t>-</w:t>
      </w:r>
      <w:r w:rsidR="006F5188">
        <w:t>11</w:t>
      </w:r>
      <w:r w:rsidR="00D66B6E">
        <w:t>-</w:t>
      </w:r>
      <w:r w:rsidR="006F5188">
        <w:t>29</w:t>
      </w:r>
    </w:p>
    <w:p w14:paraId="3169E403" w14:textId="77777777" w:rsidR="00B504A4" w:rsidRDefault="0051210B">
      <w:pPr>
        <w:pStyle w:val="RKnormal"/>
      </w:pPr>
      <w:r>
        <w:t>Tidigare behandlad vid information till Justitieutskottet: 2013-11-28</w:t>
      </w:r>
    </w:p>
    <w:p w14:paraId="465D1BAF" w14:textId="77777777" w:rsidR="00B504A4" w:rsidRDefault="00B504A4">
      <w:pPr>
        <w:pStyle w:val="RKrubrik"/>
      </w:pPr>
      <w:r>
        <w:t>Bakgrund</w:t>
      </w:r>
    </w:p>
    <w:p w14:paraId="7CFBE52F" w14:textId="77777777" w:rsidR="006F5188" w:rsidRDefault="006F5188" w:rsidP="006F5188">
      <w:pPr>
        <w:pStyle w:val="RKnormal"/>
      </w:pPr>
      <w:r w:rsidRPr="00DD63E9">
        <w:t xml:space="preserve">Kommissionen </w:t>
      </w:r>
      <w:r w:rsidR="0051210B">
        <w:t>presenterade</w:t>
      </w:r>
      <w:r>
        <w:t xml:space="preserve"> den 13 november 2013 </w:t>
      </w:r>
      <w:r w:rsidR="0051210B">
        <w:t>ett</w:t>
      </w:r>
      <w:r>
        <w:t xml:space="preserve"> meddelande om den årliga tillväxtrapporten för 2014 (</w:t>
      </w:r>
      <w:r w:rsidRPr="006A3235">
        <w:rPr>
          <w:i/>
        </w:rPr>
        <w:t>Annual Growth Survey 2014).</w:t>
      </w:r>
      <w:r>
        <w:t xml:space="preserve"> Tillväxtrapporten fastställer prioriteringarna för den ekonomiska politiken och sysselsättningspolitiken de</w:t>
      </w:r>
      <w:r w:rsidR="0051210B">
        <w:t xml:space="preserve">t kommande året </w:t>
      </w:r>
      <w:r>
        <w:t>och utgör startskottet för den europeiska terminen 2014. I rapporten föreslår KOM fem övergripande prioriteringar för MS reformarbete under 2014.</w:t>
      </w:r>
      <w:r>
        <w:rPr>
          <w:rStyle w:val="Fotnotsreferens"/>
        </w:rPr>
        <w:footnoteReference w:id="1"/>
      </w:r>
      <w:r>
        <w:t xml:space="preserve"> Som en del av den femte prioriteringen ”att modernisera den offentliga förvaltningen” återfinns </w:t>
      </w:r>
      <w:r w:rsidR="0051210B">
        <w:t xml:space="preserve">en </w:t>
      </w:r>
      <w:r>
        <w:t>hänvisning till vikten av oberoende</w:t>
      </w:r>
      <w:r w:rsidRPr="00DD63E9">
        <w:t xml:space="preserve"> och effektiva nationella rättssystem </w:t>
      </w:r>
      <w:r w:rsidR="0051210B">
        <w:t xml:space="preserve">av hög kvalitet </w:t>
      </w:r>
      <w:r w:rsidRPr="00DD63E9">
        <w:t xml:space="preserve">som en förutsättning för en förbättrad tillväxt inom EU. </w:t>
      </w:r>
      <w:r>
        <w:t xml:space="preserve">Meddelandet </w:t>
      </w:r>
      <w:r w:rsidR="0051210B">
        <w:t>har</w:t>
      </w:r>
      <w:r>
        <w:t xml:space="preserve"> </w:t>
      </w:r>
      <w:r w:rsidR="0051210B">
        <w:lastRenderedPageBreak/>
        <w:t>passerat</w:t>
      </w:r>
      <w:r>
        <w:t xml:space="preserve"> rådsstrukturen </w:t>
      </w:r>
      <w:r w:rsidR="0051210B">
        <w:t>i</w:t>
      </w:r>
      <w:r>
        <w:t xml:space="preserve"> syfte att lägga fast prioriteringarna fö</w:t>
      </w:r>
      <w:r w:rsidR="0051210B">
        <w:t xml:space="preserve">r den europeiska terminen vid Europeiska rådets möte senare i år. </w:t>
      </w:r>
      <w:r>
        <w:t>På basis av de</w:t>
      </w:r>
      <w:r w:rsidR="0051210B">
        <w:t>ssa</w:t>
      </w:r>
      <w:r>
        <w:t xml:space="preserve"> </w:t>
      </w:r>
      <w:r w:rsidR="0051210B">
        <w:t>prioriteringar</w:t>
      </w:r>
      <w:r w:rsidR="00D66B6E">
        <w:t>, Europa 2020-</w:t>
      </w:r>
      <w:r>
        <w:t>strategins riktlinjer och Stabilitets- och tillväxtpakten</w:t>
      </w:r>
      <w:r w:rsidR="0051210B">
        <w:t>,</w:t>
      </w:r>
      <w:r>
        <w:t xml:space="preserve"> kommer </w:t>
      </w:r>
      <w:r w:rsidR="0051210B">
        <w:t>kommissionen</w:t>
      </w:r>
      <w:r>
        <w:t xml:space="preserve"> </w:t>
      </w:r>
      <w:r w:rsidR="0051210B">
        <w:t xml:space="preserve">senare i vår </w:t>
      </w:r>
      <w:r>
        <w:t xml:space="preserve">att föreslå </w:t>
      </w:r>
      <w:r w:rsidRPr="00DD63E9">
        <w:t xml:space="preserve">landspecifika rekommendationer </w:t>
      </w:r>
      <w:r>
        <w:t xml:space="preserve">som Europiska rådet </w:t>
      </w:r>
      <w:r w:rsidR="00D66B6E">
        <w:t>ska anta</w:t>
      </w:r>
      <w:r>
        <w:t xml:space="preserve"> vid sitt möte den 26-27 juni 2014.</w:t>
      </w:r>
    </w:p>
    <w:p w14:paraId="66942964" w14:textId="77777777" w:rsidR="006F5188" w:rsidRDefault="006F5188" w:rsidP="006F5188">
      <w:pPr>
        <w:pStyle w:val="RKnormal"/>
      </w:pPr>
    </w:p>
    <w:p w14:paraId="5D04E221" w14:textId="77777777" w:rsidR="006F5188" w:rsidRDefault="006F5188" w:rsidP="006F5188">
      <w:r>
        <w:t xml:space="preserve">Kommissionen lämnade den 27 mars 2013 </w:t>
      </w:r>
      <w:r w:rsidR="007C6DFA">
        <w:t>ett meddelande</w:t>
      </w:r>
      <w:r>
        <w:t xml:space="preserve"> om en resultattavla för rättsskipning i</w:t>
      </w:r>
      <w:r w:rsidR="007C6DFA">
        <w:t xml:space="preserve"> EU. Syftet med resultattavlan va</w:t>
      </w:r>
      <w:r>
        <w:t>r att genom att tillhandahålla ett komparativt jämförelsematerial avseende trender i de nationella domstolarnas grad av oberoende,</w:t>
      </w:r>
      <w:r w:rsidRPr="00C54B68">
        <w:t xml:space="preserve"> </w:t>
      </w:r>
      <w:r>
        <w:t xml:space="preserve">kvalitet och effektivitet mm., underlätta formuleringen av strategier för effektivare rättsväsenden och därigenom främja ekonomisk tillväxt i unionen och ömsesidigt förtroendet mellan medlemsstaterna. </w:t>
      </w:r>
    </w:p>
    <w:p w14:paraId="1F63EF0C" w14:textId="77777777" w:rsidR="006F5188" w:rsidRDefault="006F5188" w:rsidP="006F5188">
      <w:pPr>
        <w:pStyle w:val="RKnormal"/>
      </w:pPr>
    </w:p>
    <w:p w14:paraId="57D657C7" w14:textId="77777777" w:rsidR="006F5188" w:rsidRDefault="007C6DFA" w:rsidP="006F5188">
      <w:pPr>
        <w:pStyle w:val="RKnormal"/>
      </w:pPr>
      <w:r>
        <w:t>Kommissionen</w:t>
      </w:r>
      <w:r w:rsidR="006F5188">
        <w:t xml:space="preserve"> avser </w:t>
      </w:r>
      <w:r w:rsidR="0051210B">
        <w:t xml:space="preserve">att </w:t>
      </w:r>
      <w:r w:rsidR="006F5188">
        <w:t xml:space="preserve">lämna en ny version av resultattavlan inom ramen för den europeiska terminen 2014. Resultattavlan har ännu inte presenterats men </w:t>
      </w:r>
      <w:r>
        <w:t>kommissionen</w:t>
      </w:r>
      <w:r w:rsidR="006F5188">
        <w:t xml:space="preserve"> avser </w:t>
      </w:r>
      <w:r w:rsidR="0051210B">
        <w:t xml:space="preserve">att göra en muntlig presentation </w:t>
      </w:r>
      <w:r w:rsidR="006F5188">
        <w:t xml:space="preserve">vid RIF-rådet. </w:t>
      </w:r>
    </w:p>
    <w:p w14:paraId="54F264E1" w14:textId="77777777" w:rsidR="00B504A4" w:rsidRDefault="00B504A4">
      <w:pPr>
        <w:pStyle w:val="RKrubrik"/>
      </w:pPr>
      <w:r>
        <w:t>Rättslig grund och beslutsförfarande</w:t>
      </w:r>
    </w:p>
    <w:p w14:paraId="7214E1AE" w14:textId="77777777" w:rsidR="00B504A4" w:rsidRDefault="006D75C1">
      <w:pPr>
        <w:pStyle w:val="RKnormal"/>
      </w:pPr>
      <w:r>
        <w:t xml:space="preserve">Det saknas information över vilken rättslig grund kommissionen </w:t>
      </w:r>
      <w:r w:rsidR="007C6DFA">
        <w:t xml:space="preserve">stödjer </w:t>
      </w:r>
      <w:r>
        <w:t xml:space="preserve">förslaget om en resultattavla för rättskipning på. </w:t>
      </w:r>
    </w:p>
    <w:p w14:paraId="2622B72A" w14:textId="77777777" w:rsidR="00B504A4" w:rsidRDefault="00B504A4">
      <w:pPr>
        <w:pStyle w:val="RKrubrik"/>
        <w:rPr>
          <w:i/>
          <w:iCs/>
        </w:rPr>
      </w:pPr>
      <w:r>
        <w:rPr>
          <w:i/>
          <w:iCs/>
        </w:rPr>
        <w:t>Svensk ståndpunkt</w:t>
      </w:r>
    </w:p>
    <w:p w14:paraId="1CD98FC4" w14:textId="77777777" w:rsidR="006F5188" w:rsidRDefault="006F5188" w:rsidP="006F5188">
      <w:r>
        <w:t xml:space="preserve">Regeringen anser att arbetet att mäta och fastställa trender inom unionen bör utgå från och ta fasta på redan existerande institutioner, processer och metoder, och att kommissionen bör ha en ledande roll. I fråga om resultattavlan anser regeringen det ännu inte visat att det behöver inrättas ytterligare jämförelsemetoder utöver de som redan finns inom ramen för andra internationella organisationer såsom Europarådet. Det är också tveksamt om de av kommissionen föreslagna indikatorerna ger relevant information om kvalitet, oberoende och effektivitet hos de nationella domstolsväsendena. Ytterligare analys och beredning inom kommissionen är därför påkallad. </w:t>
      </w:r>
    </w:p>
    <w:p w14:paraId="616D0CF2" w14:textId="77777777" w:rsidR="006F5188" w:rsidRDefault="006F5188" w:rsidP="006F5188"/>
    <w:p w14:paraId="2F968957" w14:textId="77777777" w:rsidR="006F5188" w:rsidRDefault="006F5188" w:rsidP="006F5188">
      <w:r>
        <w:t>Det är allmänt sett viktigt att kommissionens förslag är väl genomarbetade och förankrade bland medlemsstaterna. Förslagets syfte och användningen av resultaten behöver diskuteras inför att förslag om konkreta åtgärder lämnas. Detta gäller särskilt i frågor inom ramen för den nationella kompetensen eller där medlemsstaternas resurser tas i anspråk.</w:t>
      </w:r>
      <w:r w:rsidRPr="004E5826">
        <w:t xml:space="preserve"> </w:t>
      </w:r>
    </w:p>
    <w:p w14:paraId="3D1F97E3" w14:textId="77777777" w:rsidR="00B504A4" w:rsidRDefault="00B504A4">
      <w:pPr>
        <w:pStyle w:val="RKrubrik"/>
      </w:pPr>
      <w:r>
        <w:lastRenderedPageBreak/>
        <w:t>Europaparlamentets inställning</w:t>
      </w:r>
    </w:p>
    <w:p w14:paraId="0012ABAC" w14:textId="77777777" w:rsidR="00B504A4" w:rsidRDefault="004135B5">
      <w:pPr>
        <w:pStyle w:val="RKnormal"/>
      </w:pPr>
      <w:r>
        <w:t>Eu</w:t>
      </w:r>
      <w:r w:rsidR="006365C7">
        <w:t xml:space="preserve">ropaparlamentet har antagit en gemensamt uttalande i vilket man omber kommissionen att utveckla förslaget om en resultattavla för rättskipning i överensstämmelse med </w:t>
      </w:r>
      <w:r w:rsidR="00D57A2A">
        <w:t>Lissabon</w:t>
      </w:r>
      <w:r w:rsidR="006365C7">
        <w:t xml:space="preserve">fördraget och i dialog med medlemsstaterna. </w:t>
      </w:r>
    </w:p>
    <w:p w14:paraId="67508E8B" w14:textId="77777777" w:rsidR="00B504A4" w:rsidRDefault="00B504A4">
      <w:pPr>
        <w:pStyle w:val="RKrubrik"/>
        <w:rPr>
          <w:i/>
          <w:iCs/>
        </w:rPr>
      </w:pPr>
      <w:r>
        <w:rPr>
          <w:i/>
          <w:iCs/>
        </w:rPr>
        <w:t>Förslaget</w:t>
      </w:r>
    </w:p>
    <w:p w14:paraId="18795905" w14:textId="77777777" w:rsidR="00B504A4" w:rsidRDefault="00141359">
      <w:pPr>
        <w:pStyle w:val="RKnormal"/>
      </w:pPr>
      <w:r>
        <w:t>Kommissionen avser hålla en muntlig presentation över r</w:t>
      </w:r>
      <w:r w:rsidR="006F5188">
        <w:t>esultattavlan för 2014</w:t>
      </w:r>
      <w:r>
        <w:t xml:space="preserve"> som ännu inte presenterats</w:t>
      </w:r>
      <w:r w:rsidR="006F5188">
        <w:t>.</w:t>
      </w:r>
      <w:r>
        <w:t xml:space="preserve"> </w:t>
      </w:r>
      <w:r w:rsidR="006F5188">
        <w:t xml:space="preserve"> </w:t>
      </w:r>
    </w:p>
    <w:p w14:paraId="0258D2DC" w14:textId="77777777" w:rsidR="00B504A4" w:rsidRDefault="00B504A4">
      <w:pPr>
        <w:pStyle w:val="RKrubrik"/>
        <w:rPr>
          <w:i/>
          <w:iCs/>
        </w:rPr>
      </w:pPr>
      <w:r>
        <w:rPr>
          <w:i/>
          <w:iCs/>
        </w:rPr>
        <w:t>Gällande svenska regler och förslagets effekter på dessa</w:t>
      </w:r>
    </w:p>
    <w:p w14:paraId="249E04AF" w14:textId="77777777" w:rsidR="00B504A4" w:rsidRDefault="006F5188">
      <w:pPr>
        <w:pStyle w:val="RKnormal"/>
      </w:pPr>
      <w:r>
        <w:t>-</w:t>
      </w:r>
    </w:p>
    <w:p w14:paraId="5D268158" w14:textId="77777777" w:rsidR="00B504A4" w:rsidRDefault="00B504A4">
      <w:pPr>
        <w:pStyle w:val="RKrubrik"/>
      </w:pPr>
      <w:r>
        <w:t>Ekonomiska konsekvenser</w:t>
      </w:r>
    </w:p>
    <w:p w14:paraId="293D00A9" w14:textId="77777777" w:rsidR="00B504A4" w:rsidRDefault="006F5188">
      <w:pPr>
        <w:pStyle w:val="RKnormal"/>
      </w:pPr>
      <w:r>
        <w:t>-</w:t>
      </w:r>
    </w:p>
    <w:p w14:paraId="244F1841" w14:textId="77777777" w:rsidR="00B504A4" w:rsidRDefault="00B504A4">
      <w:pPr>
        <w:pStyle w:val="RKrubrik"/>
      </w:pPr>
      <w:r>
        <w:t>Övrigt</w:t>
      </w:r>
    </w:p>
    <w:p w14:paraId="09624CAF" w14:textId="77777777" w:rsidR="00B504A4" w:rsidRDefault="006F5188">
      <w:pPr>
        <w:pStyle w:val="RKnormal"/>
      </w:pPr>
      <w:r>
        <w:t>-</w:t>
      </w:r>
    </w:p>
    <w:p w14:paraId="1B248B9A" w14:textId="77777777" w:rsidR="00B504A4" w:rsidRDefault="00B504A4">
      <w:pPr>
        <w:pStyle w:val="RKnormal"/>
        <w:rPr>
          <w:i/>
          <w:iCs/>
        </w:rPr>
      </w:pPr>
    </w:p>
    <w:p w14:paraId="640C44FF" w14:textId="77777777" w:rsidR="00B504A4" w:rsidRDefault="00B504A4">
      <w:pPr>
        <w:pStyle w:val="RKnormal"/>
        <w:ind w:left="-1134"/>
      </w:pPr>
    </w:p>
    <w:p w14:paraId="45BFD15D" w14:textId="77777777" w:rsidR="006E4E11" w:rsidRDefault="006E4E11">
      <w:pPr>
        <w:pStyle w:val="RKrubrik"/>
        <w:spacing w:before="0" w:after="0"/>
      </w:pPr>
    </w:p>
    <w:p w14:paraId="6ACFB7BF" w14:textId="77777777" w:rsidR="006E4E11" w:rsidRDefault="006E4E11">
      <w:pPr>
        <w:pStyle w:val="RKnormal"/>
      </w:pPr>
    </w:p>
    <w:sectPr w:rsidR="006E4E11">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FC2EE" w14:textId="77777777" w:rsidR="00B504A4" w:rsidRDefault="00B504A4">
      <w:r>
        <w:separator/>
      </w:r>
    </w:p>
  </w:endnote>
  <w:endnote w:type="continuationSeparator" w:id="0">
    <w:p w14:paraId="54A6ED48" w14:textId="77777777" w:rsidR="00B504A4" w:rsidRDefault="00B50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C907DB" w14:textId="77777777" w:rsidR="00B504A4" w:rsidRDefault="00B504A4">
      <w:r>
        <w:separator/>
      </w:r>
    </w:p>
  </w:footnote>
  <w:footnote w:type="continuationSeparator" w:id="0">
    <w:p w14:paraId="6A445FA3" w14:textId="77777777" w:rsidR="00B504A4" w:rsidRDefault="00B504A4">
      <w:r>
        <w:continuationSeparator/>
      </w:r>
    </w:p>
  </w:footnote>
  <w:footnote w:id="1">
    <w:p w14:paraId="68C17045" w14:textId="77777777" w:rsidR="006F5188" w:rsidRDefault="006F5188" w:rsidP="006F5188">
      <w:pPr>
        <w:pStyle w:val="Fotnotstext"/>
      </w:pPr>
      <w:r>
        <w:rPr>
          <w:rStyle w:val="Fotnotsreferens"/>
        </w:rPr>
        <w:footnoteRef/>
      </w:r>
      <w:r>
        <w:t xml:space="preserve"> 1) Att driva tillväxtfrämjande finanspolitisk konsolidering 2) Utlåningen ska återgå till normala nivåer 3) främja tillväxt och konkurrenskraft 4) Bekämpa arbetslösheten. 5) Modernisera den offentliga förvaltningen.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A28D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7534">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F5B6B88" w14:textId="77777777">
      <w:trPr>
        <w:cantSplit/>
      </w:trPr>
      <w:tc>
        <w:tcPr>
          <w:tcW w:w="3119" w:type="dxa"/>
        </w:tcPr>
        <w:p w14:paraId="098E2F5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EBB68C9" w14:textId="77777777" w:rsidR="00E80146" w:rsidRDefault="00E80146">
          <w:pPr>
            <w:pStyle w:val="Sidhuvud"/>
            <w:ind w:right="360"/>
          </w:pPr>
        </w:p>
      </w:tc>
      <w:tc>
        <w:tcPr>
          <w:tcW w:w="1525" w:type="dxa"/>
        </w:tcPr>
        <w:p w14:paraId="66AFBFBC" w14:textId="77777777" w:rsidR="00E80146" w:rsidRDefault="00E80146">
          <w:pPr>
            <w:pStyle w:val="Sidhuvud"/>
            <w:ind w:right="360"/>
          </w:pPr>
        </w:p>
      </w:tc>
    </w:tr>
  </w:tbl>
  <w:p w14:paraId="7139313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CA7D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A753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6F80F30" w14:textId="77777777">
      <w:trPr>
        <w:cantSplit/>
      </w:trPr>
      <w:tc>
        <w:tcPr>
          <w:tcW w:w="3119" w:type="dxa"/>
        </w:tcPr>
        <w:p w14:paraId="334004F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A0AC54E" w14:textId="77777777" w:rsidR="00E80146" w:rsidRDefault="00E80146">
          <w:pPr>
            <w:pStyle w:val="Sidhuvud"/>
            <w:ind w:right="360"/>
          </w:pPr>
        </w:p>
      </w:tc>
      <w:tc>
        <w:tcPr>
          <w:tcW w:w="1525" w:type="dxa"/>
        </w:tcPr>
        <w:p w14:paraId="4A4011CF" w14:textId="77777777" w:rsidR="00E80146" w:rsidRDefault="00E80146">
          <w:pPr>
            <w:pStyle w:val="Sidhuvud"/>
            <w:ind w:right="360"/>
          </w:pPr>
        </w:p>
      </w:tc>
    </w:tr>
  </w:tbl>
  <w:p w14:paraId="456B67D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7051" w14:textId="77777777" w:rsidR="00B504A4" w:rsidRDefault="006365C7">
    <w:pPr>
      <w:framePr w:w="2948" w:h="1321" w:hRule="exact" w:wrap="notBeside" w:vAnchor="page" w:hAnchor="page" w:x="1362" w:y="653"/>
    </w:pPr>
    <w:r>
      <w:rPr>
        <w:noProof/>
        <w:lang w:eastAsia="sv-SE"/>
      </w:rPr>
      <w:drawing>
        <wp:inline distT="0" distB="0" distL="0" distR="0" wp14:anchorId="6C4B0ABA" wp14:editId="15E762A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A517E5C" w14:textId="77777777" w:rsidR="00E80146" w:rsidRDefault="00E80146">
    <w:pPr>
      <w:pStyle w:val="RKrubrik"/>
      <w:keepNext w:val="0"/>
      <w:tabs>
        <w:tab w:val="clear" w:pos="1134"/>
        <w:tab w:val="clear" w:pos="2835"/>
      </w:tabs>
      <w:spacing w:before="0" w:after="0" w:line="320" w:lineRule="atLeast"/>
      <w:rPr>
        <w:bCs/>
      </w:rPr>
    </w:pPr>
  </w:p>
  <w:p w14:paraId="63696C55" w14:textId="77777777" w:rsidR="00E80146" w:rsidRDefault="00E80146">
    <w:pPr>
      <w:rPr>
        <w:rFonts w:ascii="TradeGothic" w:hAnsi="TradeGothic"/>
        <w:b/>
        <w:bCs/>
        <w:spacing w:val="12"/>
        <w:sz w:val="22"/>
      </w:rPr>
    </w:pPr>
  </w:p>
  <w:p w14:paraId="5E6DE72C" w14:textId="77777777" w:rsidR="00E80146" w:rsidRDefault="00E80146">
    <w:pPr>
      <w:pStyle w:val="RKrubrik"/>
      <w:keepNext w:val="0"/>
      <w:tabs>
        <w:tab w:val="clear" w:pos="1134"/>
        <w:tab w:val="clear" w:pos="2835"/>
      </w:tabs>
      <w:spacing w:before="0" w:after="0" w:line="320" w:lineRule="atLeast"/>
      <w:rPr>
        <w:bCs/>
      </w:rPr>
    </w:pPr>
  </w:p>
  <w:p w14:paraId="394A6B36"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B504A4"/>
    <w:rsid w:val="00141359"/>
    <w:rsid w:val="00150384"/>
    <w:rsid w:val="00160901"/>
    <w:rsid w:val="001805B7"/>
    <w:rsid w:val="00367B1C"/>
    <w:rsid w:val="004135B5"/>
    <w:rsid w:val="004A328D"/>
    <w:rsid w:val="0051210B"/>
    <w:rsid w:val="0058762B"/>
    <w:rsid w:val="006365C7"/>
    <w:rsid w:val="006D75C1"/>
    <w:rsid w:val="006E4E11"/>
    <w:rsid w:val="006F5188"/>
    <w:rsid w:val="007242A3"/>
    <w:rsid w:val="007A6855"/>
    <w:rsid w:val="007C6DFA"/>
    <w:rsid w:val="008A7534"/>
    <w:rsid w:val="0090235F"/>
    <w:rsid w:val="0092027A"/>
    <w:rsid w:val="00955E31"/>
    <w:rsid w:val="00961963"/>
    <w:rsid w:val="00992E72"/>
    <w:rsid w:val="00AF26D1"/>
    <w:rsid w:val="00B504A4"/>
    <w:rsid w:val="00C83EEA"/>
    <w:rsid w:val="00D133D7"/>
    <w:rsid w:val="00D57A2A"/>
    <w:rsid w:val="00D66B6E"/>
    <w:rsid w:val="00E25F74"/>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EC937"/>
  <w15:docId w15:val="{F4C284B7-BCDC-4D49-8170-C4C123039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B504A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B504A4"/>
    <w:rPr>
      <w:rFonts w:ascii="Tahoma" w:hAnsi="Tahoma" w:cs="Tahoma"/>
      <w:sz w:val="16"/>
      <w:szCs w:val="16"/>
      <w:lang w:eastAsia="en-US"/>
    </w:rPr>
  </w:style>
  <w:style w:type="character" w:customStyle="1" w:styleId="RKnormalChar">
    <w:name w:val="RKnormal Char"/>
    <w:link w:val="RKnormal"/>
    <w:locked/>
    <w:rsid w:val="006F5188"/>
    <w:rPr>
      <w:rFonts w:ascii="OrigGarmnd BT" w:hAnsi="OrigGarmnd BT"/>
      <w:sz w:val="24"/>
      <w:lang w:eastAsia="en-US"/>
    </w:rPr>
  </w:style>
  <w:style w:type="paragraph" w:styleId="Fotnotstext">
    <w:name w:val="footnote text"/>
    <w:basedOn w:val="Normal"/>
    <w:link w:val="FotnotstextChar"/>
    <w:rsid w:val="006F5188"/>
    <w:pPr>
      <w:spacing w:line="240" w:lineRule="auto"/>
    </w:pPr>
    <w:rPr>
      <w:sz w:val="20"/>
    </w:rPr>
  </w:style>
  <w:style w:type="character" w:customStyle="1" w:styleId="FotnotstextChar">
    <w:name w:val="Fotnotstext Char"/>
    <w:basedOn w:val="Standardstycketeckensnitt"/>
    <w:link w:val="Fotnotstext"/>
    <w:rsid w:val="006F5188"/>
    <w:rPr>
      <w:rFonts w:ascii="OrigGarmnd BT" w:hAnsi="OrigGarmnd BT"/>
      <w:lang w:eastAsia="en-US"/>
    </w:rPr>
  </w:style>
  <w:style w:type="character" w:styleId="Fotnotsreferens">
    <w:name w:val="footnote reference"/>
    <w:rsid w:val="006F51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KOrdnaCheckInComment xmlns="338f2a83-5282-45d1-8af4-7e742a6566e3" xsi:nil="true"/>
    <RKOrdnaClass xmlns="338f2a83-5282-45d1-8af4-7e742a6566e3" xsi:nil="true"/>
    <Diarienummer xmlns="ae7d44cc-993d-4c0e-9780-c4ecd094065b" xsi:nil="true"/>
    <k46d94c0acf84ab9a79866a9d8b1905f xmlns="ae7d44cc-993d-4c0e-9780-c4ecd094065b">
      <Terms xmlns="http://schemas.microsoft.com/office/infopath/2007/PartnerControls"/>
    </k46d94c0acf84ab9a79866a9d8b1905f>
    <Nyckelord xmlns="ae7d44cc-993d-4c0e-9780-c4ecd094065b" xsi:nil="true"/>
    <Sekretess xmlns="ae7d44cc-993d-4c0e-9780-c4ecd094065b" xsi:nil="true"/>
    <c9cd366cc722410295b9eacffbd73909 xmlns="ae7d44cc-993d-4c0e-9780-c4ecd094065b">
      <Terms xmlns="http://schemas.microsoft.com/office/infopath/2007/PartnerControls"/>
    </c9cd366cc722410295b9eacffbd73909>
    <TaxCatchAll xmlns="ae7d44cc-993d-4c0e-9780-c4ecd094065b"/>
    <_dlc_DocId xmlns="ae7d44cc-993d-4c0e-9780-c4ecd094065b">F5J5VW6DSRJ4-5-13581</_dlc_DocId>
    <_dlc_DocIdUrl xmlns="ae7d44cc-993d-4c0e-9780-c4ecd094065b">
      <Url>http://rkdhs-ju/enhet/eu/_layouts/DocIdRedir.aspx?ID=F5J5VW6DSRJ4-5-13581</Url>
      <Description>F5J5VW6DSRJ4-5-13581</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7F74F-4C09-4096-A952-BD0AF921E796}">
  <ds:schemaRefs>
    <ds:schemaRef ds:uri="http://schemas.microsoft.com/sharepoint/events"/>
  </ds:schemaRefs>
</ds:datastoreItem>
</file>

<file path=customXml/itemProps2.xml><?xml version="1.0" encoding="utf-8"?>
<ds:datastoreItem xmlns:ds="http://schemas.openxmlformats.org/officeDocument/2006/customXml" ds:itemID="{0DA384F3-DDF6-4A24-93AB-DBC8552F27D0}">
  <ds:schemaRefs>
    <ds:schemaRef ds:uri="http://schemas.microsoft.com/office/2006/metadata/customXsn"/>
  </ds:schemaRefs>
</ds:datastoreItem>
</file>

<file path=customXml/itemProps3.xml><?xml version="1.0" encoding="utf-8"?>
<ds:datastoreItem xmlns:ds="http://schemas.openxmlformats.org/officeDocument/2006/customXml" ds:itemID="{61F7BCB4-7DC4-46CD-9B51-B1D3F26EB88E}">
  <ds:schemaRefs>
    <ds:schemaRef ds:uri="http://schemas.microsoft.com/sharepoint/v3/contenttype/forms"/>
  </ds:schemaRefs>
</ds:datastoreItem>
</file>

<file path=customXml/itemProps4.xml><?xml version="1.0" encoding="utf-8"?>
<ds:datastoreItem xmlns:ds="http://schemas.openxmlformats.org/officeDocument/2006/customXml" ds:itemID="{54377C41-6FB2-4182-AF55-E09FEC854727}">
  <ds:schemaRefs>
    <ds:schemaRef ds:uri="http://schemas.microsoft.com/sharepoint/v3/contenttype/forms/url"/>
  </ds:schemaRefs>
</ds:datastoreItem>
</file>

<file path=customXml/itemProps5.xml><?xml version="1.0" encoding="utf-8"?>
<ds:datastoreItem xmlns:ds="http://schemas.openxmlformats.org/officeDocument/2006/customXml" ds:itemID="{EA8F22B0-7DFC-4095-994D-0326C340D6D4}">
  <ds:schemaRefs>
    <ds:schemaRef ds:uri="http://purl.org/dc/elements/1.1/"/>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schemas.microsoft.com/office/infopath/2007/PartnerControls"/>
    <ds:schemaRef ds:uri="338f2a83-5282-45d1-8af4-7e742a6566e3"/>
    <ds:schemaRef ds:uri="ae7d44cc-993d-4c0e-9780-c4ecd094065b"/>
    <ds:schemaRef ds:uri="http://www.w3.org/XML/1998/namespace"/>
  </ds:schemaRefs>
</ds:datastoreItem>
</file>

<file path=customXml/itemProps6.xml><?xml version="1.0" encoding="utf-8"?>
<ds:datastoreItem xmlns:ds="http://schemas.openxmlformats.org/officeDocument/2006/customXml" ds:itemID="{4080F9D3-6F8C-4C97-A183-6F99CA56F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537</Words>
  <Characters>3573</Characters>
  <Application>Microsoft Office Word</Application>
  <DocSecurity>0</DocSecurity>
  <Lines>111</Lines>
  <Paragraphs>37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Emanuel Allroth</dc:creator>
  <cp:lastModifiedBy>Johan Eriksson</cp:lastModifiedBy>
  <cp:revision>2</cp:revision>
  <cp:lastPrinted>2014-02-24T11:53:00Z</cp:lastPrinted>
  <dcterms:created xsi:type="dcterms:W3CDTF">2014-02-24T11:54:00Z</dcterms:created>
  <dcterms:modified xsi:type="dcterms:W3CDTF">2014-02-24T11:54:00Z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0x01010053E1D612BA3F4E21AA250ECD751942B300D32C9E506A07C54F976DA4F70564747D</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9cda300d-9492-4ea1-a72d-fcf0cefb4fe5</vt:lpwstr>
  </property>
</Properties>
</file>