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0F91" w:rsidRPr="009B5BB7" w:rsidRDefault="00700F91">
      <w:pPr>
        <w:pStyle w:val="Hemstlrubrik"/>
      </w:pPr>
      <w:r w:rsidRPr="009B5BB7">
        <w:t>Förslag till riksdagsbeslut</w:t>
      </w:r>
    </w:p>
    <w:p w:rsidR="00700F91" w:rsidRPr="009B5BB7" w:rsidRDefault="00700F91">
      <w:pPr>
        <w:pStyle w:val="Hemstlatt"/>
        <w:ind w:left="0"/>
      </w:pPr>
      <w:r w:rsidRPr="009B5BB7">
        <w:t xml:space="preserve">Riksdagen tillkännager för regeringen som sin mening vad som anförs i motionen om </w:t>
      </w:r>
      <w:r w:rsidRPr="009B5BB7">
        <w:rPr>
          <w:color w:val="000000"/>
        </w:rPr>
        <w:t>sparsam körning.</w:t>
      </w:r>
    </w:p>
    <w:p w:rsidR="00700F91" w:rsidRPr="009B5BB7" w:rsidRDefault="00700F91">
      <w:pPr>
        <w:pStyle w:val="Rubrik1"/>
      </w:pPr>
      <w:r w:rsidRPr="009B5BB7">
        <w:t>Motivering</w:t>
      </w:r>
    </w:p>
    <w:p w:rsidR="00700F91" w:rsidRPr="009B5BB7" w:rsidRDefault="00700F91">
      <w:r w:rsidRPr="009B5BB7">
        <w:t>En av våra största framtida utmaningar är att begränsa klimatförändringa</w:t>
      </w:r>
      <w:r w:rsidRPr="009B5BB7">
        <w:t>r</w:t>
      </w:r>
      <w:r w:rsidRPr="009B5BB7">
        <w:t>na och minska växthuseffekten. Förbränning av olja och gas – fossila bränslen – svarar för det största bidraget till växthuseffekten både i Sverige och i övr</w:t>
      </w:r>
      <w:r w:rsidRPr="009B5BB7">
        <w:t>i</w:t>
      </w:r>
      <w:r w:rsidRPr="009B5BB7">
        <w:t>ga världen. Utsläppen av koldioxid från transporter ökar hela tiden.</w:t>
      </w:r>
    </w:p>
    <w:p w:rsidR="00700F91" w:rsidRPr="009B5BB7" w:rsidRDefault="00700F91">
      <w:pPr>
        <w:pStyle w:val="Normaltindrag"/>
      </w:pPr>
      <w:r w:rsidRPr="009B5BB7">
        <w:t>Av både miljöskäl och ekonomiska skäl bör Sverige sträva efter att minska sitt beroende av icke förnybara bränslen. Ett sätt att minska användandet av icke förnybara bränslen är att använda sig av s.k. sparsam körning. Genom att förbättra sitt körsätt kan medelbilisten minska sin brä</w:t>
      </w:r>
      <w:r w:rsidRPr="009B5BB7">
        <w:t>nsleförbrukning med ca 10 procent. Det motsvarar en besparing på 1 500 kr/år för den enskilde bili</w:t>
      </w:r>
      <w:r w:rsidRPr="009B5BB7">
        <w:t>s</w:t>
      </w:r>
      <w:r w:rsidRPr="009B5BB7">
        <w:t>ten.</w:t>
      </w:r>
    </w:p>
    <w:p w:rsidR="00700F91" w:rsidRPr="009B5BB7" w:rsidRDefault="00700F91">
      <w:pPr>
        <w:pStyle w:val="Normaltindrag"/>
      </w:pPr>
      <w:r w:rsidRPr="009B5BB7">
        <w:t>Vägverket och Naturvårdsverket har räknat ut att bilisterna i Örebro län skulle minska sin bränsleförbrukning och spara cirka 82 miljoner per år med sparsam körning. Kolidioxidutsläppen skulle minska med 16 400 ton. För Sveriges samtliga bilister handlar det om en ekonomisk besparing på ca 6,5 miljarder per år. Ett sparsamt och lugnare körsätt ökar dessutom trafiks</w:t>
      </w:r>
      <w:r w:rsidRPr="009B5BB7">
        <w:t>ä</w:t>
      </w:r>
      <w:r w:rsidRPr="009B5BB7">
        <w:t>kerheten. Det finns även andra sätt att minska bränsleförbrukningen, t.ex. ha rätt lufttryck i däcken, sänka hastigheterna, inte använda takbox i onödan.</w:t>
      </w:r>
    </w:p>
    <w:p w:rsidR="00700F91" w:rsidRPr="009B5BB7" w:rsidRDefault="00700F91">
      <w:pPr>
        <w:pStyle w:val="Normaltindrag"/>
      </w:pPr>
      <w:r w:rsidRPr="009B5BB7">
        <w:t>Många transportföretag har anammat sparsam körning och utbildat sin pe</w:t>
      </w:r>
      <w:r w:rsidRPr="009B5BB7">
        <w:t>r</w:t>
      </w:r>
      <w:r w:rsidRPr="009B5BB7">
        <w:t>sonal för att spara både på miljön och på företagets bränslekostnader.</w:t>
      </w:r>
    </w:p>
    <w:p w:rsidR="00700F91" w:rsidRPr="009B5BB7" w:rsidRDefault="00700F91">
      <w:pPr>
        <w:pStyle w:val="Normaltindrag"/>
      </w:pPr>
      <w:r w:rsidRPr="009B5BB7">
        <w:t>Sedan i mars 2006 ingår det i körkortsutbildningen att lära sig sparsam körning. Ca 100 000 körkortstagare per år berörs av den nya utbildningen.</w:t>
      </w:r>
    </w:p>
    <w:p w:rsidR="00700F91" w:rsidRPr="009B5BB7" w:rsidRDefault="00700F91">
      <w:pPr>
        <w:pStyle w:val="Normaltindrag"/>
      </w:pPr>
      <w:r w:rsidRPr="009B5BB7">
        <w:t xml:space="preserve">Eftersom effekterna av sparsam körning är så positiva för miljön men även för bilistens ekonomi vore det önskvärt att så många bilister som möjligt får </w:t>
      </w:r>
      <w:r w:rsidRPr="009B5BB7">
        <w:lastRenderedPageBreak/>
        <w:t>del av kunskaper om sparsam körning. Det finns trafikskolor där man kan köpa undervisning, ideella organisationer som t.ex. Gröna bilister propagerar för sparsam körning. Information om sparsam körning finns även på Vägve</w:t>
      </w:r>
      <w:r w:rsidRPr="009B5BB7">
        <w:t>r</w:t>
      </w:r>
      <w:r w:rsidRPr="009B5BB7">
        <w:t>kets hemsida.</w:t>
      </w:r>
    </w:p>
    <w:p w:rsidR="00700F91" w:rsidRPr="009B5BB7" w:rsidRDefault="00700F91">
      <w:pPr>
        <w:pStyle w:val="Normaltindrag"/>
      </w:pPr>
      <w:r w:rsidRPr="009B5BB7">
        <w:t>Men det räcker inte utan kunskapen behöver spridas till alla bilister. Alla bilister borde få del av undervisning i sparsam körning. Därför bör regeringen göra en rejäl satsning på information och utbildning i sparsam körning så att både yrkestrafik och privatbilism kan bidra</w:t>
      </w:r>
      <w:r w:rsidRPr="009B5BB7">
        <w:t xml:space="preserve"> till en bättre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5BB7">
        <w:trPr>
          <w:cantSplit/>
        </w:trPr>
        <w:tc>
          <w:tcPr>
            <w:tcW w:w="3046" w:type="dxa"/>
          </w:tcPr>
          <w:p w:rsidR="00700F91" w:rsidRPr="009B5BB7" w:rsidRDefault="00700F91">
            <w:pPr>
              <w:pStyle w:val="UnderskriftDatum"/>
              <w:spacing w:before="240"/>
            </w:pPr>
            <w:r w:rsidRPr="009B5BB7">
              <w:t>Stockholm den 3 oktober 2007</w:t>
            </w:r>
          </w:p>
        </w:tc>
        <w:tc>
          <w:tcPr>
            <w:tcW w:w="3047" w:type="dxa"/>
          </w:tcPr>
          <w:p w:rsidR="00700F91" w:rsidRPr="009B5BB7" w:rsidRDefault="00700F91">
            <w:pPr>
              <w:pStyle w:val="Underskrifter"/>
              <w:spacing w:before="240"/>
            </w:pPr>
          </w:p>
        </w:tc>
      </w:tr>
      <w:tr w:rsidR="00000000" w:rsidRPr="009B5BB7">
        <w:trPr>
          <w:cantSplit/>
        </w:trPr>
        <w:tc>
          <w:tcPr>
            <w:tcW w:w="3046" w:type="dxa"/>
          </w:tcPr>
          <w:p w:rsidR="00700F91" w:rsidRPr="009B5BB7" w:rsidRDefault="00700F91">
            <w:pPr>
              <w:pStyle w:val="Underskrifter"/>
            </w:pPr>
            <w:r w:rsidRPr="009B5BB7">
              <w:t>Kerstin Engle (s)</w:t>
            </w:r>
          </w:p>
        </w:tc>
        <w:tc>
          <w:tcPr>
            <w:tcW w:w="3046" w:type="dxa"/>
          </w:tcPr>
          <w:p w:rsidR="00700F91" w:rsidRPr="009B5BB7" w:rsidRDefault="00700F91">
            <w:pPr>
              <w:pStyle w:val="Underskrifter"/>
            </w:pPr>
          </w:p>
        </w:tc>
      </w:tr>
    </w:tbl>
    <w:p w:rsidR="00700F91" w:rsidRPr="009B5BB7" w:rsidRDefault="00700F91">
      <w:pPr>
        <w:pStyle w:val="Normaltindrag"/>
      </w:pPr>
    </w:p>
    <w:sectPr w:rsidR="00700F91" w:rsidRPr="009B5B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0F91" w:rsidRPr="009B5BB7" w:rsidRDefault="00700F91">
      <w:r w:rsidRPr="009B5BB7">
        <w:separator/>
      </w:r>
    </w:p>
  </w:endnote>
  <w:endnote w:type="continuationSeparator" w:id="0">
    <w:p w:rsidR="00700F91" w:rsidRPr="009B5BB7" w:rsidRDefault="00700F91">
      <w:r w:rsidRPr="009B5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9B5BB7">
    <w:pPr>
      <w:pStyle w:val="Sidfot"/>
    </w:pPr>
    <w:r w:rsidRPr="009B5B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027936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F91" w:rsidRDefault="00700F9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0F91" w:rsidRDefault="00700F9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9B5BB7">
    <w:pPr>
      <w:pStyle w:val="Sidfot"/>
    </w:pPr>
    <w:r w:rsidRPr="009B5B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383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F91" w:rsidRDefault="00700F9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0F91" w:rsidRDefault="00700F9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9B5BB7">
    <w:pPr>
      <w:pStyle w:val="Sidfot"/>
    </w:pPr>
    <w:r w:rsidRPr="009B5B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8724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F91" w:rsidRDefault="00700F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0F91" w:rsidRDefault="00700F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0F91" w:rsidRPr="009B5BB7" w:rsidRDefault="00700F91">
      <w:r w:rsidRPr="009B5BB7">
        <w:separator/>
      </w:r>
    </w:p>
  </w:footnote>
  <w:footnote w:type="continuationSeparator" w:id="0">
    <w:p w:rsidR="00700F91" w:rsidRPr="009B5BB7" w:rsidRDefault="00700F91">
      <w:r w:rsidRPr="009B5B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9B5BB7">
    <w:pPr>
      <w:pStyle w:val="Sidhuvud"/>
    </w:pPr>
    <w:r w:rsidRPr="009B5B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0946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F91" w:rsidRDefault="00700F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0F91" w:rsidRDefault="00700F9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9B5BB7">
    <w:pPr>
      <w:pStyle w:val="Sidhuvud"/>
    </w:pPr>
    <w:r w:rsidRPr="009B5B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3899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0F91" w:rsidRDefault="00700F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0F91" w:rsidRDefault="00700F9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0F91" w:rsidRPr="009B5BB7" w:rsidRDefault="00700F91">
    <w:pPr>
      <w:pStyle w:val="FSHNormal"/>
      <w:tabs>
        <w:tab w:val="right" w:pos="5840"/>
      </w:tabs>
    </w:pPr>
    <w:r w:rsidRPr="009B5BB7">
      <w:br/>
    </w:r>
    <w:r w:rsidRPr="009B5BB7">
      <w:fldChar w:fldCharType="begin" w:fldLock="1"/>
    </w:r>
    <w:r w:rsidRPr="009B5BB7">
      <w:instrText xml:space="preserve"> DOCPROPERTY</w:instrText>
    </w:r>
    <w:r w:rsidRPr="009B5BB7">
      <w:rPr>
        <w:sz w:val="18"/>
      </w:rPr>
      <w:instrText xml:space="preserve"> "YearUser" *\charformat </w:instrText>
    </w:r>
    <w:r w:rsidRPr="009B5BB7">
      <w:fldChar w:fldCharType="separate"/>
    </w:r>
    <w:r w:rsidRPr="009B5BB7">
      <w:t>2007/08</w:t>
    </w:r>
    <w:r w:rsidRPr="009B5BB7">
      <w:fldChar w:fldCharType="end"/>
    </w:r>
    <w:r w:rsidRPr="009B5BB7">
      <w:t xml:space="preserve"> </w:t>
    </w:r>
    <w:r w:rsidRPr="009B5BB7">
      <w:tab/>
      <w:t xml:space="preserve">mnr: </w:t>
    </w:r>
    <w:r w:rsidRPr="009B5BB7">
      <w:fldChar w:fldCharType="begin" w:fldLock="1"/>
    </w:r>
    <w:r w:rsidRPr="009B5BB7">
      <w:instrText xml:space="preserve"> DOCPROPERTY</w:instrText>
    </w:r>
    <w:r w:rsidRPr="009B5BB7">
      <w:rPr>
        <w:sz w:val="18"/>
      </w:rPr>
      <w:instrText xml:space="preserve"> "Motionsnummer" *\charformat </w:instrText>
    </w:r>
    <w:r w:rsidRPr="009B5BB7">
      <w:fldChar w:fldCharType="separate"/>
    </w:r>
    <w:r w:rsidRPr="009B5BB7">
      <w:t>T362</w:t>
    </w:r>
    <w:r w:rsidRPr="009B5BB7">
      <w:fldChar w:fldCharType="end"/>
    </w:r>
    <w:r w:rsidRPr="009B5BB7">
      <w:br/>
    </w:r>
    <w:r w:rsidRPr="009B5BB7">
      <w:fldChar w:fldCharType="begin" w:fldLock="1"/>
    </w:r>
    <w:r w:rsidRPr="009B5BB7">
      <w:instrText xml:space="preserve"> DOCPROPERTY</w:instrText>
    </w:r>
    <w:r w:rsidRPr="009B5BB7">
      <w:rPr>
        <w:sz w:val="18"/>
      </w:rPr>
      <w:instrText xml:space="preserve"> "Samling" *\charformat </w:instrText>
    </w:r>
    <w:r w:rsidRPr="009B5BB7">
      <w:fldChar w:fldCharType="end"/>
    </w:r>
    <w:r w:rsidRPr="009B5BB7">
      <w:tab/>
      <w:t xml:space="preserve">pnr: </w:t>
    </w:r>
    <w:r w:rsidRPr="009B5BB7">
      <w:fldChar w:fldCharType="begin" w:fldLock="1"/>
    </w:r>
    <w:r w:rsidRPr="009B5BB7">
      <w:instrText xml:space="preserve"> DOCPROPERTY</w:instrText>
    </w:r>
    <w:r w:rsidRPr="009B5BB7">
      <w:rPr>
        <w:sz w:val="18"/>
      </w:rPr>
      <w:instrText xml:space="preserve"> "Partinummer" *\charformat </w:instrText>
    </w:r>
    <w:r w:rsidRPr="009B5BB7">
      <w:fldChar w:fldCharType="separate"/>
    </w:r>
    <w:r w:rsidRPr="009B5BB7">
      <w:t>s43072</w:t>
    </w:r>
    <w:r w:rsidRPr="009B5BB7">
      <w:fldChar w:fldCharType="end"/>
    </w:r>
  </w:p>
  <w:p w:rsidR="00700F91" w:rsidRPr="009B5BB7" w:rsidRDefault="00700F91">
    <w:pPr>
      <w:pStyle w:val="FSHRub1"/>
    </w:pPr>
    <w:r w:rsidRPr="009B5BB7">
      <w:t>Motion till riksdagen</w:t>
    </w:r>
    <w:r w:rsidRPr="009B5BB7">
      <w:br/>
    </w:r>
    <w:r w:rsidRPr="009B5BB7">
      <w:fldChar w:fldCharType="begin" w:fldLock="1"/>
    </w:r>
    <w:r w:rsidRPr="009B5BB7">
      <w:instrText xml:space="preserve"> DOCPROPERTY "YearUser" *\charformat </w:instrText>
    </w:r>
    <w:r w:rsidRPr="009B5BB7">
      <w:fldChar w:fldCharType="separate"/>
    </w:r>
    <w:r w:rsidRPr="009B5BB7">
      <w:t>2007/08</w:t>
    </w:r>
    <w:r w:rsidRPr="009B5BB7">
      <w:fldChar w:fldCharType="end"/>
    </w:r>
    <w:r w:rsidRPr="009B5BB7">
      <w:t>:</w:t>
    </w:r>
    <w:r w:rsidRPr="009B5BB7">
      <w:fldChar w:fldCharType="begin" w:fldLock="1"/>
    </w:r>
    <w:r w:rsidRPr="009B5BB7">
      <w:instrText xml:space="preserve"> DOCPROPERTY "Motionsnummer" *\charformat </w:instrText>
    </w:r>
    <w:r w:rsidRPr="009B5BB7">
      <w:fldChar w:fldCharType="separate"/>
    </w:r>
    <w:r w:rsidRPr="009B5BB7">
      <w:t>T362</w:t>
    </w:r>
    <w:r w:rsidRPr="009B5BB7">
      <w:fldChar w:fldCharType="end"/>
    </w:r>
  </w:p>
  <w:p w:rsidR="00700F91" w:rsidRPr="009B5BB7" w:rsidRDefault="00700F91">
    <w:pPr>
      <w:pStyle w:val="FSHNormalS5"/>
    </w:pPr>
    <w:r w:rsidRPr="009B5BB7">
      <w:fldChar w:fldCharType="begin" w:fldLock="1"/>
    </w:r>
    <w:r w:rsidRPr="009B5BB7">
      <w:instrText xml:space="preserve"> DOCPROPERTY "MotionarText" *\charformat </w:instrText>
    </w:r>
    <w:r w:rsidRPr="009B5BB7">
      <w:fldChar w:fldCharType="separate"/>
    </w:r>
    <w:r w:rsidRPr="009B5BB7">
      <w:t>av Kerstin Engle (s)</w:t>
    </w:r>
    <w:r w:rsidRPr="009B5BB7">
      <w:fldChar w:fldCharType="end"/>
    </w:r>
    <w:r w:rsidRPr="009B5BB7">
      <w:br/>
    </w:r>
    <w:r w:rsidRPr="009B5BB7">
      <w:fldChar w:fldCharType="begin" w:fldLock="1"/>
    </w:r>
    <w:r w:rsidRPr="009B5BB7">
      <w:instrText xml:space="preserve"> DOCPROPERTY "SvarFrasKort" *\charformat </w:instrText>
    </w:r>
    <w:r w:rsidRPr="009B5BB7">
      <w:fldChar w:fldCharType="end"/>
    </w:r>
  </w:p>
  <w:p w:rsidR="00700F91" w:rsidRPr="009B5BB7" w:rsidRDefault="00700F91">
    <w:pPr>
      <w:pStyle w:val="FSHTitel"/>
    </w:pPr>
    <w:r w:rsidRPr="009B5BB7">
      <w:fldChar w:fldCharType="begin" w:fldLock="1"/>
    </w:r>
    <w:r w:rsidRPr="009B5BB7">
      <w:instrText xml:space="preserve"> DOCPROPERTY</w:instrText>
    </w:r>
    <w:r w:rsidRPr="009B5BB7">
      <w:rPr>
        <w:sz w:val="18"/>
      </w:rPr>
      <w:instrText xml:space="preserve"> "RubrikSvar" *\charformat </w:instrText>
    </w:r>
    <w:r w:rsidRPr="009B5BB7">
      <w:fldChar w:fldCharType="separate"/>
    </w:r>
    <w:r w:rsidRPr="009B5BB7">
      <w:t>Sparsam körning</w:t>
    </w:r>
    <w:r w:rsidRPr="009B5BB7">
      <w:fldChar w:fldCharType="end"/>
    </w:r>
  </w:p>
  <w:p w:rsidR="00700F91" w:rsidRPr="009B5BB7" w:rsidRDefault="00700F91">
    <w:pPr>
      <w:pStyle w:val="Normal00"/>
    </w:pPr>
  </w:p>
  <w:p w:rsidR="00700F91" w:rsidRPr="009B5BB7" w:rsidRDefault="00700F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2272914">
    <w:abstractNumId w:val="8"/>
  </w:num>
  <w:num w:numId="2" w16cid:durableId="1277830310">
    <w:abstractNumId w:val="9"/>
  </w:num>
  <w:num w:numId="3" w16cid:durableId="834800735">
    <w:abstractNumId w:val="8"/>
  </w:num>
  <w:num w:numId="4" w16cid:durableId="1327904143">
    <w:abstractNumId w:val="9"/>
  </w:num>
  <w:num w:numId="5" w16cid:durableId="1703362875">
    <w:abstractNumId w:val="13"/>
  </w:num>
  <w:num w:numId="6" w16cid:durableId="1005127655">
    <w:abstractNumId w:val="10"/>
  </w:num>
  <w:num w:numId="7" w16cid:durableId="1786315657">
    <w:abstractNumId w:val="11"/>
  </w:num>
  <w:num w:numId="8" w16cid:durableId="1062674127">
    <w:abstractNumId w:val="12"/>
  </w:num>
  <w:num w:numId="9" w16cid:durableId="902714066">
    <w:abstractNumId w:val="8"/>
  </w:num>
  <w:num w:numId="10" w16cid:durableId="396053233">
    <w:abstractNumId w:val="3"/>
  </w:num>
  <w:num w:numId="11" w16cid:durableId="1392731922">
    <w:abstractNumId w:val="2"/>
  </w:num>
  <w:num w:numId="12" w16cid:durableId="1604536079">
    <w:abstractNumId w:val="1"/>
  </w:num>
  <w:num w:numId="13" w16cid:durableId="1512992127">
    <w:abstractNumId w:val="0"/>
  </w:num>
  <w:num w:numId="14" w16cid:durableId="1912303933">
    <w:abstractNumId w:val="9"/>
  </w:num>
  <w:num w:numId="15" w16cid:durableId="1891109214">
    <w:abstractNumId w:val="7"/>
  </w:num>
  <w:num w:numId="16" w16cid:durableId="160586144">
    <w:abstractNumId w:val="6"/>
  </w:num>
  <w:num w:numId="17" w16cid:durableId="469252942">
    <w:abstractNumId w:val="5"/>
  </w:num>
  <w:num w:numId="18" w16cid:durableId="1841002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CD29E7-110F-4BBE-9894-3DBADDDF9B12}"/>
  </w:docVars>
  <w:rsids>
    <w:rsidRoot w:val="00073BB2"/>
    <w:rsid w:val="00073BB2"/>
    <w:rsid w:val="00700F91"/>
    <w:rsid w:val="009B5B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D60096-E91A-4B07-88D6-DDECDCAD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2018</Characters>
  <Application>Microsoft Office Word</Application>
  <DocSecurity>4</DocSecurity>
  <Lines>39</Lines>
  <Paragraphs>14</Paragraphs>
  <ScaleCrop>false</ScaleCrop>
  <HeadingPairs>
    <vt:vector size="2" baseType="variant">
      <vt:variant>
        <vt:lpstr>Rubrik</vt:lpstr>
      </vt:variant>
      <vt:variant>
        <vt:i4>1</vt:i4>
      </vt:variant>
    </vt:vector>
  </HeadingPairs>
  <TitlesOfParts>
    <vt:vector size="1" baseType="lpstr">
      <vt:lpstr>s43072</vt:lpstr>
    </vt:vector>
  </TitlesOfParts>
  <Company>Riksdagen</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s43072</dc:title>
  <dc:subject>s43072</dc:subject>
  <dc:creator>Riksdagen</dc:creator>
  <cp:keywords>Riksdagen</cp:keywords>
  <dc:description>TKG-ktrl, MSMQ4mb, PersReg-Distribution mm</dc:description>
  <cp:lastModifiedBy>Lars Brink</cp:lastModifiedBy>
  <cp:revision>2</cp:revision>
  <cp:lastPrinted>2007-11-17T09:24:00Z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Sparsam körning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Sparsam körning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s43072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20072008000000000115000430720069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20072008000000000115000430720069</vt:lpwstr>
  </property>
  <property fmtid="{D5CDD505-2E9C-101B-9397-08002B2CF9AE}" pid="50" name="nummer">
    <vt:lpwstr>362</vt:lpwstr>
  </property>
  <property fmtid="{D5CDD505-2E9C-101B-9397-08002B2CF9AE}" pid="51" name="utskottsbeteckning">
    <vt:lpwstr>T</vt:lpwstr>
  </property>
  <property fmtid="{D5CDD505-2E9C-101B-9397-08002B2CF9AE}" pid="52" name="GlobalUID">
    <vt:lpwstr>{60E80167-61D6-4CC8-ABDF-3FA92CE44B68}</vt:lpwstr>
  </property>
  <property fmtid="{D5CDD505-2E9C-101B-9397-08002B2CF9AE}" pid="53" name="Överföringar">
    <vt:i4>0</vt:i4>
  </property>
  <property fmtid="{D5CDD505-2E9C-101B-9397-08002B2CF9AE}" pid="54" name="Checksum">
    <vt:lpwstr>*0007784003838*</vt:lpwstr>
  </property>
  <property fmtid="{D5CDD505-2E9C-101B-9397-08002B2CF9AE}" pid="55" name="skuggnummer">
    <vt:lpwstr>1547</vt:lpwstr>
  </property>
  <property fmtid="{D5CDD505-2E9C-101B-9397-08002B2CF9AE}" pid="56" name="urixVersion">
    <vt:lpwstr>3.2.0.8</vt:lpwstr>
  </property>
  <property fmtid="{D5CDD505-2E9C-101B-9397-08002B2CF9AE}" pid="57" name="urixOrigin">
    <vt:lpwstr>071117 10:24:39.117</vt:lpwstr>
  </property>
  <property fmtid="{D5CDD505-2E9C-101B-9397-08002B2CF9AE}" pid="58" name="urixGuid">
    <vt:lpwstr>{BE41D75E-B776-4F61-BF9B-251A60F3038C}</vt:lpwstr>
  </property>
</Properties>
</file>