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1FC1" w:rsidRDefault="00E9714E" w14:paraId="5CFA74FB" w14:textId="77777777">
      <w:pPr>
        <w:pStyle w:val="RubrikFrslagTIllRiksdagsbeslut"/>
      </w:pPr>
      <w:sdt>
        <w:sdtPr>
          <w:alias w:val="CC_Boilerplate_4"/>
          <w:tag w:val="CC_Boilerplate_4"/>
          <w:id w:val="-1644581176"/>
          <w:lock w:val="sdtContentLocked"/>
          <w:placeholder>
            <w:docPart w:val="B8627CD455FC47D9A2D37E9E720A2EC8"/>
          </w:placeholder>
          <w:text/>
        </w:sdtPr>
        <w:sdtEndPr/>
        <w:sdtContent>
          <w:r w:rsidRPr="009B062B" w:rsidR="00AF30DD">
            <w:t>Förslag till riksdagsbeslut</w:t>
          </w:r>
        </w:sdtContent>
      </w:sdt>
      <w:bookmarkEnd w:id="0"/>
      <w:bookmarkEnd w:id="1"/>
    </w:p>
    <w:sdt>
      <w:sdtPr>
        <w:alias w:val="Yrkande 1"/>
        <w:tag w:val="2e0370b7-6760-47cd-be04-9d1b7ea32870"/>
        <w:id w:val="1611628651"/>
        <w:lock w:val="sdtLocked"/>
      </w:sdtPr>
      <w:sdtEndPr/>
      <w:sdtContent>
        <w:p w:rsidR="004B1E41" w:rsidRDefault="00447254" w14:paraId="583260CB" w14:textId="77777777">
          <w:pPr>
            <w:pStyle w:val="Frslagstext"/>
            <w:numPr>
              <w:ilvl w:val="0"/>
              <w:numId w:val="0"/>
            </w:numPr>
          </w:pPr>
          <w:r>
            <w:t>Riksdagen ställer sig bakom det som anförs i motionen om att stärka skyddet för kulturinstitutioners oberoende från politisk 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8AB4634A054D1CA07E69FE1D0AE130"/>
        </w:placeholder>
        <w:text/>
      </w:sdtPr>
      <w:sdtEndPr/>
      <w:sdtContent>
        <w:p w:rsidRPr="009B062B" w:rsidR="006D79C9" w:rsidP="00333E95" w:rsidRDefault="006D79C9" w14:paraId="726C57C6" w14:textId="77777777">
          <w:pPr>
            <w:pStyle w:val="Rubrik1"/>
          </w:pPr>
          <w:r>
            <w:t>Motivering</w:t>
          </w:r>
        </w:p>
      </w:sdtContent>
    </w:sdt>
    <w:bookmarkEnd w:displacedByCustomXml="prev" w:id="3"/>
    <w:bookmarkEnd w:displacedByCustomXml="prev" w:id="4"/>
    <w:p w:rsidR="00735A27" w:rsidP="00E9714E" w:rsidRDefault="00735A27" w14:paraId="2930933A" w14:textId="77777777">
      <w:pPr>
        <w:pStyle w:val="Normalutanindragellerluft"/>
      </w:pPr>
      <w:r>
        <w:t xml:space="preserve">Kulturinstitutioner som museer, teatrar och offentliga konsthallar spelar en central roll i att främja yttrandefrihet, konstnärlig utveckling och samhällskritik. Dessa institutioner måste ha friheten att verka utan att utsättas för politiska påtryckningar eller censur. Tyvärr har den nuvarande regeringens samarbete med Sverigedemokraterna lett till ökade försök att utöva politisk kontroll över kultursektorn. Detta har resulterat i krav på att ändra innehållet i utställningar eller begränsa finansieringen till projekt som anses vara för kontroversiella eller politiskt obekväma. </w:t>
      </w:r>
    </w:p>
    <w:p w:rsidR="00735A27" w:rsidP="00E9714E" w:rsidRDefault="00735A27" w14:paraId="4CEFA7C9" w14:textId="77777777">
      <w:r>
        <w:t>Denna utveckling utgör ett allvarligt hot mot yttrandefriheten och riskerar att skapa en kultursektor där enbart vissa typer av konst och uttryck tolereras, medan andra tystas. Erfarenheter från länder där staten har försökt kontrollera kultursektorn visar att detta leder till en utarmning av det offentliga samtalet och en försvagning av demokratin. </w:t>
      </w:r>
    </w:p>
    <w:p w:rsidR="00735A27" w:rsidP="00E9714E" w:rsidRDefault="00735A27" w14:paraId="4D257D07" w14:textId="67E641D7">
      <w:r>
        <w:t xml:space="preserve">För att skydda kulturinstitutionernas oberoende och säkerställa att de kan fortsätta </w:t>
      </w:r>
      <w:r w:rsidR="00447254">
        <w:t xml:space="preserve">att </w:t>
      </w:r>
      <w:r>
        <w:t xml:space="preserve">verka utan politisk inblandning bör regeringen stärka skyddet för kulturinstitutioners rätt att fritt bestämma över sitt innehåll och sina prioriteringar. Det är också nödvändigt att införa tydliga riktlinjer för hur finansiering av kulturprojekt ska ske på ett transparent och rättvist sätt, utan politisk styrning. </w:t>
      </w:r>
    </w:p>
    <w:p w:rsidR="00735A27" w:rsidP="00E9714E" w:rsidRDefault="00735A27" w14:paraId="585F16F2" w14:textId="3BF0F418">
      <w:r>
        <w:t>Kulturens roll i samhället är att utmana, ifrågasätta och spegla verkligheten på olika sätt. De försök som görs av regeringen och Sverigedemokraterna att politisera kultur</w:t>
      </w:r>
      <w:r w:rsidR="00E9714E">
        <w:softHyphen/>
      </w:r>
      <w:r>
        <w:t xml:space="preserve">sektorn utgör ett direkt hot mot dessa grundläggande funktioner. Genom att stärka </w:t>
      </w:r>
      <w:r>
        <w:lastRenderedPageBreak/>
        <w:t>skyddet för kulturinstitutionernas oberoende kan vi bevara en levande och mång</w:t>
      </w:r>
      <w:r w:rsidR="00E9714E">
        <w:softHyphen/>
      </w:r>
      <w:r>
        <w:t>facetterad kultursektor som bidrar till en stark och fungerande demokrati.</w:t>
      </w:r>
    </w:p>
    <w:sdt>
      <w:sdtPr>
        <w:rPr>
          <w:i/>
          <w:noProof/>
        </w:rPr>
        <w:alias w:val="CC_Underskrifter"/>
        <w:tag w:val="CC_Underskrifter"/>
        <w:id w:val="583496634"/>
        <w:lock w:val="sdtContentLocked"/>
        <w:placeholder>
          <w:docPart w:val="97FB5CA69D1C4F728D376840F241A0B3"/>
        </w:placeholder>
      </w:sdtPr>
      <w:sdtEndPr>
        <w:rPr>
          <w:i w:val="0"/>
          <w:noProof w:val="0"/>
        </w:rPr>
      </w:sdtEndPr>
      <w:sdtContent>
        <w:p w:rsidR="00F51FC1" w:rsidP="00F51FC1" w:rsidRDefault="00F51FC1" w14:paraId="7B77D468" w14:textId="77777777"/>
        <w:p w:rsidRPr="008E0FE2" w:rsidR="004801AC" w:rsidP="00F51FC1" w:rsidRDefault="00E9714E" w14:paraId="3CF36D65" w14:textId="5278EBD6"/>
      </w:sdtContent>
    </w:sdt>
    <w:tbl>
      <w:tblPr>
        <w:tblW w:w="5000" w:type="pct"/>
        <w:tblLook w:val="04A0" w:firstRow="1" w:lastRow="0" w:firstColumn="1" w:lastColumn="0" w:noHBand="0" w:noVBand="1"/>
        <w:tblCaption w:val="underskrifter"/>
      </w:tblPr>
      <w:tblGrid>
        <w:gridCol w:w="4252"/>
        <w:gridCol w:w="4252"/>
      </w:tblGrid>
      <w:tr w:rsidR="004B1E41" w14:paraId="75F7E036" w14:textId="77777777">
        <w:trPr>
          <w:cantSplit/>
        </w:trPr>
        <w:tc>
          <w:tcPr>
            <w:tcW w:w="50" w:type="pct"/>
            <w:vAlign w:val="bottom"/>
          </w:tcPr>
          <w:p w:rsidR="004B1E41" w:rsidRDefault="00447254" w14:paraId="782397AB" w14:textId="77777777">
            <w:pPr>
              <w:pStyle w:val="Underskrifter"/>
              <w:spacing w:after="0"/>
            </w:pPr>
            <w:r>
              <w:t>Serkan Köse (S)</w:t>
            </w:r>
          </w:p>
        </w:tc>
        <w:tc>
          <w:tcPr>
            <w:tcW w:w="50" w:type="pct"/>
            <w:vAlign w:val="bottom"/>
          </w:tcPr>
          <w:p w:rsidR="004B1E41" w:rsidRDefault="004B1E41" w14:paraId="087E7269" w14:textId="77777777">
            <w:pPr>
              <w:pStyle w:val="Underskrifter"/>
              <w:spacing w:after="0"/>
            </w:pPr>
          </w:p>
        </w:tc>
      </w:tr>
    </w:tbl>
    <w:p w:rsidR="007D168F" w:rsidRDefault="007D168F" w14:paraId="790582AB" w14:textId="77777777"/>
    <w:sectPr w:rsidR="007D16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9EB7" w14:textId="77777777" w:rsidR="00735A27" w:rsidRDefault="00735A27" w:rsidP="000C1CAD">
      <w:pPr>
        <w:spacing w:line="240" w:lineRule="auto"/>
      </w:pPr>
      <w:r>
        <w:separator/>
      </w:r>
    </w:p>
  </w:endnote>
  <w:endnote w:type="continuationSeparator" w:id="0">
    <w:p w14:paraId="5CD09CA2" w14:textId="77777777" w:rsidR="00735A27" w:rsidRDefault="00735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8F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9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A89A" w14:textId="08155233" w:rsidR="00262EA3" w:rsidRPr="00F51FC1" w:rsidRDefault="00262EA3" w:rsidP="00F51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7648" w14:textId="77777777" w:rsidR="00735A27" w:rsidRDefault="00735A27" w:rsidP="000C1CAD">
      <w:pPr>
        <w:spacing w:line="240" w:lineRule="auto"/>
      </w:pPr>
      <w:r>
        <w:separator/>
      </w:r>
    </w:p>
  </w:footnote>
  <w:footnote w:type="continuationSeparator" w:id="0">
    <w:p w14:paraId="5AA113CF" w14:textId="77777777" w:rsidR="00735A27" w:rsidRDefault="00735A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E0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C3E0C" wp14:editId="04253F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AD151D" w14:textId="454213CD" w:rsidR="00262EA3" w:rsidRDefault="00E9714E" w:rsidP="008103B5">
                          <w:pPr>
                            <w:jc w:val="right"/>
                          </w:pPr>
                          <w:sdt>
                            <w:sdtPr>
                              <w:alias w:val="CC_Noformat_Partikod"/>
                              <w:tag w:val="CC_Noformat_Partikod"/>
                              <w:id w:val="-53464382"/>
                              <w:text/>
                            </w:sdtPr>
                            <w:sdtEndPr/>
                            <w:sdtContent>
                              <w:r w:rsidR="00735A27">
                                <w:t>S</w:t>
                              </w:r>
                            </w:sdtContent>
                          </w:sdt>
                          <w:sdt>
                            <w:sdtPr>
                              <w:alias w:val="CC_Noformat_Partinummer"/>
                              <w:tag w:val="CC_Noformat_Partinummer"/>
                              <w:id w:val="-1709555926"/>
                              <w:text/>
                            </w:sdtPr>
                            <w:sdtEndPr/>
                            <w:sdtContent>
                              <w:r w:rsidR="00735A27">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C3E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AD151D" w14:textId="454213CD" w:rsidR="00262EA3" w:rsidRDefault="00E9714E" w:rsidP="008103B5">
                    <w:pPr>
                      <w:jc w:val="right"/>
                    </w:pPr>
                    <w:sdt>
                      <w:sdtPr>
                        <w:alias w:val="CC_Noformat_Partikod"/>
                        <w:tag w:val="CC_Noformat_Partikod"/>
                        <w:id w:val="-53464382"/>
                        <w:text/>
                      </w:sdtPr>
                      <w:sdtEndPr/>
                      <w:sdtContent>
                        <w:r w:rsidR="00735A27">
                          <w:t>S</w:t>
                        </w:r>
                      </w:sdtContent>
                    </w:sdt>
                    <w:sdt>
                      <w:sdtPr>
                        <w:alias w:val="CC_Noformat_Partinummer"/>
                        <w:tag w:val="CC_Noformat_Partinummer"/>
                        <w:id w:val="-1709555926"/>
                        <w:text/>
                      </w:sdtPr>
                      <w:sdtEndPr/>
                      <w:sdtContent>
                        <w:r w:rsidR="00735A27">
                          <w:t>22</w:t>
                        </w:r>
                      </w:sdtContent>
                    </w:sdt>
                  </w:p>
                </w:txbxContent>
              </v:textbox>
              <w10:wrap anchorx="page"/>
            </v:shape>
          </w:pict>
        </mc:Fallback>
      </mc:AlternateContent>
    </w:r>
  </w:p>
  <w:p w14:paraId="06D528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24D0" w14:textId="77777777" w:rsidR="00262EA3" w:rsidRDefault="00262EA3" w:rsidP="008563AC">
    <w:pPr>
      <w:jc w:val="right"/>
    </w:pPr>
  </w:p>
  <w:p w14:paraId="62491F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7EE3" w14:textId="77777777" w:rsidR="00262EA3" w:rsidRDefault="00E971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05F0B5" wp14:editId="12F009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DDB517" w14:textId="4A0A6682" w:rsidR="00262EA3" w:rsidRDefault="00E9714E" w:rsidP="00A314CF">
    <w:pPr>
      <w:pStyle w:val="FSHNormal"/>
      <w:spacing w:before="40"/>
    </w:pPr>
    <w:sdt>
      <w:sdtPr>
        <w:alias w:val="CC_Noformat_Motionstyp"/>
        <w:tag w:val="CC_Noformat_Motionstyp"/>
        <w:id w:val="1162973129"/>
        <w:lock w:val="sdtContentLocked"/>
        <w15:appearance w15:val="hidden"/>
        <w:text/>
      </w:sdtPr>
      <w:sdtEndPr/>
      <w:sdtContent>
        <w:r w:rsidR="00F51FC1">
          <w:t>Enskild motion</w:t>
        </w:r>
      </w:sdtContent>
    </w:sdt>
    <w:r w:rsidR="00821B36">
      <w:t xml:space="preserve"> </w:t>
    </w:r>
    <w:sdt>
      <w:sdtPr>
        <w:alias w:val="CC_Noformat_Partikod"/>
        <w:tag w:val="CC_Noformat_Partikod"/>
        <w:id w:val="1471015553"/>
        <w:text/>
      </w:sdtPr>
      <w:sdtEndPr/>
      <w:sdtContent>
        <w:r w:rsidR="00735A27">
          <w:t>S</w:t>
        </w:r>
      </w:sdtContent>
    </w:sdt>
    <w:sdt>
      <w:sdtPr>
        <w:alias w:val="CC_Noformat_Partinummer"/>
        <w:tag w:val="CC_Noformat_Partinummer"/>
        <w:id w:val="-2014525982"/>
        <w:text/>
      </w:sdtPr>
      <w:sdtEndPr/>
      <w:sdtContent>
        <w:r w:rsidR="00735A27">
          <w:t>22</w:t>
        </w:r>
      </w:sdtContent>
    </w:sdt>
  </w:p>
  <w:p w14:paraId="5C78F91D" w14:textId="77777777" w:rsidR="00262EA3" w:rsidRPr="008227B3" w:rsidRDefault="00E971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F9AB7F" w14:textId="6FB86298" w:rsidR="00262EA3" w:rsidRPr="008227B3" w:rsidRDefault="00E971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1FC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1FC1">
          <w:t>:440</w:t>
        </w:r>
      </w:sdtContent>
    </w:sdt>
  </w:p>
  <w:p w14:paraId="3034F86F" w14:textId="371F8070" w:rsidR="00262EA3" w:rsidRDefault="00E9714E" w:rsidP="00E03A3D">
    <w:pPr>
      <w:pStyle w:val="Motionr"/>
    </w:pPr>
    <w:sdt>
      <w:sdtPr>
        <w:alias w:val="CC_Noformat_Avtext"/>
        <w:tag w:val="CC_Noformat_Avtext"/>
        <w:id w:val="-2020768203"/>
        <w:lock w:val="sdtContentLocked"/>
        <w15:appearance w15:val="hidden"/>
        <w:text/>
      </w:sdtPr>
      <w:sdtEndPr/>
      <w:sdtContent>
        <w:r w:rsidR="00F51FC1">
          <w:t>av Serkan Köse (S)</w:t>
        </w:r>
      </w:sdtContent>
    </w:sdt>
  </w:p>
  <w:sdt>
    <w:sdtPr>
      <w:alias w:val="CC_Noformat_Rubtext"/>
      <w:tag w:val="CC_Noformat_Rubtext"/>
      <w:id w:val="-218060500"/>
      <w:lock w:val="sdtLocked"/>
      <w:text/>
    </w:sdtPr>
    <w:sdtEndPr/>
    <w:sdtContent>
      <w:p w14:paraId="7B2B973B" w14:textId="60ED95AC" w:rsidR="00262EA3" w:rsidRDefault="00735A27" w:rsidP="00283E0F">
        <w:pPr>
          <w:pStyle w:val="FSHRub2"/>
        </w:pPr>
        <w:r>
          <w:t>Motverkande av politisk kontroll över kulturinstitutioner</w:t>
        </w:r>
      </w:p>
    </w:sdtContent>
  </w:sdt>
  <w:sdt>
    <w:sdtPr>
      <w:alias w:val="CC_Boilerplate_3"/>
      <w:tag w:val="CC_Boilerplate_3"/>
      <w:id w:val="1606463544"/>
      <w:lock w:val="sdtContentLocked"/>
      <w15:appearance w15:val="hidden"/>
      <w:text w:multiLine="1"/>
    </w:sdtPr>
    <w:sdtEndPr/>
    <w:sdtContent>
      <w:p w14:paraId="5255BB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5A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54"/>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E41"/>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27"/>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68F"/>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1FEC"/>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4E"/>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C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FC7DAC"/>
  <w15:chartTrackingRefBased/>
  <w15:docId w15:val="{5388180A-86BC-4420-B362-99E336AD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884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627CD455FC47D9A2D37E9E720A2EC8"/>
        <w:category>
          <w:name w:val="Allmänt"/>
          <w:gallery w:val="placeholder"/>
        </w:category>
        <w:types>
          <w:type w:val="bbPlcHdr"/>
        </w:types>
        <w:behaviors>
          <w:behavior w:val="content"/>
        </w:behaviors>
        <w:guid w:val="{8177BEB3-2DAD-4DA4-A425-83EBFF3A7165}"/>
      </w:docPartPr>
      <w:docPartBody>
        <w:p w:rsidR="007451D8" w:rsidRDefault="007451D8">
          <w:pPr>
            <w:pStyle w:val="B8627CD455FC47D9A2D37E9E720A2EC8"/>
          </w:pPr>
          <w:r w:rsidRPr="005A0A93">
            <w:rPr>
              <w:rStyle w:val="Platshllartext"/>
            </w:rPr>
            <w:t>Förslag till riksdagsbeslut</w:t>
          </w:r>
        </w:p>
      </w:docPartBody>
    </w:docPart>
    <w:docPart>
      <w:docPartPr>
        <w:name w:val="F58AB4634A054D1CA07E69FE1D0AE130"/>
        <w:category>
          <w:name w:val="Allmänt"/>
          <w:gallery w:val="placeholder"/>
        </w:category>
        <w:types>
          <w:type w:val="bbPlcHdr"/>
        </w:types>
        <w:behaviors>
          <w:behavior w:val="content"/>
        </w:behaviors>
        <w:guid w:val="{71382F4A-F46B-4C89-BBD9-0D1E75098BA2}"/>
      </w:docPartPr>
      <w:docPartBody>
        <w:p w:rsidR="007451D8" w:rsidRDefault="007451D8">
          <w:pPr>
            <w:pStyle w:val="F58AB4634A054D1CA07E69FE1D0AE130"/>
          </w:pPr>
          <w:r w:rsidRPr="005A0A93">
            <w:rPr>
              <w:rStyle w:val="Platshllartext"/>
            </w:rPr>
            <w:t>Motivering</w:t>
          </w:r>
        </w:p>
      </w:docPartBody>
    </w:docPart>
    <w:docPart>
      <w:docPartPr>
        <w:name w:val="97FB5CA69D1C4F728D376840F241A0B3"/>
        <w:category>
          <w:name w:val="Allmänt"/>
          <w:gallery w:val="placeholder"/>
        </w:category>
        <w:types>
          <w:type w:val="bbPlcHdr"/>
        </w:types>
        <w:behaviors>
          <w:behavior w:val="content"/>
        </w:behaviors>
        <w:guid w:val="{FBA5861D-2E5C-415C-BE71-0F33A89A904C}"/>
      </w:docPartPr>
      <w:docPartBody>
        <w:p w:rsidR="00A917A7" w:rsidRDefault="00A91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D8"/>
    <w:rsid w:val="007451D8"/>
    <w:rsid w:val="00A91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627CD455FC47D9A2D37E9E720A2EC8">
    <w:name w:val="B8627CD455FC47D9A2D37E9E720A2EC8"/>
  </w:style>
  <w:style w:type="paragraph" w:customStyle="1" w:styleId="F58AB4634A054D1CA07E69FE1D0AE130">
    <w:name w:val="F58AB4634A054D1CA07E69FE1D0AE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A4E5F-9C82-4B1F-BBC3-85EF35E82428}"/>
</file>

<file path=customXml/itemProps2.xml><?xml version="1.0" encoding="utf-8"?>
<ds:datastoreItem xmlns:ds="http://schemas.openxmlformats.org/officeDocument/2006/customXml" ds:itemID="{8B4612FF-F97E-480B-9F0E-6A439F80C61A}"/>
</file>

<file path=customXml/itemProps3.xml><?xml version="1.0" encoding="utf-8"?>
<ds:datastoreItem xmlns:ds="http://schemas.openxmlformats.org/officeDocument/2006/customXml" ds:itemID="{9599B4C6-F8EA-4EA4-B7D4-1988F8F464B6}"/>
</file>

<file path=docProps/app.xml><?xml version="1.0" encoding="utf-8"?>
<Properties xmlns="http://schemas.openxmlformats.org/officeDocument/2006/extended-properties" xmlns:vt="http://schemas.openxmlformats.org/officeDocument/2006/docPropsVTypes">
  <Template>Normal</Template>
  <TotalTime>9</TotalTime>
  <Pages>2</Pages>
  <Words>272</Words>
  <Characters>1722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