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4EE" w:rsidRPr="00EB53CE" w:rsidRDefault="003444EE">
      <w:pPr>
        <w:pStyle w:val="Hemstlrubrik"/>
      </w:pPr>
      <w:r w:rsidRPr="00EB53CE">
        <w:t>Förslag till riksdagsbeslut</w:t>
      </w:r>
    </w:p>
    <w:p w:rsidR="003444EE" w:rsidRPr="00EB53CE" w:rsidRDefault="003444EE">
      <w:pPr>
        <w:pStyle w:val="Hemstlatt"/>
        <w:ind w:left="0"/>
      </w:pPr>
      <w:r w:rsidRPr="00EB53CE">
        <w:t xml:space="preserve">Riksdagen tillkännager för regeringen som sin mening vad som anförs i motionen om </w:t>
      </w:r>
      <w:r w:rsidRPr="00EB53CE">
        <w:rPr>
          <w:color w:val="000000"/>
        </w:rPr>
        <w:t>en tillståndsplikt vid folkölsförsäl</w:t>
      </w:r>
      <w:r w:rsidRPr="00EB53CE">
        <w:rPr>
          <w:color w:val="000000"/>
        </w:rPr>
        <w:t>j</w:t>
      </w:r>
      <w:r w:rsidRPr="00EB53CE">
        <w:rPr>
          <w:color w:val="000000"/>
        </w:rPr>
        <w:t>ning.</w:t>
      </w:r>
    </w:p>
    <w:p w:rsidR="003444EE" w:rsidRPr="00EB53CE" w:rsidRDefault="003444EE">
      <w:pPr>
        <w:pStyle w:val="Rubrik1"/>
      </w:pPr>
      <w:r w:rsidRPr="00EB53CE">
        <w:t>Motivering</w:t>
      </w:r>
    </w:p>
    <w:p w:rsidR="003444EE" w:rsidRPr="00EB53CE" w:rsidRDefault="003444EE">
      <w:pPr>
        <w:autoSpaceDE w:val="0"/>
        <w:autoSpaceDN w:val="0"/>
        <w:adjustRightInd w:val="0"/>
        <w:rPr>
          <w:color w:val="000000"/>
        </w:rPr>
      </w:pPr>
      <w:r w:rsidRPr="00EB53CE">
        <w:rPr>
          <w:color w:val="000000"/>
        </w:rPr>
        <w:t>Vi har alla ett intresse av att reglerna följs vid försäljning av folköl. Det är inte meningen att ungdomar ska komma i en för tidig kontakt med alkohol på grund av att folköl finns tillgängligt i våra livsmedelsbutiker. Det är därför som vi skapat ett regelsystem som innebär en 18-årsgräns vid inköp av folköl.</w:t>
      </w:r>
    </w:p>
    <w:p w:rsidR="003444EE" w:rsidRPr="00EB53CE" w:rsidRDefault="003444EE">
      <w:pPr>
        <w:pStyle w:val="Normaltindrag"/>
      </w:pPr>
      <w:r w:rsidRPr="00EB53CE">
        <w:t>Idag finns det en anmälningsplikt för försäljning av folköl. Det innebär ofta att denna anmälan hamnar i en pärm och att kommunen som har tillsynen skickar en faktura på den avgift som tas ut.</w:t>
      </w:r>
    </w:p>
    <w:p w:rsidR="003444EE" w:rsidRPr="00EB53CE" w:rsidRDefault="003444EE">
      <w:pPr>
        <w:pStyle w:val="Normaltindrag"/>
      </w:pPr>
      <w:r w:rsidRPr="00EB53CE">
        <w:t>Detta är som vi alla förstår inte tillräckligt. Tillsynen måste bli bättre för att upprätthålla de regler som finns. När det sedan gäller tillämpningen måste den förstärkas. Upptäcker man en butik som bryter mot reglerna kan man få ett försäljningsförbud på sex eller tolv månader. Detta beslut kan överklagas och förhalas, vilket ibland får som konsekvens att förbudet ej får någon ve</w:t>
      </w:r>
      <w:r w:rsidRPr="00EB53CE">
        <w:t>r</w:t>
      </w:r>
      <w:r w:rsidRPr="00EB53CE">
        <w:t>kan. Denna situation innebär att vi får rena olagligheter vad gäller försäl</w:t>
      </w:r>
      <w:r w:rsidRPr="00EB53CE">
        <w:t>j</w:t>
      </w:r>
      <w:r w:rsidRPr="00EB53CE">
        <w:t>ningen av folköl, och det drabbar både ungdomarna och de seriösa företagare som skall konkurrera på samma marknad.</w:t>
      </w:r>
    </w:p>
    <w:p w:rsidR="003444EE" w:rsidRPr="00EB53CE" w:rsidRDefault="003444EE">
      <w:pPr>
        <w:pStyle w:val="Normaltindrag"/>
      </w:pPr>
      <w:r w:rsidRPr="00EB53CE">
        <w:t>Från Svensk Dagligvaruhandels sida ser man gärna att det finns ett tydlig</w:t>
      </w:r>
      <w:r w:rsidRPr="00EB53CE">
        <w:t>a</w:t>
      </w:r>
      <w:r w:rsidRPr="00EB53CE">
        <w:t>re samband mellan påföljd och olaglig försäljning. De har även uttalat att de vill ha ett samlat och enkelt system med tillstånd för alla produkter som har en åldersgräns.</w:t>
      </w:r>
    </w:p>
    <w:p w:rsidR="003444EE" w:rsidRPr="00EB53CE" w:rsidRDefault="003444EE">
      <w:pPr>
        <w:pStyle w:val="Normaltindrag"/>
      </w:pPr>
      <w:r w:rsidRPr="00EB53CE">
        <w:t>Vi har därför en situation där det råder en stor samstämmighet mellan b</w:t>
      </w:r>
      <w:r w:rsidRPr="00EB53CE">
        <w:t>e</w:t>
      </w:r>
      <w:r w:rsidRPr="00EB53CE">
        <w:t>slutsfattare och aktörer på marknaden. Låt oss dra nytta av det och åsta</w:t>
      </w:r>
      <w:r w:rsidRPr="00EB53CE">
        <w:t>d</w:t>
      </w:r>
      <w:r w:rsidRPr="00EB53CE">
        <w:t>komma en lagstiftning som innebär en lagstadgad tillståndsplikt för folköl</w:t>
      </w:r>
      <w:r w:rsidRPr="00EB53CE">
        <w:t>s</w:t>
      </w:r>
      <w:r w:rsidRPr="00EB53CE">
        <w:lastRenderedPageBreak/>
        <w:t>försäljning där uppföljningen och tillsynen av tillståndet får ett större geno</w:t>
      </w:r>
      <w:r w:rsidRPr="00EB53CE">
        <w:t>m</w:t>
      </w:r>
      <w:r w:rsidRPr="00EB53CE">
        <w:t>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53CE">
        <w:trPr>
          <w:cantSplit/>
        </w:trPr>
        <w:tc>
          <w:tcPr>
            <w:tcW w:w="3046" w:type="dxa"/>
          </w:tcPr>
          <w:p w:rsidR="003444EE" w:rsidRPr="00EB53CE" w:rsidRDefault="003444EE">
            <w:pPr>
              <w:pStyle w:val="UnderskriftDatum"/>
              <w:spacing w:before="240"/>
            </w:pPr>
            <w:r w:rsidRPr="00EB53CE">
              <w:t>Stockholm den 1 oktober 2007</w:t>
            </w:r>
          </w:p>
        </w:tc>
        <w:tc>
          <w:tcPr>
            <w:tcW w:w="3047" w:type="dxa"/>
          </w:tcPr>
          <w:p w:rsidR="003444EE" w:rsidRPr="00EB53CE" w:rsidRDefault="003444EE">
            <w:pPr>
              <w:pStyle w:val="Underskrifter"/>
              <w:spacing w:before="240"/>
            </w:pPr>
          </w:p>
        </w:tc>
      </w:tr>
      <w:tr w:rsidR="00000000" w:rsidRPr="00EB53CE">
        <w:trPr>
          <w:cantSplit/>
        </w:trPr>
        <w:tc>
          <w:tcPr>
            <w:tcW w:w="3046" w:type="dxa"/>
          </w:tcPr>
          <w:p w:rsidR="003444EE" w:rsidRPr="00EB53CE" w:rsidRDefault="003444EE">
            <w:pPr>
              <w:pStyle w:val="Underskrifter"/>
            </w:pPr>
            <w:r w:rsidRPr="00EB53CE">
              <w:t>Krister Örnfjäder (s)</w:t>
            </w:r>
          </w:p>
        </w:tc>
        <w:tc>
          <w:tcPr>
            <w:tcW w:w="3046" w:type="dxa"/>
          </w:tcPr>
          <w:p w:rsidR="003444EE" w:rsidRPr="00EB53CE" w:rsidRDefault="003444EE">
            <w:pPr>
              <w:pStyle w:val="Underskrifter"/>
            </w:pPr>
          </w:p>
        </w:tc>
      </w:tr>
    </w:tbl>
    <w:p w:rsidR="003444EE" w:rsidRPr="00EB53CE" w:rsidRDefault="003444EE">
      <w:pPr>
        <w:pStyle w:val="Normaltindrag"/>
      </w:pPr>
    </w:p>
    <w:sectPr w:rsidR="003444EE" w:rsidRPr="00EB53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4EE" w:rsidRPr="00EB53CE" w:rsidRDefault="003444EE">
      <w:r w:rsidRPr="00EB53CE">
        <w:separator/>
      </w:r>
    </w:p>
  </w:endnote>
  <w:endnote w:type="continuationSeparator" w:id="0">
    <w:p w:rsidR="003444EE" w:rsidRPr="00EB53CE" w:rsidRDefault="003444EE">
      <w:r w:rsidRPr="00EB53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4EE" w:rsidRPr="00EB53CE" w:rsidRDefault="00EB53CE">
    <w:pPr>
      <w:pStyle w:val="Sidfot"/>
    </w:pPr>
    <w:r w:rsidRPr="00EB53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6881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EE" w:rsidRDefault="003444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44EE" w:rsidRDefault="003444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4EE" w:rsidRPr="00EB53CE" w:rsidRDefault="00EB53CE">
    <w:pPr>
      <w:pStyle w:val="Sidfot"/>
    </w:pPr>
    <w:r w:rsidRPr="00EB53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1891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EE" w:rsidRDefault="003444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44EE" w:rsidRDefault="003444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4EE" w:rsidRPr="00EB53CE" w:rsidRDefault="00EB53CE">
    <w:pPr>
      <w:pStyle w:val="Sidfot"/>
    </w:pPr>
    <w:r w:rsidRPr="00EB53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274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EE" w:rsidRDefault="003444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44EE" w:rsidRDefault="003444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4EE" w:rsidRPr="00EB53CE" w:rsidRDefault="003444EE">
      <w:r w:rsidRPr="00EB53CE">
        <w:separator/>
      </w:r>
    </w:p>
  </w:footnote>
  <w:footnote w:type="continuationSeparator" w:id="0">
    <w:p w:rsidR="003444EE" w:rsidRPr="00EB53CE" w:rsidRDefault="003444EE">
      <w:r w:rsidRPr="00EB53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4EE" w:rsidRPr="00EB53CE" w:rsidRDefault="00EB53CE">
    <w:pPr>
      <w:pStyle w:val="Sidhuvud"/>
    </w:pPr>
    <w:r w:rsidRPr="00EB53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85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EE" w:rsidRDefault="003444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44EE" w:rsidRDefault="003444E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4EE" w:rsidRPr="00EB53CE" w:rsidRDefault="00EB53CE">
    <w:pPr>
      <w:pStyle w:val="Sidhuvud"/>
    </w:pPr>
    <w:r w:rsidRPr="00EB53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168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44EE" w:rsidRDefault="003444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44EE" w:rsidRDefault="003444E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44EE" w:rsidRPr="00EB53CE" w:rsidRDefault="003444EE">
    <w:pPr>
      <w:pStyle w:val="FSHNormal"/>
      <w:tabs>
        <w:tab w:val="right" w:pos="5840"/>
      </w:tabs>
    </w:pPr>
    <w:r w:rsidRPr="00EB53CE">
      <w:br/>
    </w:r>
    <w:r w:rsidRPr="00EB53CE">
      <w:fldChar w:fldCharType="begin" w:fldLock="1"/>
    </w:r>
    <w:r w:rsidRPr="00EB53CE">
      <w:instrText xml:space="preserve"> DOCPROPERTY</w:instrText>
    </w:r>
    <w:r w:rsidRPr="00EB53CE">
      <w:rPr>
        <w:sz w:val="18"/>
      </w:rPr>
      <w:instrText xml:space="preserve"> "YearUser" *\charformat </w:instrText>
    </w:r>
    <w:r w:rsidRPr="00EB53CE">
      <w:fldChar w:fldCharType="separate"/>
    </w:r>
    <w:r w:rsidRPr="00EB53CE">
      <w:t>2007/08</w:t>
    </w:r>
    <w:r w:rsidRPr="00EB53CE">
      <w:fldChar w:fldCharType="end"/>
    </w:r>
    <w:r w:rsidRPr="00EB53CE">
      <w:t xml:space="preserve"> </w:t>
    </w:r>
    <w:r w:rsidRPr="00EB53CE">
      <w:tab/>
      <w:t xml:space="preserve">mnr: </w:t>
    </w:r>
    <w:r w:rsidRPr="00EB53CE">
      <w:fldChar w:fldCharType="begin" w:fldLock="1"/>
    </w:r>
    <w:r w:rsidRPr="00EB53CE">
      <w:instrText xml:space="preserve"> DOCPROPERTY</w:instrText>
    </w:r>
    <w:r w:rsidRPr="00EB53CE">
      <w:rPr>
        <w:sz w:val="18"/>
      </w:rPr>
      <w:instrText xml:space="preserve"> "Motionsnummer" *\charformat </w:instrText>
    </w:r>
    <w:r w:rsidRPr="00EB53CE">
      <w:fldChar w:fldCharType="separate"/>
    </w:r>
    <w:r w:rsidRPr="00EB53CE">
      <w:t>So406</w:t>
    </w:r>
    <w:r w:rsidRPr="00EB53CE">
      <w:fldChar w:fldCharType="end"/>
    </w:r>
    <w:r w:rsidRPr="00EB53CE">
      <w:br/>
    </w:r>
    <w:r w:rsidRPr="00EB53CE">
      <w:fldChar w:fldCharType="begin" w:fldLock="1"/>
    </w:r>
    <w:r w:rsidRPr="00EB53CE">
      <w:instrText xml:space="preserve"> DOCPROPERTY</w:instrText>
    </w:r>
    <w:r w:rsidRPr="00EB53CE">
      <w:rPr>
        <w:sz w:val="18"/>
      </w:rPr>
      <w:instrText xml:space="preserve"> "Samling" *\charformat </w:instrText>
    </w:r>
    <w:r w:rsidRPr="00EB53CE">
      <w:fldChar w:fldCharType="end"/>
    </w:r>
    <w:r w:rsidRPr="00EB53CE">
      <w:tab/>
      <w:t xml:space="preserve">pnr: </w:t>
    </w:r>
    <w:r w:rsidRPr="00EB53CE">
      <w:fldChar w:fldCharType="begin" w:fldLock="1"/>
    </w:r>
    <w:r w:rsidRPr="00EB53CE">
      <w:instrText xml:space="preserve"> DOCPROPERTY</w:instrText>
    </w:r>
    <w:r w:rsidRPr="00EB53CE">
      <w:rPr>
        <w:sz w:val="18"/>
      </w:rPr>
      <w:instrText xml:space="preserve"> "Partinummer" *\charformat </w:instrText>
    </w:r>
    <w:r w:rsidRPr="00EB53CE">
      <w:fldChar w:fldCharType="separate"/>
    </w:r>
    <w:r w:rsidRPr="00EB53CE">
      <w:t>s28046</w:t>
    </w:r>
    <w:r w:rsidRPr="00EB53CE">
      <w:fldChar w:fldCharType="end"/>
    </w:r>
  </w:p>
  <w:p w:rsidR="003444EE" w:rsidRPr="00EB53CE" w:rsidRDefault="003444EE">
    <w:pPr>
      <w:pStyle w:val="FSHRub1"/>
    </w:pPr>
    <w:r w:rsidRPr="00EB53CE">
      <w:t>Motion till riksdagen</w:t>
    </w:r>
    <w:r w:rsidRPr="00EB53CE">
      <w:br/>
    </w:r>
    <w:r w:rsidRPr="00EB53CE">
      <w:fldChar w:fldCharType="begin" w:fldLock="1"/>
    </w:r>
    <w:r w:rsidRPr="00EB53CE">
      <w:instrText xml:space="preserve"> DOCPROPERTY "YearUser" *\charformat </w:instrText>
    </w:r>
    <w:r w:rsidRPr="00EB53CE">
      <w:fldChar w:fldCharType="separate"/>
    </w:r>
    <w:r w:rsidRPr="00EB53CE">
      <w:t>2007/08</w:t>
    </w:r>
    <w:r w:rsidRPr="00EB53CE">
      <w:fldChar w:fldCharType="end"/>
    </w:r>
    <w:r w:rsidRPr="00EB53CE">
      <w:t>:</w:t>
    </w:r>
    <w:r w:rsidRPr="00EB53CE">
      <w:fldChar w:fldCharType="begin" w:fldLock="1"/>
    </w:r>
    <w:r w:rsidRPr="00EB53CE">
      <w:instrText xml:space="preserve"> DOCPROPERTY "Motionsnummer" *\charformat </w:instrText>
    </w:r>
    <w:r w:rsidRPr="00EB53CE">
      <w:fldChar w:fldCharType="separate"/>
    </w:r>
    <w:r w:rsidRPr="00EB53CE">
      <w:t>So406</w:t>
    </w:r>
    <w:r w:rsidRPr="00EB53CE">
      <w:fldChar w:fldCharType="end"/>
    </w:r>
  </w:p>
  <w:p w:rsidR="003444EE" w:rsidRPr="00EB53CE" w:rsidRDefault="003444EE">
    <w:pPr>
      <w:pStyle w:val="FSHNormalS5"/>
    </w:pPr>
    <w:r w:rsidRPr="00EB53CE">
      <w:fldChar w:fldCharType="begin" w:fldLock="1"/>
    </w:r>
    <w:r w:rsidRPr="00EB53CE">
      <w:instrText xml:space="preserve"> DOCPROPERTY "MotionarText" *\charformat </w:instrText>
    </w:r>
    <w:r w:rsidRPr="00EB53CE">
      <w:fldChar w:fldCharType="separate"/>
    </w:r>
    <w:r w:rsidRPr="00EB53CE">
      <w:t>av Krister Örnfjäder (s)</w:t>
    </w:r>
    <w:r w:rsidRPr="00EB53CE">
      <w:fldChar w:fldCharType="end"/>
    </w:r>
    <w:r w:rsidRPr="00EB53CE">
      <w:br/>
    </w:r>
    <w:r w:rsidRPr="00EB53CE">
      <w:fldChar w:fldCharType="begin" w:fldLock="1"/>
    </w:r>
    <w:r w:rsidRPr="00EB53CE">
      <w:instrText xml:space="preserve"> DOCPROPERTY "SvarFrasKort" *\charformat </w:instrText>
    </w:r>
    <w:r w:rsidRPr="00EB53CE">
      <w:fldChar w:fldCharType="end"/>
    </w:r>
  </w:p>
  <w:p w:rsidR="003444EE" w:rsidRPr="00EB53CE" w:rsidRDefault="003444EE">
    <w:pPr>
      <w:pStyle w:val="FSHTitel"/>
    </w:pPr>
    <w:r w:rsidRPr="00EB53CE">
      <w:fldChar w:fldCharType="begin" w:fldLock="1"/>
    </w:r>
    <w:r w:rsidRPr="00EB53CE">
      <w:instrText xml:space="preserve"> DOCPROPERTY</w:instrText>
    </w:r>
    <w:r w:rsidRPr="00EB53CE">
      <w:rPr>
        <w:sz w:val="18"/>
      </w:rPr>
      <w:instrText xml:space="preserve"> "RubrikSvar" *\charformat </w:instrText>
    </w:r>
    <w:r w:rsidRPr="00EB53CE">
      <w:fldChar w:fldCharType="separate"/>
    </w:r>
    <w:r w:rsidRPr="00EB53CE">
      <w:t>Tillståndsplikt vid folkölsförsäljning</w:t>
    </w:r>
    <w:r w:rsidRPr="00EB53CE">
      <w:fldChar w:fldCharType="end"/>
    </w:r>
  </w:p>
  <w:p w:rsidR="003444EE" w:rsidRPr="00EB53CE" w:rsidRDefault="003444EE">
    <w:pPr>
      <w:pStyle w:val="Normal00"/>
    </w:pPr>
  </w:p>
  <w:p w:rsidR="003444EE" w:rsidRPr="00EB53CE" w:rsidRDefault="003444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2761338">
    <w:abstractNumId w:val="8"/>
  </w:num>
  <w:num w:numId="2" w16cid:durableId="1735852266">
    <w:abstractNumId w:val="9"/>
  </w:num>
  <w:num w:numId="3" w16cid:durableId="1170296951">
    <w:abstractNumId w:val="8"/>
  </w:num>
  <w:num w:numId="4" w16cid:durableId="878393084">
    <w:abstractNumId w:val="9"/>
  </w:num>
  <w:num w:numId="5" w16cid:durableId="541476954">
    <w:abstractNumId w:val="13"/>
  </w:num>
  <w:num w:numId="6" w16cid:durableId="1477146962">
    <w:abstractNumId w:val="10"/>
  </w:num>
  <w:num w:numId="7" w16cid:durableId="22757094">
    <w:abstractNumId w:val="11"/>
  </w:num>
  <w:num w:numId="8" w16cid:durableId="788822223">
    <w:abstractNumId w:val="12"/>
  </w:num>
  <w:num w:numId="9" w16cid:durableId="1766850794">
    <w:abstractNumId w:val="8"/>
  </w:num>
  <w:num w:numId="10" w16cid:durableId="778796203">
    <w:abstractNumId w:val="3"/>
  </w:num>
  <w:num w:numId="11" w16cid:durableId="123501223">
    <w:abstractNumId w:val="2"/>
  </w:num>
  <w:num w:numId="12" w16cid:durableId="915213420">
    <w:abstractNumId w:val="1"/>
  </w:num>
  <w:num w:numId="13" w16cid:durableId="917977719">
    <w:abstractNumId w:val="0"/>
  </w:num>
  <w:num w:numId="14" w16cid:durableId="527179334">
    <w:abstractNumId w:val="9"/>
  </w:num>
  <w:num w:numId="15" w16cid:durableId="166597600">
    <w:abstractNumId w:val="7"/>
  </w:num>
  <w:num w:numId="16" w16cid:durableId="598952028">
    <w:abstractNumId w:val="6"/>
  </w:num>
  <w:num w:numId="17" w16cid:durableId="1112746898">
    <w:abstractNumId w:val="5"/>
  </w:num>
  <w:num w:numId="18" w16cid:durableId="10595525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13B8A42-4E53-4123-8AC8-76C1986C47BF}"/>
  </w:docVars>
  <w:rsids>
    <w:rsidRoot w:val="00391850"/>
    <w:rsid w:val="003444EE"/>
    <w:rsid w:val="00391850"/>
    <w:rsid w:val="00EB53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49C4DE-0C49-48BA-8D9D-3EED40BE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1563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s28046</vt:lpstr>
    </vt:vector>
  </TitlesOfParts>
  <Company>Riksdagen</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s28046</dc:title>
  <dc:subject>s28046</dc:subject>
  <dc:creator>Riksdagen</dc:creator>
  <cp:keywords>Riksdagen</cp:keywords>
  <dc:description>TKG-ktrl, MSMQ4mb, PersReg-Distribution mm</dc:description>
  <cp:lastModifiedBy>Lars Brink</cp:lastModifiedBy>
  <cp:revision>2</cp:revision>
  <cp:lastPrinted>2007-11-22T11:23:00Z</cp:lastPrinted>
  <dcterms:created xsi:type="dcterms:W3CDTF">2025-12-17T08:59:00Z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Tillståndsplikt vid folkölsförsäljning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Tillståndsplikt vid folkölsförsäljning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20072008000000000115000280460069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20072008000000000115000280460069</vt:lpwstr>
  </property>
  <property fmtid="{D5CDD505-2E9C-101B-9397-08002B2CF9AE}" pid="50" name="nummer">
    <vt:lpwstr>406</vt:lpwstr>
  </property>
  <property fmtid="{D5CDD505-2E9C-101B-9397-08002B2CF9AE}" pid="51" name="utskottsbeteckning">
    <vt:lpwstr>So</vt:lpwstr>
  </property>
  <property fmtid="{D5CDD505-2E9C-101B-9397-08002B2CF9AE}" pid="52" name="GlobalUID">
    <vt:lpwstr>{544731CA-2519-4BAB-8937-10EADCD5588F}</vt:lpwstr>
  </property>
  <property fmtid="{D5CDD505-2E9C-101B-9397-08002B2CF9AE}" pid="53" name="Överföringar">
    <vt:i4>0</vt:i4>
  </property>
  <property fmtid="{D5CDD505-2E9C-101B-9397-08002B2CF9AE}" pid="54" name="Checksum">
    <vt:lpwstr>*0010817658370*</vt:lpwstr>
  </property>
  <property fmtid="{D5CDD505-2E9C-101B-9397-08002B2CF9AE}" pid="55" name="skuggnummer">
    <vt:lpwstr>1636</vt:lpwstr>
  </property>
  <property fmtid="{D5CDD505-2E9C-101B-9397-08002B2CF9AE}" pid="56" name="urixVersion">
    <vt:lpwstr>3.2.0.8</vt:lpwstr>
  </property>
  <property fmtid="{D5CDD505-2E9C-101B-9397-08002B2CF9AE}" pid="57" name="urixOrigin">
    <vt:lpwstr>071122 12:23:36.258</vt:lpwstr>
  </property>
  <property fmtid="{D5CDD505-2E9C-101B-9397-08002B2CF9AE}" pid="58" name="urixGuid">
    <vt:lpwstr>{C8BE2DC0-2E76-4685-A119-A6B8278F2435}</vt:lpwstr>
  </property>
</Properties>
</file>