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558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S2017/03629/FS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558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558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A901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5589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55894" w:rsidP="00B55894">
      <w:pPr>
        <w:pStyle w:val="RKrubrik"/>
        <w:pBdr>
          <w:bottom w:val="single" w:sz="4" w:space="1" w:color="auto"/>
        </w:pBdr>
        <w:spacing w:before="0" w:after="0"/>
      </w:pPr>
      <w:r>
        <w:t>Svar på fråga 2016/17:1611 av Lars-Arne Staxäng (M) Lagstiftning om provsmakning av öl vid bryggerierna</w:t>
      </w:r>
    </w:p>
    <w:p w:rsidR="006E4E11" w:rsidRDefault="006E4E11">
      <w:pPr>
        <w:pStyle w:val="RKnormal"/>
      </w:pPr>
    </w:p>
    <w:p w:rsidR="006E4E11" w:rsidRDefault="00B55894">
      <w:pPr>
        <w:pStyle w:val="RKnormal"/>
      </w:pPr>
      <w:r>
        <w:t xml:space="preserve">Lars-Arne Staxäng har frågat mig </w:t>
      </w:r>
      <w:r w:rsidR="00803024">
        <w:t>om jag avser ta några initiativ till en översyn av relevant lagstiftning i syfte att tydliggöra lagstiftningen om provsmakning vid bryggerier.</w:t>
      </w:r>
    </w:p>
    <w:p w:rsidR="00803024" w:rsidRDefault="00803024">
      <w:pPr>
        <w:pStyle w:val="RKnormal"/>
      </w:pPr>
    </w:p>
    <w:p w:rsidR="00E40E55" w:rsidRDefault="00E12733">
      <w:pPr>
        <w:pStyle w:val="RKnormal"/>
      </w:pPr>
      <w:r>
        <w:t xml:space="preserve">Som Lars-Arne Staxäng konstaterar, </w:t>
      </w:r>
      <w:r w:rsidR="009D1C1D">
        <w:t xml:space="preserve">är det kommunen som beslutar om tillstånd för tillverkare att erbjuda provsmakning. </w:t>
      </w:r>
      <w:r w:rsidR="00E40E55">
        <w:t xml:space="preserve">Den som redan har ett serveringstillstånd har även rätt att bedriva provsmakning efter anmälan till kommunen. </w:t>
      </w:r>
    </w:p>
    <w:p w:rsidR="00E40E55" w:rsidRDefault="00E40E55">
      <w:pPr>
        <w:pStyle w:val="RKnormal"/>
      </w:pPr>
    </w:p>
    <w:p w:rsidR="00D83B70" w:rsidRDefault="009D1C1D">
      <w:pPr>
        <w:pStyle w:val="RKnormal"/>
      </w:pPr>
      <w:r>
        <w:t xml:space="preserve">Av </w:t>
      </w:r>
      <w:r w:rsidR="00B044E6">
        <w:t>alkohollagens förarbeten</w:t>
      </w:r>
      <w:r>
        <w:t xml:space="preserve"> anges att i begreppet provsmakning ligger att det handlar om små mängder av olika produkter för att kunna få en uppfattning om kvalitet och smak. </w:t>
      </w:r>
      <w:r w:rsidR="00112429">
        <w:t xml:space="preserve">Lagstiftningen anger således syftet med provsmakning och </w:t>
      </w:r>
      <w:r w:rsidR="00C96567">
        <w:t xml:space="preserve">i föreskrifter anger Folkhälsomyndigheten </w:t>
      </w:r>
      <w:r w:rsidR="00112429">
        <w:t>vilka villkor som ska uppfyllas för att få bedriva sådan verksamhet</w:t>
      </w:r>
      <w:r w:rsidR="00C96567">
        <w:t xml:space="preserve">. </w:t>
      </w:r>
    </w:p>
    <w:p w:rsidR="00D83B70" w:rsidRDefault="00D83B70">
      <w:pPr>
        <w:pStyle w:val="RKnormal"/>
      </w:pPr>
    </w:p>
    <w:p w:rsidR="0023624A" w:rsidRDefault="003823B9">
      <w:pPr>
        <w:pStyle w:val="RKnormal"/>
      </w:pPr>
      <w:r>
        <w:t xml:space="preserve">Jag menar att alkohollagen </w:t>
      </w:r>
      <w:r w:rsidR="00B044E6">
        <w:t xml:space="preserve">och dess föreskrifter </w:t>
      </w:r>
      <w:r>
        <w:t>tydligt anger vad som ska uppnås</w:t>
      </w:r>
      <w:r w:rsidR="00E26BB5">
        <w:t xml:space="preserve"> när det gäller provsmakning</w:t>
      </w:r>
      <w:r>
        <w:t xml:space="preserve">, utan att i detalj reglera hur </w:t>
      </w:r>
      <w:r w:rsidR="00EB2627">
        <w:t>det ska ske</w:t>
      </w:r>
      <w:r>
        <w:t xml:space="preserve">. </w:t>
      </w:r>
      <w:r w:rsidR="00EB2627">
        <w:t xml:space="preserve">På så sätt ger lagstiftningen utrymme för </w:t>
      </w:r>
      <w:r>
        <w:t xml:space="preserve">de myndigheter som befinner sig nära verksamheten i fråga och som har god kunskap om </w:t>
      </w:r>
      <w:r w:rsidR="00E26BB5">
        <w:t xml:space="preserve">både </w:t>
      </w:r>
      <w:r>
        <w:t>alkohollagen och de lokala förutsättningarna</w:t>
      </w:r>
      <w:r w:rsidR="00E26BB5">
        <w:t>,</w:t>
      </w:r>
      <w:r w:rsidR="00EB2627">
        <w:t xml:space="preserve"> att bedöma hur provsmakning vid bryggerier ska utformas på bästa sätt</w:t>
      </w:r>
      <w:r>
        <w:t>. Av det skälet avser jag inte ta initiativ till en sådan översyn som Lars-Arne Staxäng efterfrågar.</w:t>
      </w:r>
    </w:p>
    <w:p w:rsidR="00112429" w:rsidRDefault="00112429">
      <w:pPr>
        <w:pStyle w:val="RKnormal"/>
      </w:pPr>
    </w:p>
    <w:p w:rsidR="00B55894" w:rsidRDefault="00B55894">
      <w:pPr>
        <w:pStyle w:val="RKnormal"/>
      </w:pPr>
      <w:r>
        <w:t>Stockholm den 28 juni 2017</w:t>
      </w:r>
    </w:p>
    <w:p w:rsidR="00B55894" w:rsidRDefault="00B55894">
      <w:pPr>
        <w:pStyle w:val="RKnormal"/>
      </w:pPr>
    </w:p>
    <w:p w:rsidR="00B55894" w:rsidRDefault="00B55894">
      <w:pPr>
        <w:pStyle w:val="RKnormal"/>
      </w:pPr>
    </w:p>
    <w:p w:rsidR="00B55894" w:rsidRDefault="00B55894">
      <w:pPr>
        <w:pStyle w:val="RKnormal"/>
      </w:pPr>
      <w:r>
        <w:t>Annika Strandhäll</w:t>
      </w:r>
    </w:p>
    <w:sectPr w:rsidR="00B558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D1" w:rsidRDefault="009C67D1">
      <w:r>
        <w:separator/>
      </w:r>
    </w:p>
  </w:endnote>
  <w:endnote w:type="continuationSeparator" w:id="0">
    <w:p w:rsidR="009C67D1" w:rsidRDefault="009C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D1" w:rsidRDefault="009C67D1">
      <w:r>
        <w:separator/>
      </w:r>
    </w:p>
  </w:footnote>
  <w:footnote w:type="continuationSeparator" w:id="0">
    <w:p w:rsidR="009C67D1" w:rsidRDefault="009C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27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94" w:rsidRDefault="00B558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AFD6DA" wp14:editId="11D252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94"/>
    <w:rsid w:val="00112429"/>
    <w:rsid w:val="0013256A"/>
    <w:rsid w:val="00150384"/>
    <w:rsid w:val="00160901"/>
    <w:rsid w:val="001805B7"/>
    <w:rsid w:val="0023624A"/>
    <w:rsid w:val="00367B1C"/>
    <w:rsid w:val="003823B9"/>
    <w:rsid w:val="004129B5"/>
    <w:rsid w:val="004A328D"/>
    <w:rsid w:val="004D5EBC"/>
    <w:rsid w:val="0058762B"/>
    <w:rsid w:val="00671061"/>
    <w:rsid w:val="006E4E11"/>
    <w:rsid w:val="007242A3"/>
    <w:rsid w:val="007A6855"/>
    <w:rsid w:val="00803024"/>
    <w:rsid w:val="0092027A"/>
    <w:rsid w:val="00955E31"/>
    <w:rsid w:val="009818D2"/>
    <w:rsid w:val="00992E72"/>
    <w:rsid w:val="009C67D1"/>
    <w:rsid w:val="009D1C1D"/>
    <w:rsid w:val="00A0051B"/>
    <w:rsid w:val="00A901E3"/>
    <w:rsid w:val="00AF26D1"/>
    <w:rsid w:val="00B044E6"/>
    <w:rsid w:val="00B55894"/>
    <w:rsid w:val="00C00C02"/>
    <w:rsid w:val="00C96567"/>
    <w:rsid w:val="00D133D7"/>
    <w:rsid w:val="00D83B70"/>
    <w:rsid w:val="00E12733"/>
    <w:rsid w:val="00E26BB5"/>
    <w:rsid w:val="00E40E55"/>
    <w:rsid w:val="00E80146"/>
    <w:rsid w:val="00E904D0"/>
    <w:rsid w:val="00EB262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C4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5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5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cb9088e4-9b69-4034-a30d-e736e92b9b0c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A6AB-F5F3-40AB-AEC1-376C60D6655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4908BAC-9C22-47B4-A86F-57E64C9613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C46D46-0F21-4551-8880-40BCDBF10282}"/>
</file>

<file path=customXml/itemProps4.xml><?xml version="1.0" encoding="utf-8"?>
<ds:datastoreItem xmlns:ds="http://schemas.openxmlformats.org/officeDocument/2006/customXml" ds:itemID="{E8AF7BC0-9489-47FD-93FF-CA2D4C8CB371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CE051A0-ADFB-40B4-9732-AD11F1AA12C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A61672-4A1C-44CB-8D78-4CF616EB0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7</cp:revision>
  <cp:lastPrinted>2017-06-27T06:57:00Z</cp:lastPrinted>
  <dcterms:created xsi:type="dcterms:W3CDTF">2017-06-19T13:34:00Z</dcterms:created>
  <dcterms:modified xsi:type="dcterms:W3CDTF">2017-06-26T13:53:00Z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a3c6cfb7-4346-47bf-8ecc-01e67d2d7647</vt:lpwstr>
  </property>
</Properties>
</file>