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2790" w:rsidRDefault="00594C79" w14:paraId="71A4C8A9" w14:textId="77777777">
      <w:pPr>
        <w:pStyle w:val="RubrikFrslagTIllRiksdagsbeslut"/>
      </w:pPr>
      <w:sdt>
        <w:sdtPr>
          <w:alias w:val="CC_Boilerplate_4"/>
          <w:tag w:val="CC_Boilerplate_4"/>
          <w:id w:val="-1644581176"/>
          <w:lock w:val="sdtContentLocked"/>
          <w:placeholder>
            <w:docPart w:val="50A29CD959444A159708BDEDF5C38023"/>
          </w:placeholder>
          <w:text/>
        </w:sdtPr>
        <w:sdtEndPr/>
        <w:sdtContent>
          <w:r w:rsidRPr="009B062B" w:rsidR="00AF30DD">
            <w:t>Förslag till riksdagsbeslut</w:t>
          </w:r>
        </w:sdtContent>
      </w:sdt>
      <w:bookmarkEnd w:id="0"/>
      <w:bookmarkEnd w:id="1"/>
    </w:p>
    <w:sdt>
      <w:sdtPr>
        <w:alias w:val="Yrkande 1"/>
        <w:tag w:val="14f97e9c-5a07-4fe7-a7a7-887e43f2e112"/>
        <w:id w:val="-256364103"/>
        <w:lock w:val="sdtLocked"/>
      </w:sdtPr>
      <w:sdtEndPr/>
      <w:sdtContent>
        <w:p w:rsidR="002C7D1F" w:rsidRDefault="00A87EB6" w14:paraId="6CA45BA5" w14:textId="77777777">
          <w:pPr>
            <w:pStyle w:val="Frslagstext"/>
            <w:numPr>
              <w:ilvl w:val="0"/>
              <w:numId w:val="0"/>
            </w:numPr>
          </w:pPr>
          <w:r>
            <w:t>Riksdagen anvisar anslagen för 2026 inom utgiftsområde 19 Regional utveckling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A6F4898D9643A69CA4474F56706ADC"/>
        </w:placeholder>
        <w:text/>
      </w:sdtPr>
      <w:sdtEndPr/>
      <w:sdtContent>
        <w:p w:rsidRPr="009B062B" w:rsidR="006D79C9" w:rsidP="00333E95" w:rsidRDefault="006D79C9" w14:paraId="3F2C33C7" w14:textId="77777777">
          <w:pPr>
            <w:pStyle w:val="Rubrik1"/>
          </w:pPr>
          <w:r>
            <w:t>Motivering</w:t>
          </w:r>
        </w:p>
      </w:sdtContent>
    </w:sdt>
    <w:bookmarkEnd w:displacedByCustomXml="prev" w:id="3"/>
    <w:bookmarkEnd w:displacedByCustomXml="prev" w:id="4"/>
    <w:p w:rsidRPr="00594C79" w:rsidR="00FB534B" w:rsidP="00594C79" w:rsidRDefault="003D293F" w14:paraId="6B34D745" w14:textId="1AAF50D4">
      <w:pPr>
        <w:pStyle w:val="Tabellrubrik"/>
      </w:pPr>
      <w:r w:rsidRPr="00594C79">
        <w:t xml:space="preserve">Tabell A </w:t>
      </w:r>
      <w:r w:rsidRPr="00594C79" w:rsidR="00FB534B">
        <w:t>Anslagsförslag </w:t>
      </w:r>
      <w:r w:rsidRPr="00594C79" w:rsidR="00A87EB6">
        <w:t xml:space="preserve">för </w:t>
      </w:r>
      <w:r w:rsidRPr="00594C79" w:rsidR="00FB534B">
        <w:t>2026 för utgiftsområde 19 Regional utveckling</w:t>
      </w:r>
    </w:p>
    <w:p w:rsidRPr="00594C79" w:rsidR="00FB534B" w:rsidP="00594C79" w:rsidRDefault="00FB534B" w14:paraId="7F60990B" w14:textId="77777777">
      <w:pPr>
        <w:pStyle w:val="Tabellunderrubrik"/>
      </w:pPr>
      <w:r w:rsidRPr="00594C79">
        <w:t>Tusental kronor</w:t>
      </w:r>
    </w:p>
    <w:tbl>
      <w:tblPr>
        <w:tblW w:w="8505" w:type="dxa"/>
        <w:shd w:val="clear" w:color="auto" w:fill="FFFFFF"/>
        <w:tblCellMar>
          <w:top w:w="400" w:type="dxa"/>
          <w:left w:w="68" w:type="dxa"/>
          <w:right w:w="68" w:type="dxa"/>
        </w:tblCellMar>
        <w:tblLook w:val="04A0" w:firstRow="1" w:lastRow="0" w:firstColumn="1" w:lastColumn="0" w:noHBand="0" w:noVBand="1"/>
      </w:tblPr>
      <w:tblGrid>
        <w:gridCol w:w="536"/>
        <w:gridCol w:w="4563"/>
        <w:gridCol w:w="1703"/>
        <w:gridCol w:w="1703"/>
      </w:tblGrid>
      <w:tr w:rsidRPr="00FB534B" w:rsidR="00FB534B" w:rsidTr="00594C79" w14:paraId="77DEE01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B534B" w:rsidR="00FB534B" w:rsidP="00594C79" w:rsidRDefault="00A87EB6" w14:paraId="37DC42C4" w14:textId="7FE890F4">
            <w:pPr>
              <w:pStyle w:val="Normalutanindragellerluft"/>
              <w:spacing w:line="240" w:lineRule="exact"/>
              <w:rPr>
                <w:b/>
                <w:bCs/>
              </w:rPr>
            </w:pPr>
            <w:r>
              <w:rPr>
                <w:b/>
                <w:bCs/>
              </w:rPr>
              <w:t>A</w:t>
            </w:r>
            <w:r w:rsidRPr="00FB534B" w:rsidR="00FB534B">
              <w:rPr>
                <w:b/>
                <w:bCs/>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B534B" w:rsidR="00FB534B" w:rsidP="00594C79" w:rsidRDefault="00FB534B" w14:paraId="17FA3824" w14:textId="77777777">
            <w:pPr>
              <w:pStyle w:val="Normalutanindragellerluft"/>
              <w:spacing w:line="240" w:lineRule="exact"/>
              <w:jc w:val="right"/>
              <w:rPr>
                <w:b/>
                <w:bCs/>
              </w:rPr>
            </w:pPr>
            <w:r w:rsidRPr="00FB534B">
              <w:rPr>
                <w:b/>
                <w:bCs/>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B534B" w:rsidR="00FB534B" w:rsidP="00594C79" w:rsidRDefault="00FB534B" w14:paraId="754875DF" w14:textId="77777777">
            <w:pPr>
              <w:pStyle w:val="Normalutanindragellerluft"/>
              <w:spacing w:line="240" w:lineRule="exact"/>
              <w:jc w:val="right"/>
              <w:rPr>
                <w:b/>
                <w:bCs/>
              </w:rPr>
            </w:pPr>
            <w:r w:rsidRPr="00FB534B">
              <w:rPr>
                <w:b/>
                <w:bCs/>
              </w:rPr>
              <w:t>Avvikelse från regeringen</w:t>
            </w:r>
          </w:p>
        </w:tc>
      </w:tr>
      <w:tr w:rsidRPr="00FB534B" w:rsidR="00FB534B" w:rsidTr="00594C79" w14:paraId="49CDD8BA" w14:textId="77777777">
        <w:trPr>
          <w:trHeight w:val="170"/>
        </w:trPr>
        <w:tc>
          <w:tcPr>
            <w:tcW w:w="340" w:type="dxa"/>
            <w:shd w:val="clear" w:color="auto" w:fill="FFFFFF"/>
            <w:tcMar>
              <w:top w:w="68" w:type="dxa"/>
              <w:left w:w="28" w:type="dxa"/>
              <w:bottom w:w="0" w:type="dxa"/>
              <w:right w:w="28" w:type="dxa"/>
            </w:tcMar>
            <w:hideMark/>
          </w:tcPr>
          <w:p w:rsidRPr="00FB534B" w:rsidR="00FB534B" w:rsidP="00594C79" w:rsidRDefault="00FB534B" w14:paraId="3C4720AE" w14:textId="77777777">
            <w:pPr>
              <w:pStyle w:val="Normalutanindragellerluft"/>
              <w:spacing w:line="240" w:lineRule="exact"/>
            </w:pPr>
            <w:r w:rsidRPr="00FB534B">
              <w:t>1:1</w:t>
            </w:r>
          </w:p>
        </w:tc>
        <w:tc>
          <w:tcPr>
            <w:tcW w:w="3799" w:type="dxa"/>
            <w:shd w:val="clear" w:color="auto" w:fill="FFFFFF"/>
            <w:tcMar>
              <w:top w:w="68" w:type="dxa"/>
              <w:left w:w="28" w:type="dxa"/>
              <w:bottom w:w="0" w:type="dxa"/>
              <w:right w:w="28" w:type="dxa"/>
            </w:tcMar>
            <w:vAlign w:val="center"/>
            <w:hideMark/>
          </w:tcPr>
          <w:p w:rsidRPr="00FB534B" w:rsidR="00FB534B" w:rsidP="00594C79" w:rsidRDefault="00FB534B" w14:paraId="0FBD7CB8" w14:textId="77777777">
            <w:pPr>
              <w:pStyle w:val="Normalutanindragellerluft"/>
              <w:spacing w:line="240" w:lineRule="exact"/>
            </w:pPr>
            <w:r w:rsidRPr="00FB534B">
              <w:t>Regionala utvecklingsåtgärder</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73665996" w14:textId="77777777">
            <w:pPr>
              <w:pStyle w:val="Normalutanindragellerluft"/>
              <w:spacing w:line="240" w:lineRule="exact"/>
              <w:jc w:val="right"/>
            </w:pPr>
            <w:r w:rsidRPr="00FB534B">
              <w:t>2 167 337</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3887B8EB" w14:textId="77777777">
            <w:pPr>
              <w:pStyle w:val="Normalutanindragellerluft"/>
              <w:spacing w:line="240" w:lineRule="exact"/>
              <w:jc w:val="right"/>
            </w:pPr>
            <w:r w:rsidRPr="00FB534B">
              <w:t>±0</w:t>
            </w:r>
          </w:p>
        </w:tc>
      </w:tr>
      <w:tr w:rsidRPr="00FB534B" w:rsidR="00FB534B" w:rsidTr="00594C79" w14:paraId="57596E78" w14:textId="77777777">
        <w:trPr>
          <w:trHeight w:val="170"/>
        </w:trPr>
        <w:tc>
          <w:tcPr>
            <w:tcW w:w="340" w:type="dxa"/>
            <w:shd w:val="clear" w:color="auto" w:fill="FFFFFF"/>
            <w:tcMar>
              <w:top w:w="68" w:type="dxa"/>
              <w:left w:w="28" w:type="dxa"/>
              <w:bottom w:w="0" w:type="dxa"/>
              <w:right w:w="28" w:type="dxa"/>
            </w:tcMar>
            <w:hideMark/>
          </w:tcPr>
          <w:p w:rsidRPr="00FB534B" w:rsidR="00FB534B" w:rsidP="00594C79" w:rsidRDefault="00FB534B" w14:paraId="79002ABD" w14:textId="77777777">
            <w:pPr>
              <w:pStyle w:val="Normalutanindragellerluft"/>
              <w:spacing w:line="240" w:lineRule="exact"/>
            </w:pPr>
            <w:r w:rsidRPr="00FB534B">
              <w:t>1:2</w:t>
            </w:r>
          </w:p>
        </w:tc>
        <w:tc>
          <w:tcPr>
            <w:tcW w:w="3799" w:type="dxa"/>
            <w:shd w:val="clear" w:color="auto" w:fill="FFFFFF"/>
            <w:tcMar>
              <w:top w:w="68" w:type="dxa"/>
              <w:left w:w="28" w:type="dxa"/>
              <w:bottom w:w="0" w:type="dxa"/>
              <w:right w:w="28" w:type="dxa"/>
            </w:tcMar>
            <w:vAlign w:val="center"/>
            <w:hideMark/>
          </w:tcPr>
          <w:p w:rsidRPr="00FB534B" w:rsidR="00FB534B" w:rsidP="00594C79" w:rsidRDefault="00FB534B" w14:paraId="16748654" w14:textId="77777777">
            <w:pPr>
              <w:pStyle w:val="Normalutanindragellerluft"/>
              <w:spacing w:line="240" w:lineRule="exact"/>
            </w:pPr>
            <w:r w:rsidRPr="00FB534B">
              <w:t>Transportbidrag</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0F520D20" w14:textId="77777777">
            <w:pPr>
              <w:pStyle w:val="Normalutanindragellerluft"/>
              <w:spacing w:line="240" w:lineRule="exact"/>
              <w:jc w:val="right"/>
            </w:pPr>
            <w:r w:rsidRPr="00FB534B">
              <w:t>455 864</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59CE3879" w14:textId="77777777">
            <w:pPr>
              <w:pStyle w:val="Normalutanindragellerluft"/>
              <w:spacing w:line="240" w:lineRule="exact"/>
              <w:jc w:val="right"/>
            </w:pPr>
            <w:r w:rsidRPr="00FB534B">
              <w:t>±0</w:t>
            </w:r>
          </w:p>
        </w:tc>
      </w:tr>
      <w:tr w:rsidRPr="00FB534B" w:rsidR="00FB534B" w:rsidTr="00594C79" w14:paraId="4375638F" w14:textId="77777777">
        <w:trPr>
          <w:trHeight w:val="170"/>
        </w:trPr>
        <w:tc>
          <w:tcPr>
            <w:tcW w:w="340" w:type="dxa"/>
            <w:shd w:val="clear" w:color="auto" w:fill="FFFFFF"/>
            <w:tcMar>
              <w:top w:w="68" w:type="dxa"/>
              <w:left w:w="28" w:type="dxa"/>
              <w:bottom w:w="0" w:type="dxa"/>
              <w:right w:w="28" w:type="dxa"/>
            </w:tcMar>
            <w:hideMark/>
          </w:tcPr>
          <w:p w:rsidRPr="00FB534B" w:rsidR="00FB534B" w:rsidP="00594C79" w:rsidRDefault="00FB534B" w14:paraId="1CEFDCBE" w14:textId="77777777">
            <w:pPr>
              <w:pStyle w:val="Normalutanindragellerluft"/>
              <w:spacing w:line="240" w:lineRule="exact"/>
            </w:pPr>
            <w:r w:rsidRPr="00FB534B">
              <w:t>1:3</w:t>
            </w:r>
          </w:p>
        </w:tc>
        <w:tc>
          <w:tcPr>
            <w:tcW w:w="3799" w:type="dxa"/>
            <w:shd w:val="clear" w:color="auto" w:fill="FFFFFF"/>
            <w:tcMar>
              <w:top w:w="68" w:type="dxa"/>
              <w:left w:w="28" w:type="dxa"/>
              <w:bottom w:w="0" w:type="dxa"/>
              <w:right w:w="28" w:type="dxa"/>
            </w:tcMar>
            <w:vAlign w:val="center"/>
            <w:hideMark/>
          </w:tcPr>
          <w:p w:rsidRPr="00FB534B" w:rsidR="00FB534B" w:rsidP="00594C79" w:rsidRDefault="00FB534B" w14:paraId="38F4351F" w14:textId="6B5708ED">
            <w:pPr>
              <w:pStyle w:val="Normalutanindragellerluft"/>
              <w:spacing w:line="240" w:lineRule="exact"/>
            </w:pPr>
            <w:r w:rsidRPr="00FB534B">
              <w:t>Europeiska regionala utvecklingsfonden och Fonden för en rättvis omställning</w:t>
            </w:r>
            <w:r w:rsidR="0047064C">
              <w:t>,</w:t>
            </w:r>
            <w:r w:rsidRPr="00FB534B">
              <w:t xml:space="preserve"> perioden 2021–2027</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0BA6C6C6" w14:textId="77777777">
            <w:pPr>
              <w:pStyle w:val="Normalutanindragellerluft"/>
              <w:spacing w:line="240" w:lineRule="exact"/>
              <w:jc w:val="right"/>
            </w:pPr>
            <w:r w:rsidRPr="00FB534B">
              <w:t>2 251 000</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18244B9C" w14:textId="77777777">
            <w:pPr>
              <w:pStyle w:val="Normalutanindragellerluft"/>
              <w:spacing w:line="240" w:lineRule="exact"/>
              <w:jc w:val="right"/>
            </w:pPr>
            <w:r w:rsidRPr="00FB534B">
              <w:t>±0</w:t>
            </w:r>
          </w:p>
        </w:tc>
      </w:tr>
      <w:tr w:rsidRPr="00FB534B" w:rsidR="00FB534B" w:rsidTr="00594C79" w14:paraId="135913D9" w14:textId="77777777">
        <w:trPr>
          <w:trHeight w:val="170"/>
        </w:trPr>
        <w:tc>
          <w:tcPr>
            <w:tcW w:w="340" w:type="dxa"/>
            <w:shd w:val="clear" w:color="auto" w:fill="FFFFFF"/>
            <w:tcMar>
              <w:top w:w="68" w:type="dxa"/>
              <w:left w:w="28" w:type="dxa"/>
              <w:bottom w:w="0" w:type="dxa"/>
              <w:right w:w="28" w:type="dxa"/>
            </w:tcMar>
            <w:hideMark/>
          </w:tcPr>
          <w:p w:rsidRPr="00FB534B" w:rsidR="00FB534B" w:rsidP="00594C79" w:rsidRDefault="00FB534B" w14:paraId="09792E28" w14:textId="77777777">
            <w:pPr>
              <w:pStyle w:val="Normalutanindragellerluft"/>
              <w:spacing w:line="240" w:lineRule="exact"/>
            </w:pPr>
            <w:r w:rsidRPr="00FB534B">
              <w:t>99:1</w:t>
            </w:r>
          </w:p>
        </w:tc>
        <w:tc>
          <w:tcPr>
            <w:tcW w:w="3799" w:type="dxa"/>
            <w:shd w:val="clear" w:color="auto" w:fill="FFFFFF"/>
            <w:tcMar>
              <w:top w:w="68" w:type="dxa"/>
              <w:left w:w="28" w:type="dxa"/>
              <w:bottom w:w="0" w:type="dxa"/>
              <w:right w:w="28" w:type="dxa"/>
            </w:tcMar>
            <w:vAlign w:val="center"/>
            <w:hideMark/>
          </w:tcPr>
          <w:p w:rsidRPr="00FB534B" w:rsidR="00FB534B" w:rsidP="00594C79" w:rsidRDefault="00FB534B" w14:paraId="08EC79C5" w14:textId="77777777">
            <w:pPr>
              <w:pStyle w:val="Normalutanindragellerluft"/>
              <w:spacing w:line="240" w:lineRule="exact"/>
            </w:pPr>
            <w:r w:rsidRPr="00FB534B">
              <w:t>Landsbygdsavtal</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730827BF" w14:textId="77777777">
            <w:pPr>
              <w:pStyle w:val="Normalutanindragellerluft"/>
              <w:spacing w:line="240" w:lineRule="exact"/>
              <w:jc w:val="right"/>
            </w:pPr>
            <w:r w:rsidRPr="00FB534B">
              <w:t>±0</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1AE9B889" w14:textId="77777777">
            <w:pPr>
              <w:pStyle w:val="Normalutanindragellerluft"/>
              <w:spacing w:line="240" w:lineRule="exact"/>
              <w:jc w:val="right"/>
            </w:pPr>
            <w:r w:rsidRPr="00FB534B">
              <w:t>300 000</w:t>
            </w:r>
          </w:p>
        </w:tc>
      </w:tr>
      <w:tr w:rsidRPr="00FB534B" w:rsidR="00FB534B" w:rsidTr="00594C79" w14:paraId="6732191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B534B" w:rsidR="00FB534B" w:rsidP="00594C79" w:rsidRDefault="00FB534B" w14:paraId="5B5B2886" w14:textId="77777777">
            <w:pPr>
              <w:pStyle w:val="Normalutanindragellerluft"/>
              <w:spacing w:line="240" w:lineRule="exact"/>
              <w:rPr>
                <w:b/>
                <w:bCs/>
              </w:rPr>
            </w:pPr>
            <w:r w:rsidRPr="00FB534B">
              <w:rPr>
                <w:b/>
                <w:bCs/>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B534B" w:rsidR="00FB534B" w:rsidP="00594C79" w:rsidRDefault="00FB534B" w14:paraId="532E7B77" w14:textId="77777777">
            <w:pPr>
              <w:pStyle w:val="Normalutanindragellerluft"/>
              <w:spacing w:line="240" w:lineRule="exact"/>
              <w:jc w:val="right"/>
              <w:rPr>
                <w:b/>
                <w:bCs/>
              </w:rPr>
            </w:pPr>
            <w:r w:rsidRPr="00FB534B">
              <w:rPr>
                <w:b/>
                <w:bCs/>
              </w:rPr>
              <w:t>4 874 201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B534B" w:rsidR="00FB534B" w:rsidP="00594C79" w:rsidRDefault="00FB534B" w14:paraId="39435574" w14:textId="77777777">
            <w:pPr>
              <w:pStyle w:val="Normalutanindragellerluft"/>
              <w:spacing w:line="240" w:lineRule="exact"/>
              <w:jc w:val="right"/>
              <w:rPr>
                <w:b/>
                <w:bCs/>
              </w:rPr>
            </w:pPr>
            <w:r w:rsidRPr="00FB534B">
              <w:rPr>
                <w:b/>
                <w:bCs/>
              </w:rPr>
              <w:t>300 000</w:t>
            </w:r>
          </w:p>
        </w:tc>
      </w:tr>
    </w:tbl>
    <w:p w:rsidR="00FB534B" w:rsidP="00594C79" w:rsidRDefault="00FB534B" w14:paraId="5961D376" w14:textId="073A1BBB">
      <w:pPr>
        <w:pStyle w:val="Normalutanindragellerluft"/>
        <w:spacing w:before="150"/>
      </w:pPr>
      <w:r>
        <w:t xml:space="preserve">Målet för den regionala utvecklingspolitiken är utvecklingskraft med stärkt lokal och regional konkurrenskraft för en hållbar utveckling i alla delar av landet. Miljöpartiet anser att fokus inom den regionala utvecklingspolitiken bör ligga på att ge Sveriges landsbygder goda förutsättningar att utveckla affärsmodeller och verksamheter som bidrar till en hållbar samhällsutveckling och uppfyllandet av Sveriges miljö- och klimatmål. </w:t>
      </w:r>
    </w:p>
    <w:p w:rsidR="00FB534B" w:rsidP="00594C79" w:rsidRDefault="00FB534B" w14:paraId="65AC1700" w14:textId="79AB8AE7">
      <w:r>
        <w:t xml:space="preserve">En grundläggande förutsättning för en hållbar samhällsutveckling är tillgången till offentlig och kommersiell service. Vi har motsatt oss regeringens tidigare neddragning på </w:t>
      </w:r>
      <w:r w:rsidR="00A87EB6">
        <w:t xml:space="preserve">Statens </w:t>
      </w:r>
      <w:r>
        <w:t>servicecenter inom ramen för utgiftsområde</w:t>
      </w:r>
      <w:r w:rsidR="00A87EB6">
        <w:t> </w:t>
      </w:r>
      <w:r>
        <w:t xml:space="preserve">2 anslag 1:14 och satsar 40 miljoner kronor årligen på att förstärka finansieringen av </w:t>
      </w:r>
      <w:r w:rsidR="00A87EB6">
        <w:t xml:space="preserve">Statens </w:t>
      </w:r>
      <w:r>
        <w:t>servicecenter.</w:t>
      </w:r>
    </w:p>
    <w:p w:rsidR="00BB6339" w:rsidP="00594C79" w:rsidRDefault="00FB534B" w14:paraId="19BCF6C6" w14:textId="4E2A1BE2">
      <w:r>
        <w:lastRenderedPageBreak/>
        <w:t xml:space="preserve">I syfte att ytterligare stärka tillgången till service och främja hållbara transporter på landsbygder satsar vi 300 miljoner i anslag 99:1 på ett nytt stöd som vi kallar </w:t>
      </w:r>
      <w:r w:rsidR="00A87EB6">
        <w:t>l</w:t>
      </w:r>
      <w:r>
        <w:t>ands</w:t>
      </w:r>
      <w:r w:rsidR="00594C79">
        <w:softHyphen/>
      </w:r>
      <w:r>
        <w:t xml:space="preserve">bygdsavtal. Stödet är inspirerat av </w:t>
      </w:r>
      <w:r w:rsidR="00A87EB6">
        <w:t>s</w:t>
      </w:r>
      <w:r>
        <w:t>tadsmiljöavtalen och innebär statlig medfinansiering för landsbygdskommuner, regioner och privata aktörer som vill ingå kontrakt för att skapa bättre alternativ för hållbart resande och minska transportbehovet på landsbygden. Landsbygdsavtal kan bland annat innebära satsningar på kollektivtrafik i glesbygd, grannskapskontor, förstärkt digital tillgänglighet, bibehållen eller förbättrad lokal kommersiell service, bättre förutsättningar för cykelpendling och smarta mobilitets</w:t>
      </w:r>
      <w:r w:rsidR="00594C79">
        <w:softHyphen/>
      </w:r>
      <w:r>
        <w:t xml:space="preserve">lösningar inklusive anropsstyrd kollektivtrafik. </w:t>
      </w:r>
    </w:p>
    <w:sdt>
      <w:sdtPr>
        <w:rPr>
          <w:i/>
          <w:noProof/>
        </w:rPr>
        <w:alias w:val="CC_Underskrifter"/>
        <w:tag w:val="CC_Underskrifter"/>
        <w:id w:val="583496634"/>
        <w:lock w:val="sdtContentLocked"/>
        <w:placeholder>
          <w:docPart w:val="AFF5A642A9444DC8AB62E37A4D0B25A9"/>
        </w:placeholder>
      </w:sdtPr>
      <w:sdtEndPr/>
      <w:sdtContent>
        <w:p w:rsidR="003D293F" w:rsidP="007C1A21" w:rsidRDefault="003D293F" w14:paraId="2D956DA4" w14:textId="77777777"/>
        <w:p w:rsidR="003D293F" w:rsidP="007C1A21" w:rsidRDefault="00594C79" w14:paraId="16C47336" w14:textId="24E423D1"/>
      </w:sdtContent>
    </w:sdt>
    <w:tbl>
      <w:tblPr>
        <w:tblW w:w="5000" w:type="pct"/>
        <w:tblLook w:val="04A0" w:firstRow="1" w:lastRow="0" w:firstColumn="1" w:lastColumn="0" w:noHBand="0" w:noVBand="1"/>
        <w:tblCaption w:val="underskrifter"/>
      </w:tblPr>
      <w:tblGrid>
        <w:gridCol w:w="4252"/>
        <w:gridCol w:w="4252"/>
      </w:tblGrid>
      <w:tr w:rsidR="002C7D1F" w14:paraId="4FB1E596" w14:textId="77777777">
        <w:trPr>
          <w:cantSplit/>
        </w:trPr>
        <w:tc>
          <w:tcPr>
            <w:tcW w:w="50" w:type="pct"/>
            <w:vAlign w:val="bottom"/>
          </w:tcPr>
          <w:p w:rsidR="002C7D1F" w:rsidRDefault="00A87EB6" w14:paraId="6FE424ED" w14:textId="77777777">
            <w:pPr>
              <w:pStyle w:val="Underskrifter"/>
              <w:spacing w:after="0"/>
            </w:pPr>
            <w:r>
              <w:t>Katarina Luhr (MP)</w:t>
            </w:r>
          </w:p>
        </w:tc>
        <w:tc>
          <w:tcPr>
            <w:tcW w:w="50" w:type="pct"/>
            <w:vAlign w:val="bottom"/>
          </w:tcPr>
          <w:p w:rsidR="002C7D1F" w:rsidRDefault="002C7D1F" w14:paraId="1E697B74" w14:textId="77777777">
            <w:pPr>
              <w:pStyle w:val="Underskrifter"/>
              <w:spacing w:after="0"/>
            </w:pPr>
          </w:p>
        </w:tc>
      </w:tr>
      <w:tr w:rsidR="002C7D1F" w14:paraId="67A55BFA" w14:textId="77777777">
        <w:trPr>
          <w:cantSplit/>
        </w:trPr>
        <w:tc>
          <w:tcPr>
            <w:tcW w:w="50" w:type="pct"/>
            <w:vAlign w:val="bottom"/>
          </w:tcPr>
          <w:p w:rsidR="002C7D1F" w:rsidRDefault="00A87EB6" w14:paraId="76C17A2A" w14:textId="77777777">
            <w:pPr>
              <w:pStyle w:val="Underskrifter"/>
              <w:spacing w:after="0"/>
            </w:pPr>
            <w:r>
              <w:t>Emma Nohrén (MP)</w:t>
            </w:r>
          </w:p>
        </w:tc>
        <w:tc>
          <w:tcPr>
            <w:tcW w:w="50" w:type="pct"/>
            <w:vAlign w:val="bottom"/>
          </w:tcPr>
          <w:p w:rsidR="002C7D1F" w:rsidRDefault="00A87EB6" w14:paraId="777892D1" w14:textId="77777777">
            <w:pPr>
              <w:pStyle w:val="Underskrifter"/>
              <w:spacing w:after="0"/>
            </w:pPr>
            <w:r>
              <w:t>Linus Lakso (MP)</w:t>
            </w:r>
          </w:p>
        </w:tc>
      </w:tr>
      <w:tr w:rsidR="002C7D1F" w14:paraId="6F4299BA" w14:textId="77777777">
        <w:trPr>
          <w:cantSplit/>
        </w:trPr>
        <w:tc>
          <w:tcPr>
            <w:tcW w:w="50" w:type="pct"/>
            <w:vAlign w:val="bottom"/>
          </w:tcPr>
          <w:p w:rsidR="002C7D1F" w:rsidRDefault="00A87EB6" w14:paraId="4DC66FFE" w14:textId="77777777">
            <w:pPr>
              <w:pStyle w:val="Underskrifter"/>
              <w:spacing w:after="0"/>
            </w:pPr>
            <w:r>
              <w:t>Rebecka Le Moine (MP)</w:t>
            </w:r>
          </w:p>
        </w:tc>
        <w:tc>
          <w:tcPr>
            <w:tcW w:w="50" w:type="pct"/>
            <w:vAlign w:val="bottom"/>
          </w:tcPr>
          <w:p w:rsidR="002C7D1F" w:rsidRDefault="00A87EB6" w14:paraId="50C34BDF" w14:textId="77777777">
            <w:pPr>
              <w:pStyle w:val="Underskrifter"/>
              <w:spacing w:after="0"/>
            </w:pPr>
            <w:r>
              <w:t>Amanda Palmstierna (MP)</w:t>
            </w:r>
          </w:p>
        </w:tc>
      </w:tr>
    </w:tbl>
    <w:p w:rsidRPr="008E0FE2" w:rsidR="004801AC" w:rsidP="00DF3554" w:rsidRDefault="004801AC" w14:paraId="05A1646E" w14:textId="09849D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76F4" w14:textId="77777777" w:rsidR="00126A1B" w:rsidRDefault="00126A1B" w:rsidP="000C1CAD">
      <w:pPr>
        <w:spacing w:line="240" w:lineRule="auto"/>
      </w:pPr>
      <w:r>
        <w:separator/>
      </w:r>
    </w:p>
  </w:endnote>
  <w:endnote w:type="continuationSeparator" w:id="0">
    <w:p w14:paraId="5659FE99" w14:textId="77777777" w:rsidR="00126A1B" w:rsidRDefault="00126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DF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76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F39B" w14:textId="1E62B788" w:rsidR="00262EA3" w:rsidRPr="007C1A21" w:rsidRDefault="00262EA3" w:rsidP="007C1A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4D8A" w14:textId="77777777" w:rsidR="00126A1B" w:rsidRDefault="00126A1B" w:rsidP="000C1CAD">
      <w:pPr>
        <w:spacing w:line="240" w:lineRule="auto"/>
      </w:pPr>
      <w:r>
        <w:separator/>
      </w:r>
    </w:p>
  </w:footnote>
  <w:footnote w:type="continuationSeparator" w:id="0">
    <w:p w14:paraId="61C6AE99" w14:textId="77777777" w:rsidR="00126A1B" w:rsidRDefault="00126A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E4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FB80D2" wp14:editId="3389B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5AF2F" w14:textId="30AA9616" w:rsidR="00262EA3" w:rsidRDefault="00594C79" w:rsidP="008103B5">
                          <w:pPr>
                            <w:jc w:val="right"/>
                          </w:pPr>
                          <w:sdt>
                            <w:sdtPr>
                              <w:alias w:val="CC_Noformat_Partikod"/>
                              <w:tag w:val="CC_Noformat_Partikod"/>
                              <w:id w:val="-53464382"/>
                              <w:placeholder>
                                <w:docPart w:val="EB06612FCA804176BB39954BE4E29CEA"/>
                              </w:placeholder>
                              <w:text/>
                            </w:sdtPr>
                            <w:sdtEndPr/>
                            <w:sdtContent>
                              <w:r w:rsidR="00FB534B">
                                <w:t>MP</w:t>
                              </w:r>
                            </w:sdtContent>
                          </w:sdt>
                          <w:sdt>
                            <w:sdtPr>
                              <w:alias w:val="CC_Noformat_Partinummer"/>
                              <w:tag w:val="CC_Noformat_Partinummer"/>
                              <w:id w:val="-1709555926"/>
                              <w:placeholder>
                                <w:docPart w:val="B929522961F24242B22FF2600CB4C880"/>
                              </w:placeholder>
                              <w:text/>
                            </w:sdtPr>
                            <w:sdtEndPr/>
                            <w:sdtContent>
                              <w:r w:rsidR="003D293F">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B80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85AF2F" w14:textId="30AA9616" w:rsidR="00262EA3" w:rsidRDefault="00594C79" w:rsidP="008103B5">
                    <w:pPr>
                      <w:jc w:val="right"/>
                    </w:pPr>
                    <w:sdt>
                      <w:sdtPr>
                        <w:alias w:val="CC_Noformat_Partikod"/>
                        <w:tag w:val="CC_Noformat_Partikod"/>
                        <w:id w:val="-53464382"/>
                        <w:placeholder>
                          <w:docPart w:val="EB06612FCA804176BB39954BE4E29CEA"/>
                        </w:placeholder>
                        <w:text/>
                      </w:sdtPr>
                      <w:sdtEndPr/>
                      <w:sdtContent>
                        <w:r w:rsidR="00FB534B">
                          <w:t>MP</w:t>
                        </w:r>
                      </w:sdtContent>
                    </w:sdt>
                    <w:sdt>
                      <w:sdtPr>
                        <w:alias w:val="CC_Noformat_Partinummer"/>
                        <w:tag w:val="CC_Noformat_Partinummer"/>
                        <w:id w:val="-1709555926"/>
                        <w:placeholder>
                          <w:docPart w:val="B929522961F24242B22FF2600CB4C880"/>
                        </w:placeholder>
                        <w:text/>
                      </w:sdtPr>
                      <w:sdtEndPr/>
                      <w:sdtContent>
                        <w:r w:rsidR="003D293F">
                          <w:t>1901</w:t>
                        </w:r>
                      </w:sdtContent>
                    </w:sdt>
                  </w:p>
                </w:txbxContent>
              </v:textbox>
              <w10:wrap anchorx="page"/>
            </v:shape>
          </w:pict>
        </mc:Fallback>
      </mc:AlternateContent>
    </w:r>
  </w:p>
  <w:p w14:paraId="3187B4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F4DB" w14:textId="77777777" w:rsidR="00262EA3" w:rsidRDefault="00262EA3" w:rsidP="008563AC">
    <w:pPr>
      <w:jc w:val="right"/>
    </w:pPr>
  </w:p>
  <w:p w14:paraId="473F34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B173" w14:textId="77777777" w:rsidR="00262EA3" w:rsidRDefault="00594C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D115E1" wp14:editId="01414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875188" w14:textId="65D15893" w:rsidR="00262EA3" w:rsidRDefault="00594C79" w:rsidP="00A314CF">
    <w:pPr>
      <w:pStyle w:val="FSHNormal"/>
      <w:spacing w:before="40"/>
    </w:pPr>
    <w:sdt>
      <w:sdtPr>
        <w:alias w:val="CC_Noformat_Motionstyp"/>
        <w:tag w:val="CC_Noformat_Motionstyp"/>
        <w:id w:val="1162973129"/>
        <w:lock w:val="sdtContentLocked"/>
        <w15:appearance w15:val="hidden"/>
        <w:text/>
      </w:sdtPr>
      <w:sdtEndPr/>
      <w:sdtContent>
        <w:r w:rsidR="007C1A21">
          <w:t>Kommittémotion</w:t>
        </w:r>
      </w:sdtContent>
    </w:sdt>
    <w:r w:rsidR="00821B36">
      <w:t xml:space="preserve"> </w:t>
    </w:r>
    <w:sdt>
      <w:sdtPr>
        <w:alias w:val="CC_Noformat_Partikod"/>
        <w:tag w:val="CC_Noformat_Partikod"/>
        <w:id w:val="1471015553"/>
        <w:text/>
      </w:sdtPr>
      <w:sdtEndPr/>
      <w:sdtContent>
        <w:r w:rsidR="00FB534B">
          <w:t>MP</w:t>
        </w:r>
      </w:sdtContent>
    </w:sdt>
    <w:sdt>
      <w:sdtPr>
        <w:alias w:val="CC_Noformat_Partinummer"/>
        <w:tag w:val="CC_Noformat_Partinummer"/>
        <w:id w:val="-2014525982"/>
        <w:text/>
      </w:sdtPr>
      <w:sdtEndPr/>
      <w:sdtContent>
        <w:r w:rsidR="003D293F">
          <w:t>1901</w:t>
        </w:r>
      </w:sdtContent>
    </w:sdt>
  </w:p>
  <w:p w14:paraId="414FB68F" w14:textId="77777777" w:rsidR="00262EA3" w:rsidRPr="008227B3" w:rsidRDefault="00594C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1B5202" w14:textId="7BF2FFE3" w:rsidR="00262EA3" w:rsidRPr="008227B3" w:rsidRDefault="00594C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1A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1A21">
          <w:t>:3781</w:t>
        </w:r>
      </w:sdtContent>
    </w:sdt>
  </w:p>
  <w:p w14:paraId="7525EA32" w14:textId="561CD62B" w:rsidR="00262EA3" w:rsidRDefault="00594C79" w:rsidP="00E03A3D">
    <w:pPr>
      <w:pStyle w:val="Motionr"/>
    </w:pPr>
    <w:sdt>
      <w:sdtPr>
        <w:alias w:val="CC_Noformat_Avtext"/>
        <w:tag w:val="CC_Noformat_Avtext"/>
        <w:id w:val="-2020768203"/>
        <w:lock w:val="sdtContentLocked"/>
        <w:placeholder>
          <w:docPart w:val="EB06612FCA804176BB39954BE4E29CEA"/>
        </w:placeholder>
        <w15:appearance w15:val="hidden"/>
        <w:text/>
      </w:sdtPr>
      <w:sdtEndPr/>
      <w:sdtContent>
        <w:r w:rsidR="007C1A21">
          <w:t>av Katarina Luhr m.fl. (MP)</w:t>
        </w:r>
      </w:sdtContent>
    </w:sdt>
  </w:p>
  <w:sdt>
    <w:sdtPr>
      <w:alias w:val="CC_Noformat_Rubtext"/>
      <w:tag w:val="CC_Noformat_Rubtext"/>
      <w:id w:val="-218060500"/>
      <w:lock w:val="sdtLocked"/>
      <w:placeholder>
        <w:docPart w:val="B929522961F24242B22FF2600CB4C880"/>
      </w:placeholder>
      <w:text/>
    </w:sdtPr>
    <w:sdtEndPr/>
    <w:sdtContent>
      <w:p w14:paraId="4A966757" w14:textId="179F6599" w:rsidR="00262EA3" w:rsidRDefault="00FB534B"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070753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53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A1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90"/>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1F"/>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4C"/>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79"/>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D98"/>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A21"/>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EB6"/>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264"/>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34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0CF4D"/>
  <w15:chartTrackingRefBased/>
  <w15:docId w15:val="{E9447048-BEA9-41BA-8011-A8C864A3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7806219">
      <w:bodyDiv w:val="1"/>
      <w:marLeft w:val="0"/>
      <w:marRight w:val="0"/>
      <w:marTop w:val="0"/>
      <w:marBottom w:val="0"/>
      <w:divBdr>
        <w:top w:val="none" w:sz="0" w:space="0" w:color="auto"/>
        <w:left w:val="none" w:sz="0" w:space="0" w:color="auto"/>
        <w:bottom w:val="none" w:sz="0" w:space="0" w:color="auto"/>
        <w:right w:val="none" w:sz="0" w:space="0" w:color="auto"/>
      </w:divBdr>
      <w:divsChild>
        <w:div w:id="462426542">
          <w:marLeft w:val="0"/>
          <w:marRight w:val="0"/>
          <w:marTop w:val="0"/>
          <w:marBottom w:val="0"/>
          <w:divBdr>
            <w:top w:val="none" w:sz="0" w:space="0" w:color="auto"/>
            <w:left w:val="none" w:sz="0" w:space="0" w:color="auto"/>
            <w:bottom w:val="none" w:sz="0" w:space="0" w:color="auto"/>
            <w:right w:val="none" w:sz="0" w:space="0" w:color="auto"/>
          </w:divBdr>
        </w:div>
        <w:div w:id="1269965853">
          <w:marLeft w:val="0"/>
          <w:marRight w:val="0"/>
          <w:marTop w:val="0"/>
          <w:marBottom w:val="0"/>
          <w:divBdr>
            <w:top w:val="none" w:sz="0" w:space="0" w:color="auto"/>
            <w:left w:val="none" w:sz="0" w:space="0" w:color="auto"/>
            <w:bottom w:val="none" w:sz="0" w:space="0" w:color="auto"/>
            <w:right w:val="none" w:sz="0" w:space="0" w:color="auto"/>
          </w:divBdr>
        </w:div>
        <w:div w:id="1957105050">
          <w:marLeft w:val="0"/>
          <w:marRight w:val="0"/>
          <w:marTop w:val="0"/>
          <w:marBottom w:val="0"/>
          <w:divBdr>
            <w:top w:val="none" w:sz="0" w:space="0" w:color="auto"/>
            <w:left w:val="none" w:sz="0" w:space="0" w:color="auto"/>
            <w:bottom w:val="none" w:sz="0" w:space="0" w:color="auto"/>
            <w:right w:val="none" w:sz="0" w:space="0" w:color="auto"/>
          </w:divBdr>
        </w:div>
      </w:divsChild>
    </w:div>
    <w:div w:id="473833648">
      <w:bodyDiv w:val="1"/>
      <w:marLeft w:val="0"/>
      <w:marRight w:val="0"/>
      <w:marTop w:val="0"/>
      <w:marBottom w:val="0"/>
      <w:divBdr>
        <w:top w:val="none" w:sz="0" w:space="0" w:color="auto"/>
        <w:left w:val="none" w:sz="0" w:space="0" w:color="auto"/>
        <w:bottom w:val="none" w:sz="0" w:space="0" w:color="auto"/>
        <w:right w:val="none" w:sz="0" w:space="0" w:color="auto"/>
      </w:divBdr>
      <w:divsChild>
        <w:div w:id="1246064810">
          <w:marLeft w:val="0"/>
          <w:marRight w:val="0"/>
          <w:marTop w:val="0"/>
          <w:marBottom w:val="0"/>
          <w:divBdr>
            <w:top w:val="none" w:sz="0" w:space="0" w:color="auto"/>
            <w:left w:val="none" w:sz="0" w:space="0" w:color="auto"/>
            <w:bottom w:val="none" w:sz="0" w:space="0" w:color="auto"/>
            <w:right w:val="none" w:sz="0" w:space="0" w:color="auto"/>
          </w:divBdr>
        </w:div>
        <w:div w:id="1516463095">
          <w:marLeft w:val="0"/>
          <w:marRight w:val="0"/>
          <w:marTop w:val="0"/>
          <w:marBottom w:val="0"/>
          <w:divBdr>
            <w:top w:val="none" w:sz="0" w:space="0" w:color="auto"/>
            <w:left w:val="none" w:sz="0" w:space="0" w:color="auto"/>
            <w:bottom w:val="none" w:sz="0" w:space="0" w:color="auto"/>
            <w:right w:val="none" w:sz="0" w:space="0" w:color="auto"/>
          </w:divBdr>
        </w:div>
        <w:div w:id="39304528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A29CD959444A159708BDEDF5C38023"/>
        <w:category>
          <w:name w:val="Allmänt"/>
          <w:gallery w:val="placeholder"/>
        </w:category>
        <w:types>
          <w:type w:val="bbPlcHdr"/>
        </w:types>
        <w:behaviors>
          <w:behavior w:val="content"/>
        </w:behaviors>
        <w:guid w:val="{F4238403-2B27-4EB5-B3D5-B1E1F315C726}"/>
      </w:docPartPr>
      <w:docPartBody>
        <w:p w:rsidR="00E71013" w:rsidRDefault="00805262">
          <w:pPr>
            <w:pStyle w:val="50A29CD959444A159708BDEDF5C38023"/>
          </w:pPr>
          <w:r w:rsidRPr="005A0A93">
            <w:rPr>
              <w:rStyle w:val="Platshllartext"/>
            </w:rPr>
            <w:t>Förslag till riksdagsbeslut</w:t>
          </w:r>
        </w:p>
      </w:docPartBody>
    </w:docPart>
    <w:docPart>
      <w:docPartPr>
        <w:name w:val="FDA6F4898D9643A69CA4474F56706ADC"/>
        <w:category>
          <w:name w:val="Allmänt"/>
          <w:gallery w:val="placeholder"/>
        </w:category>
        <w:types>
          <w:type w:val="bbPlcHdr"/>
        </w:types>
        <w:behaviors>
          <w:behavior w:val="content"/>
        </w:behaviors>
        <w:guid w:val="{4CD8B859-8AEC-4BB4-9053-B0181FDB761D}"/>
      </w:docPartPr>
      <w:docPartBody>
        <w:p w:rsidR="00E71013" w:rsidRDefault="00805262">
          <w:pPr>
            <w:pStyle w:val="FDA6F4898D9643A69CA4474F56706ADC"/>
          </w:pPr>
          <w:r w:rsidRPr="005A0A93">
            <w:rPr>
              <w:rStyle w:val="Platshllartext"/>
            </w:rPr>
            <w:t>Motivering</w:t>
          </w:r>
        </w:p>
      </w:docPartBody>
    </w:docPart>
    <w:docPart>
      <w:docPartPr>
        <w:name w:val="EB06612FCA804176BB39954BE4E29CEA"/>
        <w:category>
          <w:name w:val="Allmänt"/>
          <w:gallery w:val="placeholder"/>
        </w:category>
        <w:types>
          <w:type w:val="bbPlcHdr"/>
        </w:types>
        <w:behaviors>
          <w:behavior w:val="content"/>
        </w:behaviors>
        <w:guid w:val="{76AAFC1F-9277-4C46-8014-022C2AE1018C}"/>
      </w:docPartPr>
      <w:docPartBody>
        <w:p w:rsidR="00E71013" w:rsidRDefault="00805262">
          <w:pPr>
            <w:pStyle w:val="EB06612FCA804176BB39954BE4E29CEA"/>
          </w:pPr>
          <w:r>
            <w:rPr>
              <w:rStyle w:val="Platshllartext"/>
            </w:rPr>
            <w:t xml:space="preserve"> </w:t>
          </w:r>
        </w:p>
      </w:docPartBody>
    </w:docPart>
    <w:docPart>
      <w:docPartPr>
        <w:name w:val="B929522961F24242B22FF2600CB4C880"/>
        <w:category>
          <w:name w:val="Allmänt"/>
          <w:gallery w:val="placeholder"/>
        </w:category>
        <w:types>
          <w:type w:val="bbPlcHdr"/>
        </w:types>
        <w:behaviors>
          <w:behavior w:val="content"/>
        </w:behaviors>
        <w:guid w:val="{9C78791D-E7D6-4210-A958-52CA28C323EB}"/>
      </w:docPartPr>
      <w:docPartBody>
        <w:p w:rsidR="00E71013" w:rsidRDefault="00805262">
          <w:pPr>
            <w:pStyle w:val="B929522961F24242B22FF2600CB4C880"/>
          </w:pPr>
          <w:r>
            <w:t xml:space="preserve"> </w:t>
          </w:r>
        </w:p>
      </w:docPartBody>
    </w:docPart>
    <w:docPart>
      <w:docPartPr>
        <w:name w:val="AFF5A642A9444DC8AB62E37A4D0B25A9"/>
        <w:category>
          <w:name w:val="Allmänt"/>
          <w:gallery w:val="placeholder"/>
        </w:category>
        <w:types>
          <w:type w:val="bbPlcHdr"/>
        </w:types>
        <w:behaviors>
          <w:behavior w:val="content"/>
        </w:behaviors>
        <w:guid w:val="{7FF276C8-7DAA-40E8-8EB6-8732BFC772B3}"/>
      </w:docPartPr>
      <w:docPartBody>
        <w:p w:rsidR="00FF0C83" w:rsidRDefault="00FF0C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62"/>
    <w:rsid w:val="00805262"/>
    <w:rsid w:val="00E71013"/>
    <w:rsid w:val="00FF0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A29CD959444A159708BDEDF5C38023">
    <w:name w:val="50A29CD959444A159708BDEDF5C38023"/>
  </w:style>
  <w:style w:type="paragraph" w:customStyle="1" w:styleId="FDA6F4898D9643A69CA4474F56706ADC">
    <w:name w:val="FDA6F4898D9643A69CA4474F56706ADC"/>
  </w:style>
  <w:style w:type="paragraph" w:customStyle="1" w:styleId="EB06612FCA804176BB39954BE4E29CEA">
    <w:name w:val="EB06612FCA804176BB39954BE4E29CEA"/>
  </w:style>
  <w:style w:type="paragraph" w:customStyle="1" w:styleId="B929522961F24242B22FF2600CB4C880">
    <w:name w:val="B929522961F24242B22FF2600CB4C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E9C96-C392-425F-BF91-1B9ABADDB04F}"/>
</file>

<file path=customXml/itemProps2.xml><?xml version="1.0" encoding="utf-8"?>
<ds:datastoreItem xmlns:ds="http://schemas.openxmlformats.org/officeDocument/2006/customXml" ds:itemID="{8CD0360D-BBA5-4E88-9216-12F31B500449}"/>
</file>

<file path=customXml/itemProps3.xml><?xml version="1.0" encoding="utf-8"?>
<ds:datastoreItem xmlns:ds="http://schemas.openxmlformats.org/officeDocument/2006/customXml" ds:itemID="{835910B8-28D3-4EBA-A001-D1DBA6A384F9}"/>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1890</Characters>
  <Application>Microsoft Office Word</Application>
  <DocSecurity>0</DocSecurity>
  <Lines>63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Utgiftsomårde 19 Regional utveckling</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