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A7D" w:rsidRPr="00423AE3" w:rsidRDefault="003B7A7D" w:rsidP="003B7A7D">
      <w:pPr>
        <w:pStyle w:val="Hemstlrubrik"/>
      </w:pPr>
      <w:r w:rsidRPr="00423AE3">
        <w:t>Förslag till riksdagsbeslut</w:t>
      </w:r>
    </w:p>
    <w:p w:rsidR="007B5701" w:rsidRPr="00423AE3" w:rsidRDefault="007B5701">
      <w:pPr>
        <w:pStyle w:val="Hemstlatt"/>
        <w:numPr>
          <w:ilvl w:val="0"/>
          <w:numId w:val="1"/>
        </w:numPr>
      </w:pPr>
      <w:r w:rsidRPr="00423AE3">
        <w:t xml:space="preserve">Riksdagen tillkännager för regeringen som sin mening vad i motionen anförs om en översyn av det regelverk, avseende boendestandard, som drabbar </w:t>
      </w:r>
      <w:r w:rsidR="009E6089" w:rsidRPr="00423AE3">
        <w:t xml:space="preserve">vissa </w:t>
      </w:r>
      <w:r w:rsidRPr="00423AE3">
        <w:t>demensboenden.</w:t>
      </w:r>
    </w:p>
    <w:p w:rsidR="007B5701" w:rsidRPr="00423AE3" w:rsidRDefault="007B5701">
      <w:pPr>
        <w:pStyle w:val="Hemstlatt"/>
        <w:numPr>
          <w:ilvl w:val="0"/>
          <w:numId w:val="1"/>
        </w:numPr>
      </w:pPr>
      <w:r w:rsidRPr="00423AE3">
        <w:t>Riksdagen tillkännager för regeringen som sin mening vad i motionen anförs om att stärka de äldres valfrihet inom äldreomsorgen samt anhörigas inflytande i vården av dementa.</w:t>
      </w:r>
    </w:p>
    <w:p w:rsidR="003B7A7D" w:rsidRPr="00423AE3" w:rsidRDefault="003B7A7D" w:rsidP="003B7A7D">
      <w:pPr>
        <w:pStyle w:val="Rubrik1"/>
      </w:pPr>
      <w:r w:rsidRPr="00423AE3">
        <w:t>Bakgrund</w:t>
      </w:r>
    </w:p>
    <w:p w:rsidR="003B7A7D" w:rsidRPr="00423AE3" w:rsidRDefault="003B7A7D" w:rsidP="003B7A7D">
      <w:r w:rsidRPr="00423AE3">
        <w:t>Villa Vesta demensboende i Bromma har inte de mest effektiva lokalerna, eftersom det är inrymt i två villor, men väl något av den bästa vården med personlig omvårdnad. Anhöriga upphöjer verksamheten till skyarna och b</w:t>
      </w:r>
      <w:r w:rsidRPr="00423AE3">
        <w:t>o</w:t>
      </w:r>
      <w:r w:rsidRPr="00423AE3">
        <w:t>endet har fått pris och utmärkelser för god verksamhet av Demensförbundet.</w:t>
      </w:r>
    </w:p>
    <w:p w:rsidR="003B7A7D" w:rsidRPr="00423AE3" w:rsidRDefault="003B7A7D" w:rsidP="003B7A7D">
      <w:pPr>
        <w:pStyle w:val="Normaltindrag"/>
      </w:pPr>
      <w:r w:rsidRPr="00423AE3">
        <w:t xml:space="preserve">Orosmolnen på himlen nu är att </w:t>
      </w:r>
      <w:r w:rsidR="006B771C" w:rsidRPr="00423AE3">
        <w:t xml:space="preserve">länsstyrelsen </w:t>
      </w:r>
      <w:r w:rsidRPr="00423AE3">
        <w:t>håller fast vid att sätta regler för boendestandard före verksamhetens innehåll samt de äldre och deras a</w:t>
      </w:r>
      <w:r w:rsidRPr="00423AE3">
        <w:t>n</w:t>
      </w:r>
      <w:r w:rsidRPr="00423AE3">
        <w:t xml:space="preserve">hörigas önskemål. I rapporten från </w:t>
      </w:r>
      <w:r w:rsidR="00181EBB" w:rsidRPr="00423AE3">
        <w:t xml:space="preserve">länsstyrelsen </w:t>
      </w:r>
      <w:r w:rsidRPr="00423AE3">
        <w:t>i juni 2006 avseende tillsyn av Villa Vesta skriver man i rubriken: ”En fullgod bostadsstandard inom särskilda boendeformer för äldre är en förutsä</w:t>
      </w:r>
      <w:r w:rsidR="006B771C" w:rsidRPr="00423AE3">
        <w:t>ttning för en bra äldreo</w:t>
      </w:r>
      <w:r w:rsidR="006B771C" w:rsidRPr="00423AE3">
        <w:t>m</w:t>
      </w:r>
      <w:r w:rsidR="006B771C" w:rsidRPr="00423AE3">
        <w:t>sorg.”</w:t>
      </w:r>
    </w:p>
    <w:p w:rsidR="003B7A7D" w:rsidRPr="00423AE3" w:rsidRDefault="003B7A7D" w:rsidP="003B7A7D">
      <w:pPr>
        <w:pStyle w:val="Normaltindrag"/>
      </w:pPr>
      <w:r w:rsidRPr="00423AE3">
        <w:t>Boendet hotas av byråkratiska regler om boendestandard, som kan inne</w:t>
      </w:r>
      <w:r w:rsidR="006B771C" w:rsidRPr="00423AE3">
        <w:softHyphen/>
      </w:r>
      <w:r w:rsidRPr="00423AE3">
        <w:t>bära att man måste stänga verksamheten. Medi</w:t>
      </w:r>
      <w:r w:rsidR="006B771C" w:rsidRPr="00423AE3">
        <w:t>erna</w:t>
      </w:r>
      <w:r w:rsidRPr="00423AE3">
        <w:t xml:space="preserve"> har uppmärksammat den oro som boende på Villa Vesta och deras anhöriga känner inför hot om ne</w:t>
      </w:r>
      <w:r w:rsidRPr="00423AE3">
        <w:t>d</w:t>
      </w:r>
      <w:r w:rsidRPr="00423AE3">
        <w:t>läggning. Självklart att det är viktigt att man ska bygga rätt när man bygger nytt. Men regler ska inte sätta käppar i hjulet för befintlig verksamhet som fungerar väl trots att inte pentry och badrum finns i varje rum.</w:t>
      </w:r>
    </w:p>
    <w:p w:rsidR="003B7A7D" w:rsidRPr="00423AE3" w:rsidRDefault="003B7A7D" w:rsidP="003B7A7D">
      <w:pPr>
        <w:pStyle w:val="Normaltindrag"/>
      </w:pPr>
      <w:r w:rsidRPr="00423AE3">
        <w:t>Inför framtiden är det viktigt att vi ser om vårt hus och i</w:t>
      </w:r>
      <w:r w:rsidR="006B771C" w:rsidRPr="00423AE3">
        <w:t xml:space="preserve"> </w:t>
      </w:r>
      <w:r w:rsidRPr="00423AE3">
        <w:t>stället för att stänga demensboenden utöka</w:t>
      </w:r>
      <w:r w:rsidR="006B771C" w:rsidRPr="00423AE3">
        <w:t>r</w:t>
      </w:r>
      <w:r w:rsidRPr="00423AE3">
        <w:t xml:space="preserve"> dessa. Det är därför viktigt att se över rege</w:t>
      </w:r>
      <w:r w:rsidRPr="00423AE3">
        <w:t>l</w:t>
      </w:r>
      <w:r w:rsidRPr="00423AE3">
        <w:lastRenderedPageBreak/>
        <w:t>verket och betona att valfrihet ska råda snarare än byråkratiska regler om badrum och pentry i alla rum.</w:t>
      </w:r>
    </w:p>
    <w:p w:rsidR="003B7A7D" w:rsidRPr="00423AE3" w:rsidRDefault="003B7A7D" w:rsidP="003B7A7D">
      <w:r w:rsidRPr="00423AE3">
        <w:t>I Sverige lider drygt 140 000 personer av demens, en siffra som ökar med drygt 20 000 personer per år. Bristande resurser och kunskapen om sjuk</w:t>
      </w:r>
      <w:r w:rsidR="006B771C" w:rsidRPr="00423AE3">
        <w:softHyphen/>
      </w:r>
      <w:r w:rsidRPr="00423AE3">
        <w:t>domen gör att långt ifrån alla får den vård och omsorg som den dementa är i behov av. Den äldreboom som Sverige står inför kräver att kunskaperna om demens ökar, att antalet vårdplatser ökar.</w:t>
      </w:r>
    </w:p>
    <w:p w:rsidR="003B7A7D" w:rsidRPr="00423AE3" w:rsidRDefault="003B7A7D" w:rsidP="003B7A7D">
      <w:pPr>
        <w:pStyle w:val="Rubrik1"/>
      </w:pPr>
      <w:r w:rsidRPr="00423AE3">
        <w:t>Boenderegler och förutsättningar för god äldreomsorg</w:t>
      </w:r>
    </w:p>
    <w:p w:rsidR="003B7A7D" w:rsidRPr="00423AE3" w:rsidRDefault="003B7A7D" w:rsidP="003B7A7D">
      <w:r w:rsidRPr="00423AE3">
        <w:t>Boverkets byggregler ger mycket detaljerade föreskrivningar om hur grup</w:t>
      </w:r>
      <w:r w:rsidRPr="00423AE3">
        <w:t>p</w:t>
      </w:r>
      <w:r w:rsidRPr="00423AE3">
        <w:t xml:space="preserve">boenden för dementa ska se ut för att få brukas. </w:t>
      </w:r>
      <w:r w:rsidR="006B771C" w:rsidRPr="00423AE3">
        <w:t>Bland annat</w:t>
      </w:r>
      <w:r w:rsidRPr="00423AE3">
        <w:t xml:space="preserve"> ska varje boende ha rätt till eget rum med inredning och utrustning för personhygien. Länsst</w:t>
      </w:r>
      <w:r w:rsidRPr="00423AE3">
        <w:t>y</w:t>
      </w:r>
      <w:r w:rsidRPr="00423AE3">
        <w:t>relsen hävdar utifrån äldrepolitikens mål, vikten av integritet och möjligheten till ett privatliv. Därför</w:t>
      </w:r>
      <w:r w:rsidRPr="00423AE3">
        <w:rPr>
          <w:spacing w:val="-2"/>
        </w:rPr>
        <w:t xml:space="preserve"> menar man att tillgången till eget rum och eget hygi</w:t>
      </w:r>
      <w:r w:rsidRPr="00423AE3">
        <w:t>e</w:t>
      </w:r>
      <w:r w:rsidRPr="00423AE3">
        <w:t>n</w:t>
      </w:r>
      <w:r w:rsidRPr="00423AE3">
        <w:t>utrymme är en nödvändighet för att ett boende ska bli godkänt.</w:t>
      </w:r>
    </w:p>
    <w:p w:rsidR="003B7A7D" w:rsidRPr="00423AE3" w:rsidRDefault="003B7A7D" w:rsidP="003B7A7D">
      <w:pPr>
        <w:pStyle w:val="Normaltindrag"/>
      </w:pPr>
      <w:r w:rsidRPr="00423AE3">
        <w:t>För en dement person är gemenskapen med andra A och O. I en nära g</w:t>
      </w:r>
      <w:r w:rsidRPr="00423AE3">
        <w:t>e</w:t>
      </w:r>
      <w:r w:rsidRPr="00423AE3">
        <w:t>menskap får den äldre möjlighet till träning som upprätthåller funktioner mer effektivt än om man bor ensam. Demensförbundet menar att större hänsyn måste tas till huruvida patienten trivs och mår bra och att boendets storlek och olika utrymmen ska ses som underordnat. Särskilt bra är att man på Villa Vesta till</w:t>
      </w:r>
      <w:r w:rsidR="009E6089" w:rsidRPr="00423AE3">
        <w:t xml:space="preserve"> </w:t>
      </w:r>
      <w:r w:rsidRPr="00423AE3">
        <w:t>skillnad från många andra demensboenden, äter tillsammans och att personalen aktiverar de boende. Med dagens byråkratiska regler har inte de anhöriga något att sätta emot länsstyrelsen</w:t>
      </w:r>
      <w:r w:rsidR="006B771C" w:rsidRPr="00423AE3">
        <w:t>s</w:t>
      </w:r>
      <w:r w:rsidRPr="00423AE3">
        <w:t xml:space="preserve"> beslut. Trots att personalen och de anhöriga kan vittna om att de boende trivs och mår bra, är risken stor att Villa Vesta läggs ned om </w:t>
      </w:r>
      <w:r w:rsidR="006B771C" w:rsidRPr="00423AE3">
        <w:t xml:space="preserve">länsstyrelsen </w:t>
      </w:r>
      <w:r w:rsidRPr="00423AE3">
        <w:t xml:space="preserve">fortsätter </w:t>
      </w:r>
      <w:r w:rsidR="006B771C" w:rsidRPr="00423AE3">
        <w:t xml:space="preserve">att </w:t>
      </w:r>
      <w:r w:rsidRPr="00423AE3">
        <w:t>hävda sina krav utan undantag. Att stänga ned välfungerande verksamhet när det är allmänt känt att det råder brist på gruppboenden för dementa vore ett hån mot de äldre. Därför bör r</w:t>
      </w:r>
      <w:r w:rsidRPr="00423AE3">
        <w:t>e</w:t>
      </w:r>
      <w:r w:rsidRPr="00423AE3">
        <w:t>gel</w:t>
      </w:r>
      <w:r w:rsidR="006B771C" w:rsidRPr="00423AE3">
        <w:softHyphen/>
      </w:r>
      <w:r w:rsidRPr="00423AE3">
        <w:t>verket ses över och om undantag kan beviljas för redan befintliga boenden om så anses nödvändigt.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AE3">
        <w:trPr>
          <w:cantSplit/>
        </w:trPr>
        <w:tc>
          <w:tcPr>
            <w:tcW w:w="3046" w:type="dxa"/>
          </w:tcPr>
          <w:p w:rsidR="007B5701" w:rsidRPr="00423AE3" w:rsidRDefault="007B5701">
            <w:pPr>
              <w:pStyle w:val="UnderskriftDatum"/>
              <w:spacing w:before="240"/>
            </w:pPr>
            <w:r w:rsidRPr="00423AE3">
              <w:t>Stockholm den 27 oktober 2006</w:t>
            </w:r>
          </w:p>
        </w:tc>
        <w:tc>
          <w:tcPr>
            <w:tcW w:w="3047" w:type="dxa"/>
          </w:tcPr>
          <w:p w:rsidR="007B5701" w:rsidRPr="00423AE3" w:rsidRDefault="007B5701">
            <w:pPr>
              <w:pStyle w:val="Underskrifter"/>
              <w:spacing w:before="240"/>
            </w:pPr>
          </w:p>
        </w:tc>
      </w:tr>
      <w:tr w:rsidR="00000000" w:rsidRPr="00423AE3">
        <w:trPr>
          <w:cantSplit/>
        </w:trPr>
        <w:tc>
          <w:tcPr>
            <w:tcW w:w="3046" w:type="dxa"/>
          </w:tcPr>
          <w:p w:rsidR="007B5701" w:rsidRPr="00423AE3" w:rsidRDefault="007B5701">
            <w:pPr>
              <w:pStyle w:val="Underskrifter"/>
            </w:pPr>
            <w:r w:rsidRPr="00423AE3">
              <w:t>Désirée Pethrus Engström (kd)</w:t>
            </w:r>
          </w:p>
        </w:tc>
        <w:tc>
          <w:tcPr>
            <w:tcW w:w="3046" w:type="dxa"/>
          </w:tcPr>
          <w:p w:rsidR="007B5701" w:rsidRPr="00423AE3" w:rsidRDefault="007B5701">
            <w:pPr>
              <w:pStyle w:val="Underskrifter"/>
            </w:pPr>
          </w:p>
        </w:tc>
      </w:tr>
    </w:tbl>
    <w:p w:rsidR="003B7A7D" w:rsidRPr="00423AE3" w:rsidRDefault="003B7A7D" w:rsidP="006B771C">
      <w:pPr>
        <w:pStyle w:val="Normaltindrag"/>
      </w:pPr>
    </w:p>
    <w:sectPr w:rsidR="003B7A7D" w:rsidRPr="00423AE3" w:rsidSect="006B77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701" w:rsidRPr="00423AE3" w:rsidRDefault="007B5701">
      <w:r w:rsidRPr="00423AE3">
        <w:separator/>
      </w:r>
    </w:p>
  </w:endnote>
  <w:endnote w:type="continuationSeparator" w:id="0">
    <w:p w:rsidR="007B5701" w:rsidRPr="00423AE3" w:rsidRDefault="007B5701">
      <w:r w:rsidRPr="00423A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09F" w:rsidRPr="00423AE3" w:rsidRDefault="00423AE3" w:rsidP="006B771C">
    <w:pPr>
      <w:pStyle w:val="Sidfot"/>
    </w:pPr>
    <w:r w:rsidRPr="00423A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562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71C" w:rsidRDefault="007B5701">
                          <w:pPr>
                            <w:pStyle w:val="NormalS5sidnrV"/>
                          </w:pPr>
                          <w:r>
                            <w:fldChar w:fldCharType="begin"/>
                          </w:r>
                          <w:r w:rsidR="006B771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771C" w:rsidRDefault="007B5701">
                    <w:pPr>
                      <w:pStyle w:val="NormalS5sidnrV"/>
                    </w:pPr>
                    <w:r>
                      <w:fldChar w:fldCharType="begin"/>
                    </w:r>
                    <w:r w:rsidR="006B771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09F" w:rsidRPr="00423AE3" w:rsidRDefault="00423AE3" w:rsidP="006B771C">
    <w:pPr>
      <w:pStyle w:val="Sidfot"/>
    </w:pPr>
    <w:r w:rsidRPr="00423A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574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71C" w:rsidRDefault="007B5701">
                          <w:pPr>
                            <w:pStyle w:val="NormalS5sidnrH"/>
                            <w:ind w:right="0"/>
                          </w:pPr>
                          <w:r>
                            <w:fldChar w:fldCharType="begin"/>
                          </w:r>
                          <w:r w:rsidR="006B771C">
                            <w:instrText xml:space="preserve"> PAGE *\charformat</w:instrText>
                          </w:r>
                          <w:r>
                            <w:fldChar w:fldCharType="separate"/>
                          </w:r>
                          <w:r w:rsidR="006B77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771C" w:rsidRDefault="007B5701">
                    <w:pPr>
                      <w:pStyle w:val="NormalS5sidnrH"/>
                      <w:ind w:right="0"/>
                    </w:pPr>
                    <w:r>
                      <w:fldChar w:fldCharType="begin"/>
                    </w:r>
                    <w:r w:rsidR="006B771C">
                      <w:instrText xml:space="preserve"> PAGE *\charformat</w:instrText>
                    </w:r>
                    <w:r>
                      <w:fldChar w:fldCharType="separate"/>
                    </w:r>
                    <w:r w:rsidR="006B771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09F" w:rsidRPr="00423AE3" w:rsidRDefault="00423AE3" w:rsidP="006B771C">
    <w:pPr>
      <w:pStyle w:val="Sidfot"/>
    </w:pPr>
    <w:r w:rsidRPr="00423A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26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71C" w:rsidRDefault="007B5701">
                          <w:pPr>
                            <w:pStyle w:val="NormalS5sidnrH"/>
                            <w:ind w:right="0"/>
                          </w:pPr>
                          <w:r>
                            <w:fldChar w:fldCharType="begin"/>
                          </w:r>
                          <w:r w:rsidR="006B77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771C" w:rsidRDefault="007B5701">
                    <w:pPr>
                      <w:pStyle w:val="NormalS5sidnrH"/>
                      <w:ind w:right="0"/>
                    </w:pPr>
                    <w:r>
                      <w:fldChar w:fldCharType="begin"/>
                    </w:r>
                    <w:r w:rsidR="006B77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701" w:rsidRPr="00423AE3" w:rsidRDefault="007B5701">
      <w:r w:rsidRPr="00423AE3">
        <w:separator/>
      </w:r>
    </w:p>
  </w:footnote>
  <w:footnote w:type="continuationSeparator" w:id="0">
    <w:p w:rsidR="007B5701" w:rsidRPr="00423AE3" w:rsidRDefault="007B5701">
      <w:r w:rsidRPr="00423A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09F" w:rsidRPr="00423AE3" w:rsidRDefault="00423AE3" w:rsidP="006B771C">
    <w:pPr>
      <w:pStyle w:val="Sidhuvud"/>
    </w:pPr>
    <w:r w:rsidRPr="00423A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0033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71C" w:rsidRDefault="007B5701">
                          <w:pPr>
                            <w:pStyle w:val="KantRubrikS5V"/>
                          </w:pPr>
                          <w:r>
                            <w:fldChar w:fldCharType="begin"/>
                          </w:r>
                          <w:r w:rsidR="006B771C">
                            <w:instrText xml:space="preserve"> DOCPROPERTY "YearUser" *\charformat </w:instrText>
                          </w:r>
                          <w:r>
                            <w:fldChar w:fldCharType="separate"/>
                          </w:r>
                          <w:r w:rsidR="00181EBB">
                            <w:t>2006/07</w:t>
                          </w:r>
                          <w:r>
                            <w:fldChar w:fldCharType="end"/>
                          </w:r>
                          <w:r w:rsidR="006B771C">
                            <w:t>:</w:t>
                          </w:r>
                          <w:r>
                            <w:fldChar w:fldCharType="begin"/>
                          </w:r>
                          <w:r w:rsidR="006B771C">
                            <w:instrText xml:space="preserve"> DOCPROPERTY "Motionsnummer" *\charformat </w:instrText>
                          </w:r>
                          <w:r>
                            <w:fldChar w:fldCharType="separate"/>
                          </w:r>
                          <w:r w:rsidR="00181EBB">
                            <w:t>So431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771C" w:rsidRDefault="007B5701">
                    <w:pPr>
                      <w:pStyle w:val="KantRubrikS5V"/>
                    </w:pPr>
                    <w:r>
                      <w:fldChar w:fldCharType="begin"/>
                    </w:r>
                    <w:r w:rsidR="006B771C">
                      <w:instrText xml:space="preserve"> DOCPROPERTY "YearUser" *\charformat </w:instrText>
                    </w:r>
                    <w:r>
                      <w:fldChar w:fldCharType="separate"/>
                    </w:r>
                    <w:r w:rsidR="00181EBB">
                      <w:t>2006/07</w:t>
                    </w:r>
                    <w:r>
                      <w:fldChar w:fldCharType="end"/>
                    </w:r>
                    <w:r w:rsidR="006B771C">
                      <w:t>:</w:t>
                    </w:r>
                    <w:r>
                      <w:fldChar w:fldCharType="begin"/>
                    </w:r>
                    <w:r w:rsidR="006B771C">
                      <w:instrText xml:space="preserve"> DOCPROPERTY "Motionsnummer" *\charformat </w:instrText>
                    </w:r>
                    <w:r>
                      <w:fldChar w:fldCharType="separate"/>
                    </w:r>
                    <w:r w:rsidR="00181EBB">
                      <w:t>So431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09F" w:rsidRPr="00423AE3" w:rsidRDefault="00423AE3" w:rsidP="006B771C">
    <w:pPr>
      <w:pStyle w:val="Sidhuvud"/>
    </w:pPr>
    <w:r w:rsidRPr="00423A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382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71C" w:rsidRDefault="007B5701">
                          <w:pPr>
                            <w:pStyle w:val="KantRubrikS5H"/>
                            <w:ind w:right="0"/>
                          </w:pPr>
                          <w:r>
                            <w:fldChar w:fldCharType="begin"/>
                          </w:r>
                          <w:r w:rsidR="006B771C">
                            <w:instrText xml:space="preserve"> DOCPROPERTY "YearUser" *\charformat </w:instrText>
                          </w:r>
                          <w:r>
                            <w:fldChar w:fldCharType="separate"/>
                          </w:r>
                          <w:r w:rsidR="00181EBB">
                            <w:t>2006/07</w:t>
                          </w:r>
                          <w:r>
                            <w:fldChar w:fldCharType="end"/>
                          </w:r>
                          <w:r w:rsidR="006B771C">
                            <w:t>:</w:t>
                          </w:r>
                          <w:r>
                            <w:fldChar w:fldCharType="begin"/>
                          </w:r>
                          <w:r w:rsidR="006B771C">
                            <w:instrText xml:space="preserve"> DOCPROPERTY "Motionsnummer" *\charformat </w:instrText>
                          </w:r>
                          <w:r>
                            <w:fldChar w:fldCharType="separate"/>
                          </w:r>
                          <w:r w:rsidR="00181EBB">
                            <w:t>So431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771C" w:rsidRDefault="007B5701">
                    <w:pPr>
                      <w:pStyle w:val="KantRubrikS5H"/>
                      <w:ind w:right="0"/>
                    </w:pPr>
                    <w:r>
                      <w:fldChar w:fldCharType="begin"/>
                    </w:r>
                    <w:r w:rsidR="006B771C">
                      <w:instrText xml:space="preserve"> DOCPROPERTY "YearUser" *\charformat </w:instrText>
                    </w:r>
                    <w:r>
                      <w:fldChar w:fldCharType="separate"/>
                    </w:r>
                    <w:r w:rsidR="00181EBB">
                      <w:t>2006/07</w:t>
                    </w:r>
                    <w:r>
                      <w:fldChar w:fldCharType="end"/>
                    </w:r>
                    <w:r w:rsidR="006B771C">
                      <w:t>:</w:t>
                    </w:r>
                    <w:r>
                      <w:fldChar w:fldCharType="begin"/>
                    </w:r>
                    <w:r w:rsidR="006B771C">
                      <w:instrText xml:space="preserve"> DOCPROPERTY "Motionsnummer" *\charformat </w:instrText>
                    </w:r>
                    <w:r>
                      <w:fldChar w:fldCharType="separate"/>
                    </w:r>
                    <w:r w:rsidR="00181EBB">
                      <w:t>So431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701" w:rsidRPr="00423AE3" w:rsidRDefault="007B5701">
    <w:pPr>
      <w:pStyle w:val="FSHNormal"/>
      <w:tabs>
        <w:tab w:val="right" w:pos="5840"/>
      </w:tabs>
    </w:pPr>
    <w:r w:rsidRPr="00423AE3">
      <w:br/>
    </w:r>
    <w:r w:rsidRPr="00423AE3">
      <w:fldChar w:fldCharType="begin" w:fldLock="1"/>
    </w:r>
    <w:r w:rsidRPr="00423AE3">
      <w:instrText xml:space="preserve"> DOCPROPERTY</w:instrText>
    </w:r>
    <w:r w:rsidRPr="00423AE3">
      <w:rPr>
        <w:sz w:val="18"/>
      </w:rPr>
      <w:instrText xml:space="preserve"> "YearUser" *\charformat </w:instrText>
    </w:r>
    <w:r w:rsidRPr="00423AE3">
      <w:fldChar w:fldCharType="separate"/>
    </w:r>
    <w:r w:rsidRPr="00423AE3">
      <w:t>2006/07</w:t>
    </w:r>
    <w:r w:rsidRPr="00423AE3">
      <w:fldChar w:fldCharType="end"/>
    </w:r>
    <w:r w:rsidRPr="00423AE3">
      <w:t xml:space="preserve"> </w:t>
    </w:r>
    <w:r w:rsidRPr="00423AE3">
      <w:tab/>
      <w:t xml:space="preserve">mnr: </w:t>
    </w:r>
    <w:r w:rsidRPr="00423AE3">
      <w:fldChar w:fldCharType="begin" w:fldLock="1"/>
    </w:r>
    <w:r w:rsidRPr="00423AE3">
      <w:instrText xml:space="preserve"> DOCPROPERTY</w:instrText>
    </w:r>
    <w:r w:rsidRPr="00423AE3">
      <w:rPr>
        <w:sz w:val="18"/>
      </w:rPr>
      <w:instrText xml:space="preserve"> "Motionsnummer" *\charformat </w:instrText>
    </w:r>
    <w:r w:rsidRPr="00423AE3">
      <w:fldChar w:fldCharType="separate"/>
    </w:r>
    <w:r w:rsidRPr="00423AE3">
      <w:t>So431</w:t>
    </w:r>
    <w:r w:rsidRPr="00423AE3">
      <w:fldChar w:fldCharType="end"/>
    </w:r>
    <w:r w:rsidRPr="00423AE3">
      <w:br/>
    </w:r>
    <w:r w:rsidRPr="00423AE3">
      <w:fldChar w:fldCharType="begin" w:fldLock="1"/>
    </w:r>
    <w:r w:rsidRPr="00423AE3">
      <w:instrText xml:space="preserve"> DOCPROPERTY</w:instrText>
    </w:r>
    <w:r w:rsidRPr="00423AE3">
      <w:rPr>
        <w:sz w:val="18"/>
      </w:rPr>
      <w:instrText xml:space="preserve"> "Samling" *\charformat </w:instrText>
    </w:r>
    <w:r w:rsidRPr="00423AE3">
      <w:fldChar w:fldCharType="end"/>
    </w:r>
    <w:r w:rsidRPr="00423AE3">
      <w:tab/>
      <w:t xml:space="preserve">pnr: </w:t>
    </w:r>
    <w:r w:rsidRPr="00423AE3">
      <w:fldChar w:fldCharType="begin" w:fldLock="1"/>
    </w:r>
    <w:r w:rsidRPr="00423AE3">
      <w:instrText xml:space="preserve"> DOCPROPERTY</w:instrText>
    </w:r>
    <w:r w:rsidRPr="00423AE3">
      <w:rPr>
        <w:sz w:val="18"/>
      </w:rPr>
      <w:instrText xml:space="preserve"> "Partinummer" *\charformat </w:instrText>
    </w:r>
    <w:r w:rsidRPr="00423AE3">
      <w:fldChar w:fldCharType="separate"/>
    </w:r>
    <w:r w:rsidRPr="00423AE3">
      <w:t>kd565</w:t>
    </w:r>
    <w:r w:rsidRPr="00423AE3">
      <w:fldChar w:fldCharType="end"/>
    </w:r>
  </w:p>
  <w:p w:rsidR="007B5701" w:rsidRPr="00423AE3" w:rsidRDefault="007B5701">
    <w:pPr>
      <w:pStyle w:val="FSHRub1"/>
    </w:pPr>
    <w:r w:rsidRPr="00423AE3">
      <w:t>Motion till riksdagen</w:t>
    </w:r>
    <w:r w:rsidRPr="00423AE3">
      <w:br/>
    </w:r>
    <w:r w:rsidRPr="00423AE3">
      <w:fldChar w:fldCharType="begin" w:fldLock="1"/>
    </w:r>
    <w:r w:rsidRPr="00423AE3">
      <w:instrText xml:space="preserve"> DOCPROPERTY "YearUser" *\charformat </w:instrText>
    </w:r>
    <w:r w:rsidRPr="00423AE3">
      <w:fldChar w:fldCharType="separate"/>
    </w:r>
    <w:r w:rsidRPr="00423AE3">
      <w:t>2006/07</w:t>
    </w:r>
    <w:r w:rsidRPr="00423AE3">
      <w:fldChar w:fldCharType="end"/>
    </w:r>
    <w:r w:rsidRPr="00423AE3">
      <w:t>:</w:t>
    </w:r>
    <w:r w:rsidRPr="00423AE3">
      <w:fldChar w:fldCharType="begin" w:fldLock="1"/>
    </w:r>
    <w:r w:rsidRPr="00423AE3">
      <w:instrText xml:space="preserve"> DOCPROPERTY "Motionsnummer" *\charformat </w:instrText>
    </w:r>
    <w:r w:rsidRPr="00423AE3">
      <w:fldChar w:fldCharType="separate"/>
    </w:r>
    <w:r w:rsidRPr="00423AE3">
      <w:t>So431</w:t>
    </w:r>
    <w:r w:rsidRPr="00423AE3">
      <w:fldChar w:fldCharType="end"/>
    </w:r>
  </w:p>
  <w:p w:rsidR="007B5701" w:rsidRPr="00423AE3" w:rsidRDefault="007B5701">
    <w:pPr>
      <w:pStyle w:val="FSHNormalS5"/>
    </w:pPr>
    <w:r w:rsidRPr="00423AE3">
      <w:fldChar w:fldCharType="begin" w:fldLock="1"/>
    </w:r>
    <w:r w:rsidRPr="00423AE3">
      <w:instrText xml:space="preserve"> DOCPROPERTY "MotionarText" *\charformat </w:instrText>
    </w:r>
    <w:r w:rsidRPr="00423AE3">
      <w:fldChar w:fldCharType="separate"/>
    </w:r>
    <w:r w:rsidRPr="00423AE3">
      <w:t>av Désirée Pethrus Engström (kd)</w:t>
    </w:r>
    <w:r w:rsidRPr="00423AE3">
      <w:fldChar w:fldCharType="end"/>
    </w:r>
    <w:r w:rsidRPr="00423AE3">
      <w:br/>
    </w:r>
    <w:r w:rsidRPr="00423AE3">
      <w:fldChar w:fldCharType="begin" w:fldLock="1"/>
    </w:r>
    <w:r w:rsidRPr="00423AE3">
      <w:instrText xml:space="preserve"> DOCPROPERTY "SvarFrasKort" *\charformat </w:instrText>
    </w:r>
    <w:r w:rsidRPr="00423AE3">
      <w:fldChar w:fldCharType="end"/>
    </w:r>
  </w:p>
  <w:p w:rsidR="007B5701" w:rsidRPr="00423AE3" w:rsidRDefault="007B5701">
    <w:pPr>
      <w:pStyle w:val="FSHTitel"/>
    </w:pPr>
    <w:r w:rsidRPr="00423AE3">
      <w:fldChar w:fldCharType="begin" w:fldLock="1"/>
    </w:r>
    <w:r w:rsidRPr="00423AE3">
      <w:instrText xml:space="preserve"> DOCPROPERTY</w:instrText>
    </w:r>
    <w:r w:rsidRPr="00423AE3">
      <w:rPr>
        <w:sz w:val="18"/>
      </w:rPr>
      <w:instrText xml:space="preserve"> "RubrikSvar" *\charformat </w:instrText>
    </w:r>
    <w:r w:rsidRPr="00423AE3">
      <w:fldChar w:fldCharType="separate"/>
    </w:r>
    <w:r w:rsidRPr="00423AE3">
      <w:t>Boenderegler och förutsättningar för god äldreomsorg</w:t>
    </w:r>
    <w:r w:rsidRPr="00423AE3">
      <w:fldChar w:fldCharType="end"/>
    </w:r>
  </w:p>
  <w:p w:rsidR="007B5701" w:rsidRPr="00423AE3" w:rsidRDefault="007B5701">
    <w:pPr>
      <w:pStyle w:val="Normal00"/>
    </w:pPr>
  </w:p>
  <w:p w:rsidR="006B771C" w:rsidRPr="00423AE3" w:rsidRDefault="006B77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7A7993"/>
    <w:multiLevelType w:val="hybridMultilevel"/>
    <w:tmpl w:val="80C6D52C"/>
    <w:lvl w:ilvl="0" w:tplc="B8842A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7139128">
    <w:abstractNumId w:val="14"/>
  </w:num>
  <w:num w:numId="2" w16cid:durableId="400300651">
    <w:abstractNumId w:val="10"/>
  </w:num>
  <w:num w:numId="3" w16cid:durableId="821576792">
    <w:abstractNumId w:val="11"/>
  </w:num>
  <w:num w:numId="4" w16cid:durableId="393744371">
    <w:abstractNumId w:val="13"/>
  </w:num>
  <w:num w:numId="5" w16cid:durableId="189683785">
    <w:abstractNumId w:val="8"/>
  </w:num>
  <w:num w:numId="6" w16cid:durableId="769206429">
    <w:abstractNumId w:val="3"/>
  </w:num>
  <w:num w:numId="7" w16cid:durableId="1200389309">
    <w:abstractNumId w:val="2"/>
  </w:num>
  <w:num w:numId="8" w16cid:durableId="798038917">
    <w:abstractNumId w:val="1"/>
  </w:num>
  <w:num w:numId="9" w16cid:durableId="1663007460">
    <w:abstractNumId w:val="0"/>
  </w:num>
  <w:num w:numId="10" w16cid:durableId="1225798442">
    <w:abstractNumId w:val="9"/>
  </w:num>
  <w:num w:numId="11" w16cid:durableId="132531670">
    <w:abstractNumId w:val="7"/>
  </w:num>
  <w:num w:numId="12" w16cid:durableId="1408458684">
    <w:abstractNumId w:val="6"/>
  </w:num>
  <w:num w:numId="13" w16cid:durableId="1781146887">
    <w:abstractNumId w:val="5"/>
  </w:num>
  <w:num w:numId="14" w16cid:durableId="910846228">
    <w:abstractNumId w:val="4"/>
  </w:num>
  <w:num w:numId="15" w16cid:durableId="1924677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48C5E91-C2D5-4D24-99FB-E566B8631599}"/>
  </w:docVars>
  <w:rsids>
    <w:rsidRoot w:val="00423AE3"/>
    <w:rsid w:val="00002742"/>
    <w:rsid w:val="000220F8"/>
    <w:rsid w:val="00034058"/>
    <w:rsid w:val="00040D14"/>
    <w:rsid w:val="0004381F"/>
    <w:rsid w:val="00053BB8"/>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1EBB"/>
    <w:rsid w:val="0019171D"/>
    <w:rsid w:val="001921C4"/>
    <w:rsid w:val="001923A4"/>
    <w:rsid w:val="001A25D5"/>
    <w:rsid w:val="001A2624"/>
    <w:rsid w:val="001A2A2B"/>
    <w:rsid w:val="001B0F6D"/>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B7A7D"/>
    <w:rsid w:val="003F100A"/>
    <w:rsid w:val="00423AE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B771C"/>
    <w:rsid w:val="006C0E6C"/>
    <w:rsid w:val="0072533B"/>
    <w:rsid w:val="00727C6F"/>
    <w:rsid w:val="00740D6D"/>
    <w:rsid w:val="00743E81"/>
    <w:rsid w:val="00743F76"/>
    <w:rsid w:val="00770030"/>
    <w:rsid w:val="00774959"/>
    <w:rsid w:val="007852B2"/>
    <w:rsid w:val="00794149"/>
    <w:rsid w:val="007B5701"/>
    <w:rsid w:val="007B67A7"/>
    <w:rsid w:val="007C6092"/>
    <w:rsid w:val="007E119E"/>
    <w:rsid w:val="00846903"/>
    <w:rsid w:val="008F0A96"/>
    <w:rsid w:val="009062A0"/>
    <w:rsid w:val="009451E7"/>
    <w:rsid w:val="00956E7F"/>
    <w:rsid w:val="00970D4F"/>
    <w:rsid w:val="00971D70"/>
    <w:rsid w:val="009A4377"/>
    <w:rsid w:val="009A6043"/>
    <w:rsid w:val="009D0673"/>
    <w:rsid w:val="009D6231"/>
    <w:rsid w:val="009E6089"/>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158F"/>
    <w:rsid w:val="00C533BA"/>
    <w:rsid w:val="00C7409F"/>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DF7EA0"/>
    <w:rsid w:val="00E22893"/>
    <w:rsid w:val="00E349C2"/>
    <w:rsid w:val="00E360DE"/>
    <w:rsid w:val="00E5074A"/>
    <w:rsid w:val="00E521CB"/>
    <w:rsid w:val="00E728F6"/>
    <w:rsid w:val="00E75D28"/>
    <w:rsid w:val="00E84F25"/>
    <w:rsid w:val="00EA75CA"/>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A0B903-9086-4310-AA84-26D2BEFE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B771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3076</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2006-12-06T17:45:00Z</cp:lastPrinted>
  <dcterms:created xsi:type="dcterms:W3CDTF">2025-12-17T01:47:00Z</dcterms:created>
  <dcterms:modified xsi:type="dcterms:W3CDTF">2025-12-17T01:47:00Z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Boenderegler och förutsättningar för god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Boenderegler och förutsättningar för god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20062007000001070100000005650069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20062007000001070100000005650069</vt:lpwstr>
  </property>
  <property fmtid="{D5CDD505-2E9C-101B-9397-08002B2CF9AE}" pid="50" name="nummer">
    <vt:lpwstr>431</vt:lpwstr>
  </property>
  <property fmtid="{D5CDD505-2E9C-101B-9397-08002B2CF9AE}" pid="51" name="utskottsbeteckning">
    <vt:lpwstr>So</vt:lpwstr>
  </property>
  <property fmtid="{D5CDD505-2E9C-101B-9397-08002B2CF9AE}" pid="52" name="GlobalUID">
    <vt:lpwstr>{3B37A6A2-FD18-407F-BE2B-54BD3F5001D1}</vt:lpwstr>
  </property>
  <property fmtid="{D5CDD505-2E9C-101B-9397-08002B2CF9AE}" pid="53" name="Överföringar">
    <vt:i4>0</vt:i4>
  </property>
  <property fmtid="{D5CDD505-2E9C-101B-9397-08002B2CF9AE}" pid="54" name="Checksum">
    <vt:lpwstr>*1017328771054*</vt:lpwstr>
  </property>
  <property fmtid="{D5CDD505-2E9C-101B-9397-08002B2CF9AE}" pid="55" name="skuggnummer">
    <vt:lpwstr>1822</vt:lpwstr>
  </property>
  <property fmtid="{D5CDD505-2E9C-101B-9397-08002B2CF9AE}" pid="56" name="urixVersion">
    <vt:lpwstr>3.1.4.0</vt:lpwstr>
  </property>
  <property fmtid="{D5CDD505-2E9C-101B-9397-08002B2CF9AE}" pid="57" name="urixOrigin">
    <vt:lpwstr>070221 17:58:12.378</vt:lpwstr>
  </property>
  <property fmtid="{D5CDD505-2E9C-101B-9397-08002B2CF9AE}" pid="58" name="urixGuid">
    <vt:lpwstr>{12A526A9-B253-4160-AB2C-E3D3ABD72F41}</vt:lpwstr>
  </property>
</Properties>
</file>