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F4509" w:rsidTr="000F4509">
        <w:tc>
          <w:tcPr>
            <w:tcW w:w="5471" w:type="dxa"/>
          </w:tcPr>
          <w:p w:rsidR="000F4509" w:rsidRDefault="004A24B1" w:rsidP="000F450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F4509" w:rsidRDefault="004A24B1" w:rsidP="000F4509">
            <w:pPr>
              <w:pStyle w:val="RSKRbeteckning"/>
            </w:pPr>
            <w:r>
              <w:t>2021/22</w:t>
            </w:r>
            <w:r w:rsidR="000F4509">
              <w:t>:</w:t>
            </w:r>
            <w:r>
              <w:t>174</w:t>
            </w:r>
          </w:p>
        </w:tc>
        <w:tc>
          <w:tcPr>
            <w:tcW w:w="2551" w:type="dxa"/>
          </w:tcPr>
          <w:p w:rsidR="000F4509" w:rsidRDefault="000F4509" w:rsidP="000F4509">
            <w:pPr>
              <w:jc w:val="right"/>
            </w:pPr>
          </w:p>
        </w:tc>
      </w:tr>
      <w:tr w:rsidR="000F4509" w:rsidRPr="000F4509" w:rsidTr="000F450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F4509" w:rsidRPr="000F4509" w:rsidRDefault="000F4509" w:rsidP="000F4509">
            <w:pPr>
              <w:rPr>
                <w:sz w:val="10"/>
              </w:rPr>
            </w:pPr>
          </w:p>
        </w:tc>
      </w:tr>
    </w:tbl>
    <w:p w:rsidR="005E6CE0" w:rsidRDefault="005E6CE0" w:rsidP="000F4509"/>
    <w:p w:rsidR="000F4509" w:rsidRDefault="004A24B1" w:rsidP="000F4509">
      <w:pPr>
        <w:pStyle w:val="Mottagare1"/>
      </w:pPr>
      <w:r>
        <w:t>Regeringen</w:t>
      </w:r>
    </w:p>
    <w:p w:rsidR="000F4509" w:rsidRDefault="004A24B1" w:rsidP="000F4509">
      <w:pPr>
        <w:pStyle w:val="Mottagare2"/>
      </w:pPr>
      <w:r>
        <w:rPr>
          <w:noProof/>
        </w:rPr>
        <w:t>Utrikesdepartementet</w:t>
      </w:r>
      <w:r w:rsidR="005347C1">
        <w:rPr>
          <w:rStyle w:val="Fotnotsreferens"/>
        </w:rPr>
        <w:footnoteReference w:id="1"/>
      </w:r>
    </w:p>
    <w:p w:rsidR="000F4509" w:rsidRDefault="000F4509" w:rsidP="000F4509">
      <w:r>
        <w:t xml:space="preserve">Med överlämnande av </w:t>
      </w:r>
      <w:r w:rsidR="004A24B1">
        <w:t>finansutskottet</w:t>
      </w:r>
      <w:r>
        <w:t xml:space="preserve">s betänkande </w:t>
      </w:r>
      <w:r w:rsidR="004A24B1">
        <w:t>2021/22</w:t>
      </w:r>
      <w:r>
        <w:t>:</w:t>
      </w:r>
      <w:r w:rsidR="004A24B1">
        <w:t>FiU40</w:t>
      </w:r>
      <w:r>
        <w:t xml:space="preserve"> </w:t>
      </w:r>
      <w:r w:rsidR="004A24B1">
        <w:t>Ändringar i statens budget för 2022 – Ekonomiskt stöd och utrustning till Ukraina</w:t>
      </w:r>
      <w:r>
        <w:t xml:space="preserve"> får jag anmäla att riksdagen denna dag bifallit utskottets förslag till riksdagsbeslut.</w:t>
      </w:r>
    </w:p>
    <w:p w:rsidR="000F4509" w:rsidRDefault="000F4509" w:rsidP="000F4509">
      <w:pPr>
        <w:pStyle w:val="Stockholm"/>
      </w:pPr>
      <w:r>
        <w:t xml:space="preserve">Stockholm </w:t>
      </w:r>
      <w:r w:rsidR="004A24B1">
        <w:t>den 28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4509" w:rsidTr="000F4509">
        <w:tc>
          <w:tcPr>
            <w:tcW w:w="3628" w:type="dxa"/>
          </w:tcPr>
          <w:p w:rsidR="000F4509" w:rsidRDefault="004A24B1" w:rsidP="000F4509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0F4509" w:rsidRDefault="004A24B1" w:rsidP="000F4509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0F4509" w:rsidRPr="000F4509" w:rsidRDefault="000F4509" w:rsidP="000F4509"/>
    <w:sectPr w:rsidR="000F4509" w:rsidRPr="000F450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509" w:rsidRDefault="000F4509" w:rsidP="002C3923">
      <w:r>
        <w:separator/>
      </w:r>
    </w:p>
  </w:endnote>
  <w:endnote w:type="continuationSeparator" w:id="0">
    <w:p w:rsidR="000F4509" w:rsidRDefault="000F450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509" w:rsidRDefault="000F4509" w:rsidP="002C3923">
      <w:r>
        <w:separator/>
      </w:r>
    </w:p>
  </w:footnote>
  <w:footnote w:type="continuationSeparator" w:id="0">
    <w:p w:rsidR="000F4509" w:rsidRDefault="000F4509" w:rsidP="002C3923">
      <w:r>
        <w:continuationSeparator/>
      </w:r>
    </w:p>
  </w:footnote>
  <w:footnote w:id="1">
    <w:p w:rsidR="005347C1" w:rsidRDefault="005347C1">
      <w:pPr>
        <w:pStyle w:val="Fotnotstext"/>
      </w:pPr>
      <w:r>
        <w:rPr>
          <w:rStyle w:val="Fotnotsreferens"/>
        </w:rPr>
        <w:footnoteRef/>
      </w:r>
      <w:r>
        <w:t xml:space="preserve"> Riksdagsskrivelse 2021/22:17</w:t>
      </w:r>
      <w:r w:rsidR="00B551EC">
        <w:t>5</w:t>
      </w:r>
      <w:r>
        <w:t xml:space="preserve"> till Försvarsdepartementet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509"/>
    <w:rsid w:val="000171F4"/>
    <w:rsid w:val="00036805"/>
    <w:rsid w:val="00040DEC"/>
    <w:rsid w:val="00062659"/>
    <w:rsid w:val="000B4100"/>
    <w:rsid w:val="000B7DA0"/>
    <w:rsid w:val="000F4509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A24B1"/>
    <w:rsid w:val="004C5419"/>
    <w:rsid w:val="004F4031"/>
    <w:rsid w:val="00503B59"/>
    <w:rsid w:val="005347C1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51EC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4C2C"/>
    <w:rsid w:val="00E11A11"/>
    <w:rsid w:val="00E24C2A"/>
    <w:rsid w:val="00E31940"/>
    <w:rsid w:val="00E52DF1"/>
    <w:rsid w:val="00E64E6D"/>
    <w:rsid w:val="00E85E6B"/>
    <w:rsid w:val="00EA1F0A"/>
    <w:rsid w:val="00EE4331"/>
    <w:rsid w:val="00EF374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56DC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2266826-F0E0-4EBF-AAA9-B2735EBE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347C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347C1"/>
  </w:style>
  <w:style w:type="character" w:styleId="Fotnotsreferens">
    <w:name w:val="footnote reference"/>
    <w:basedOn w:val="Standardstycketeckensnitt"/>
    <w:semiHidden/>
    <w:unhideWhenUsed/>
    <w:rsid w:val="005347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ABC259-5E88-4430-AB48-143126E14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329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2022-02-28T09:39:00Z</cp:lastPrinted>
  <dcterms:created xsi:type="dcterms:W3CDTF">2022-02-28T16:29:00Z</dcterms:created>
  <dcterms:modified xsi:type="dcterms:W3CDTF">2022-02-28T16:30:00Z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2022-02-28</vt:lpwstr>
  </property>
  <property fmtid="{D5CDD505-2E9C-101B-9397-08002B2CF9AE}" pid="6" name="DatumIText">
    <vt:lpwstr>den 28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174</vt:lpwstr>
  </property>
  <property fmtid="{D5CDD505-2E9C-101B-9397-08002B2CF9AE}" pid="10" name="Talman">
    <vt:lpwstr>Lotta Johnsson Fornarve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40</vt:lpwstr>
  </property>
  <property fmtid="{D5CDD505-2E9C-101B-9397-08002B2CF9AE}" pid="18" name="RefRubrik">
    <vt:lpwstr>Ändringar i statens budget för 2022 – Ekonomiskt stöd och utrustning till Ukraina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