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D96DD9BC3E44A8087CD9B8893D95666"/>
        </w:placeholder>
        <w15:appearance w15:val="hidden"/>
        <w:text/>
      </w:sdtPr>
      <w:sdtEndPr/>
      <w:sdtContent>
        <w:p w:rsidRPr="009B062B" w:rsidR="00AF30DD" w:rsidP="009B062B" w:rsidRDefault="00AF30DD" w14:paraId="3FD41B15" w14:textId="77777777">
          <w:pPr>
            <w:pStyle w:val="RubrikFrslagTIllRiksdagsbeslut"/>
          </w:pPr>
          <w:r w:rsidRPr="009B062B">
            <w:t>Förslag till riksdagsbeslut</w:t>
          </w:r>
        </w:p>
      </w:sdtContent>
    </w:sdt>
    <w:sdt>
      <w:sdtPr>
        <w:alias w:val="Yrkande 1"/>
        <w:tag w:val="c59924ad-25f1-4e34-a585-f600eeda1941"/>
        <w:id w:val="1405800358"/>
        <w:lock w:val="sdtLocked"/>
      </w:sdtPr>
      <w:sdtEndPr/>
      <w:sdtContent>
        <w:p w:rsidR="00584C83" w:rsidRDefault="008524C4" w14:paraId="3FD41B16" w14:textId="73270C79">
          <w:pPr>
            <w:pStyle w:val="Frslagstext"/>
          </w:pPr>
          <w:r>
            <w:t>Riksdagen ställer sig bakom det som anförs i motionen om att regeringen bör återkomma till riksdagen med förslag som säkerställer att små byggbolag inte missgynnas</w:t>
          </w:r>
          <w:r w:rsidR="00F22E22">
            <w:t>,</w:t>
          </w:r>
          <w:r>
            <w:t xml:space="preserve"> och </w:t>
          </w:r>
          <w:r w:rsidR="00F22E22">
            <w:t xml:space="preserve">detta </w:t>
          </w:r>
          <w:r>
            <w:t xml:space="preserve">tillkännager </w:t>
          </w:r>
          <w:r w:rsidR="00F22E22">
            <w:t xml:space="preserve">riksdagen </w:t>
          </w:r>
          <w:r>
            <w:t>för regeringen.</w:t>
          </w:r>
        </w:p>
      </w:sdtContent>
    </w:sdt>
    <w:sdt>
      <w:sdtPr>
        <w:alias w:val="Yrkande 2"/>
        <w:tag w:val="0eb686a8-6740-4067-b6f3-7c396a991ba2"/>
        <w:id w:val="-1923010476"/>
        <w:lock w:val="sdtLocked"/>
      </w:sdtPr>
      <w:sdtEndPr/>
      <w:sdtContent>
        <w:p w:rsidR="00584C83" w:rsidRDefault="008524C4" w14:paraId="3FD41B17" w14:textId="08C597D6">
          <w:pPr>
            <w:pStyle w:val="Frslagstext"/>
          </w:pPr>
          <w:r>
            <w:t>Riksdagen ställer sig bakom det som anförs i motionen om att regeringen bör vidta åtgärder som säkerställer att bristerna i förslaget inte leder till att byggtakten i Sverige mattas av</w:t>
          </w:r>
          <w:r w:rsidR="00F22E22">
            <w:t>,</w:t>
          </w:r>
          <w:r>
            <w:t xml:space="preserve"> och </w:t>
          </w:r>
          <w:r w:rsidR="00F22E22">
            <w:t xml:space="preserve">detta </w:t>
          </w:r>
          <w:r>
            <w:t xml:space="preserve">tillkännager </w:t>
          </w:r>
          <w:r w:rsidR="00F22E22">
            <w:t xml:space="preserve">riksdagen </w:t>
          </w:r>
          <w:r>
            <w:t>för regeringen.</w:t>
          </w:r>
        </w:p>
      </w:sdtContent>
    </w:sdt>
    <w:p w:rsidRPr="009B062B" w:rsidR="00AF30DD" w:rsidP="009B062B" w:rsidRDefault="000156D9" w14:paraId="3FD41B19" w14:textId="77777777">
      <w:pPr>
        <w:pStyle w:val="Rubrik1"/>
      </w:pPr>
      <w:bookmarkStart w:name="MotionsStart" w:id="0"/>
      <w:bookmarkEnd w:id="0"/>
      <w:r w:rsidRPr="009B062B">
        <w:t>Motivering</w:t>
      </w:r>
    </w:p>
    <w:p w:rsidRPr="005F560E" w:rsidR="00FA2057" w:rsidP="005F560E" w:rsidRDefault="00FA2057" w14:paraId="3FD41B1A" w14:textId="77777777">
      <w:pPr>
        <w:pStyle w:val="Normalutanindragellerluft"/>
      </w:pPr>
      <w:r w:rsidRPr="005F560E">
        <w:t>Eftersom Boverket pekar på att det behöver byggas ungefär 710 000 nya bostäder under de kommande tio åren är det nödvändigt att bostads- och infrastrukturbyggandet samordnas. När nya bostäder eller helt nya stadsdelar växer fram kommer även stora infrastrukturinvesteringar att behöva genomföras i anslutning till dessa, vilket kan generera värdeökningar för byggbolagen. För att kompensera för infrastrukturens investeringskostnader föreslås i proposition 2016/17:45 att en värdeåterföring ska kunna ske genom att en kommun får förhandla med en byggherre eller fastighetsägare om ersättning.</w:t>
      </w:r>
    </w:p>
    <w:p w:rsidR="00230376" w:rsidP="005F560E" w:rsidRDefault="005F560E" w14:paraId="3FD41B1B" w14:textId="679C9D15">
      <w:r>
        <w:t>Moderaterna stöd</w:t>
      </w:r>
      <w:r w:rsidR="00FA2057">
        <w:t>er propositionens inriktning, men har samtidigt några invändningar.</w:t>
      </w:r>
      <w:r w:rsidR="003A1194">
        <w:t xml:space="preserve"> Flera remissinstanser har </w:t>
      </w:r>
      <w:r w:rsidR="00FA2057">
        <w:t>framfört kritik mot de</w:t>
      </w:r>
      <w:r w:rsidR="003A1194">
        <w:t>lar av förslagen i proposition 2016/17:45</w:t>
      </w:r>
      <w:r w:rsidR="00FA2057">
        <w:t xml:space="preserve">. Bland annat har Konkurrensverket </w:t>
      </w:r>
      <w:r w:rsidR="00230376">
        <w:t>påpekat</w:t>
      </w:r>
      <w:r w:rsidR="00FA2057">
        <w:t xml:space="preserve"> att små byggföretag kan</w:t>
      </w:r>
      <w:r w:rsidR="00230376">
        <w:t xml:space="preserve"> få det svårare att </w:t>
      </w:r>
      <w:r w:rsidRPr="00FA2057" w:rsidR="00FA2057">
        <w:t xml:space="preserve">hantera de risker och osäkerheter </w:t>
      </w:r>
      <w:r w:rsidR="00FA2057">
        <w:t xml:space="preserve">som förslaget om värdeåterföring kan ge upphov till, vilket riskerar att snedvrida konkurrensen inom byggbranschen. </w:t>
      </w:r>
      <w:r w:rsidR="009E298E">
        <w:t>Kritik har</w:t>
      </w:r>
      <w:r>
        <w:t xml:space="preserve"> även framförts från bl.a.</w:t>
      </w:r>
      <w:r w:rsidR="009E298E">
        <w:t xml:space="preserve"> Näringslivets regelnämnd, Sveriges Byggindustrier och Hyresgästföreningen angående </w:t>
      </w:r>
      <w:r w:rsidR="00C47E0C">
        <w:t xml:space="preserve">förslaget i </w:t>
      </w:r>
      <w:r w:rsidR="00230376">
        <w:t>proposition 2016/17:45</w:t>
      </w:r>
      <w:r w:rsidR="009E298E">
        <w:t xml:space="preserve"> att en avgift ska tas ut av exploatören</w:t>
      </w:r>
      <w:r w:rsidR="00C47E0C">
        <w:t xml:space="preserve">. Remissinstanserna konstaterar </w:t>
      </w:r>
      <w:r w:rsidR="009E298E">
        <w:t xml:space="preserve">att detta </w:t>
      </w:r>
      <w:r w:rsidR="00C47E0C">
        <w:t xml:space="preserve">riskerar att </w:t>
      </w:r>
      <w:r w:rsidR="009E298E">
        <w:t>få negativa konsekve</w:t>
      </w:r>
      <w:r w:rsidR="00230376">
        <w:t xml:space="preserve">nser för byggandet ute i landet. </w:t>
      </w:r>
    </w:p>
    <w:p w:rsidR="009E298E" w:rsidP="005F560E" w:rsidRDefault="009E298E" w14:paraId="3FD41B1C" w14:textId="477BC45A">
      <w:r>
        <w:lastRenderedPageBreak/>
        <w:t xml:space="preserve">Moderaterna vill </w:t>
      </w:r>
      <w:r w:rsidR="00FA2057">
        <w:t xml:space="preserve">säkerställa </w:t>
      </w:r>
      <w:r>
        <w:t xml:space="preserve">att </w:t>
      </w:r>
      <w:r w:rsidR="00FA2057">
        <w:t>en likvärdig konkurrens</w:t>
      </w:r>
      <w:r>
        <w:t xml:space="preserve"> r</w:t>
      </w:r>
      <w:r w:rsidR="00C47E0C">
        <w:t>å</w:t>
      </w:r>
      <w:r>
        <w:t>der</w:t>
      </w:r>
      <w:r w:rsidR="00FA2057">
        <w:t xml:space="preserve"> inom byggbranschen</w:t>
      </w:r>
      <w:r>
        <w:t xml:space="preserve"> samt att byggtakten i Sverige inte mattas av. </w:t>
      </w:r>
      <w:r w:rsidR="003A1194">
        <w:t>Det finns många frågetecken kring hur förslagen till avtal om värdeåterföring ska utformas, hur värdeökningens storlek räknas ut samt huruvida det är lämpligt att ålägga byggbolagen en avgift innan nyttan realiseras.</w:t>
      </w:r>
      <w:r w:rsidR="00C47E0C">
        <w:t xml:space="preserve"> Moderaterna anser att regeringen bör ta den här kritiken på allvar och att det därför finns anledning för regeringen att återkomma till riksdagen med förslag på hur </w:t>
      </w:r>
      <w:bookmarkStart w:name="_GoBack" w:id="1"/>
      <w:bookmarkEnd w:id="1"/>
      <w:r w:rsidR="00C47E0C">
        <w:t xml:space="preserve">ovannämnda farhågor </w:t>
      </w:r>
      <w:r w:rsidR="005E001F">
        <w:t>ska</w:t>
      </w:r>
      <w:r w:rsidR="00C47E0C">
        <w:t xml:space="preserve"> motverkas. </w:t>
      </w:r>
    </w:p>
    <w:p w:rsidR="00FA2057" w:rsidP="005F560E" w:rsidRDefault="00FA2057" w14:paraId="3FD41B1D" w14:textId="56B4F13E">
      <w:r>
        <w:t>Det är även uppseendeväckande att regeringen inte behandlar förslagen i proposition 2016/17:45 inom ramen för kommitt</w:t>
      </w:r>
      <w:r w:rsidR="005F560E">
        <w:t>é</w:t>
      </w:r>
      <w:r>
        <w:t xml:space="preserve">utredningen för alternativa finansieringsmodeller, </w:t>
      </w:r>
      <w:r w:rsidR="005F560E">
        <w:t>som ska</w:t>
      </w:r>
      <w:r>
        <w:t xml:space="preserve"> presenteras i början av 2017.</w:t>
      </w:r>
      <w:r w:rsidR="009E298E">
        <w:t xml:space="preserve"> Hade regeringen valt att utreda och presentera</w:t>
      </w:r>
      <w:r w:rsidR="003A1194">
        <w:t xml:space="preserve"> alla nya</w:t>
      </w:r>
      <w:r w:rsidR="009E298E">
        <w:t xml:space="preserve"> reformer för </w:t>
      </w:r>
      <w:r w:rsidR="003A1194">
        <w:t xml:space="preserve">alternativ </w:t>
      </w:r>
      <w:r w:rsidR="009E298E">
        <w:t>finansiering av</w:t>
      </w:r>
      <w:r w:rsidR="003A1194">
        <w:t xml:space="preserve"> infrastruktur </w:t>
      </w:r>
      <w:r w:rsidR="00230376">
        <w:t xml:space="preserve">gemensamt </w:t>
      </w:r>
      <w:r w:rsidR="003A1194">
        <w:t xml:space="preserve">kunde möjligen en del av de farhågor som finns angående proposition </w:t>
      </w:r>
      <w:r w:rsidR="005F560E">
        <w:t>2016/17:45 ha utretts närmare.</w:t>
      </w:r>
    </w:p>
    <w:p w:rsidRPr="00093F48" w:rsidR="00093F48" w:rsidP="00FA2057" w:rsidRDefault="00093F48" w14:paraId="3FD41B1E" w14:textId="1A9C2152">
      <w:pPr>
        <w:pStyle w:val="Normalutanindragellerluft"/>
      </w:pPr>
    </w:p>
    <w:sdt>
      <w:sdtPr>
        <w:alias w:val="CC_Underskrifter"/>
        <w:tag w:val="CC_Underskrifter"/>
        <w:id w:val="583496634"/>
        <w:lock w:val="sdtContentLocked"/>
        <w:placeholder>
          <w:docPart w:val="30FDB9BA183F4C968C10D0C04A95BE8A"/>
        </w:placeholder>
        <w15:appearance w15:val="hidden"/>
      </w:sdtPr>
      <w:sdtEndPr/>
      <w:sdtContent>
        <w:p w:rsidR="004801AC" w:rsidP="00362A32" w:rsidRDefault="00545E01" w14:paraId="3FD41B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r>
        <w:trPr>
          <w:cantSplit/>
        </w:trPr>
        <w:tc>
          <w:tcPr>
            <w:tcW w:w="50" w:type="pct"/>
            <w:vAlign w:val="bottom"/>
          </w:tcPr>
          <w:p>
            <w:pPr>
              <w:pStyle w:val="Underskrifter"/>
            </w:pPr>
            <w:r>
              <w:t>Edward Riedl (M)</w:t>
            </w:r>
          </w:p>
        </w:tc>
        <w:tc>
          <w:tcPr>
            <w:tcW w:w="50" w:type="pct"/>
            <w:vAlign w:val="bottom"/>
          </w:tcPr>
          <w:p>
            <w:pPr>
              <w:pStyle w:val="Underskrifter"/>
            </w:pPr>
            <w:r>
              <w:t>Sten Bergheden (M)</w:t>
            </w:r>
          </w:p>
        </w:tc>
      </w:tr>
      <w:tr>
        <w:trPr>
          <w:cantSplit/>
        </w:trPr>
        <w:tc>
          <w:tcPr>
            <w:tcW w:w="50" w:type="pct"/>
            <w:vAlign w:val="bottom"/>
          </w:tcPr>
          <w:p>
            <w:pPr>
              <w:pStyle w:val="Underskrifter"/>
            </w:pPr>
            <w:r>
              <w:t>Boriana Åberg (M)</w:t>
            </w:r>
          </w:p>
        </w:tc>
        <w:tc>
          <w:tcPr>
            <w:tcW w:w="50" w:type="pct"/>
            <w:vAlign w:val="bottom"/>
          </w:tcPr>
          <w:p>
            <w:pPr>
              <w:pStyle w:val="Underskrifter"/>
            </w:pPr>
            <w:r>
              <w:t>Erik Ottoson (M)</w:t>
            </w:r>
          </w:p>
        </w:tc>
      </w:tr>
    </w:tbl>
    <w:p w:rsidR="00430DE5" w:rsidRDefault="00430DE5" w14:paraId="3FD41B29" w14:textId="77777777"/>
    <w:sectPr w:rsidR="00430D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41B2B" w14:textId="77777777" w:rsidR="00CE179D" w:rsidRDefault="00CE179D" w:rsidP="000C1CAD">
      <w:pPr>
        <w:spacing w:line="240" w:lineRule="auto"/>
      </w:pPr>
      <w:r>
        <w:separator/>
      </w:r>
    </w:p>
  </w:endnote>
  <w:endnote w:type="continuationSeparator" w:id="0">
    <w:p w14:paraId="3FD41B2C" w14:textId="77777777" w:rsidR="00CE179D" w:rsidRDefault="00CE17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1B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1B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5E0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41B29" w14:textId="77777777" w:rsidR="00CE179D" w:rsidRDefault="00CE179D" w:rsidP="000C1CAD">
      <w:pPr>
        <w:spacing w:line="240" w:lineRule="auto"/>
      </w:pPr>
      <w:r>
        <w:separator/>
      </w:r>
    </w:p>
  </w:footnote>
  <w:footnote w:type="continuationSeparator" w:id="0">
    <w:p w14:paraId="3FD41B2A" w14:textId="77777777" w:rsidR="00CE179D" w:rsidRDefault="00CE17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FD41B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D41B3D" wp14:anchorId="3FD41B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45E01" w14:paraId="3FD41B3E" w14:textId="77777777">
                          <w:pPr>
                            <w:jc w:val="right"/>
                          </w:pPr>
                          <w:sdt>
                            <w:sdtPr>
                              <w:alias w:val="CC_Noformat_Partikod"/>
                              <w:tag w:val="CC_Noformat_Partikod"/>
                              <w:id w:val="-53464382"/>
                              <w:placeholder>
                                <w:docPart w:val="4288772DF0DF41029F713E31069526BD"/>
                              </w:placeholder>
                              <w:text/>
                            </w:sdtPr>
                            <w:sdtEndPr/>
                            <w:sdtContent>
                              <w:r w:rsidR="00FA2057">
                                <w:t>M</w:t>
                              </w:r>
                            </w:sdtContent>
                          </w:sdt>
                          <w:sdt>
                            <w:sdtPr>
                              <w:alias w:val="CC_Noformat_Partinummer"/>
                              <w:tag w:val="CC_Noformat_Partinummer"/>
                              <w:id w:val="-1709555926"/>
                              <w:placeholder>
                                <w:docPart w:val="E6154FE55E9E4F5F9B9529371E82770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41B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5E01" w14:paraId="3FD41B3E" w14:textId="77777777">
                    <w:pPr>
                      <w:jc w:val="right"/>
                    </w:pPr>
                    <w:sdt>
                      <w:sdtPr>
                        <w:alias w:val="CC_Noformat_Partikod"/>
                        <w:tag w:val="CC_Noformat_Partikod"/>
                        <w:id w:val="-53464382"/>
                        <w:placeholder>
                          <w:docPart w:val="4288772DF0DF41029F713E31069526BD"/>
                        </w:placeholder>
                        <w:text/>
                      </w:sdtPr>
                      <w:sdtEndPr/>
                      <w:sdtContent>
                        <w:r w:rsidR="00FA2057">
                          <w:t>M</w:t>
                        </w:r>
                      </w:sdtContent>
                    </w:sdt>
                    <w:sdt>
                      <w:sdtPr>
                        <w:alias w:val="CC_Noformat_Partinummer"/>
                        <w:tag w:val="CC_Noformat_Partinummer"/>
                        <w:id w:val="-1709555926"/>
                        <w:placeholder>
                          <w:docPart w:val="E6154FE55E9E4F5F9B9529371E82770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FD41B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45E01" w14:paraId="3FD41B2F" w14:textId="77777777">
    <w:pPr>
      <w:jc w:val="right"/>
    </w:pPr>
    <w:sdt>
      <w:sdtPr>
        <w:alias w:val="CC_Noformat_Partikod"/>
        <w:tag w:val="CC_Noformat_Partikod"/>
        <w:id w:val="559911109"/>
        <w:text/>
      </w:sdtPr>
      <w:sdtEndPr/>
      <w:sdtContent>
        <w:r w:rsidR="00FA2057">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FD41B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45E01" w14:paraId="3FD41B33" w14:textId="77777777">
    <w:pPr>
      <w:jc w:val="right"/>
    </w:pPr>
    <w:sdt>
      <w:sdtPr>
        <w:alias w:val="CC_Noformat_Partikod"/>
        <w:tag w:val="CC_Noformat_Partikod"/>
        <w:id w:val="1471015553"/>
        <w:text/>
      </w:sdtPr>
      <w:sdtEndPr/>
      <w:sdtContent>
        <w:r w:rsidR="00FA2057">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45E01" w14:paraId="3B4F78C0"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Kommittémotion</w:t>
          </w:r>
        </w:p>
      </w:sdtContent>
    </w:sdt>
  </w:p>
  <w:p w:rsidRPr="008227B3" w:rsidR="007A5507" w:rsidP="008227B3" w:rsidRDefault="00545E01" w14:paraId="3FD41B36" w14:textId="77777777">
    <w:pPr>
      <w:pStyle w:val="MotionTIllRiksdagen"/>
    </w:pPr>
    <w:sdt>
      <w:sdtPr>
        <w:alias w:val="CC_Boilerplate_1"/>
        <w:tag w:val="CC_Boilerplate_1"/>
        <w:id w:val="2134750458"/>
        <w:lock w:val="sdtContentLocked"/>
        <w:placeholder>
          <w:docPart w:val="7088B7ABF5284AABA9DD84D76C2460D5"/>
        </w:placeholder>
        <w15:appearance w15:val="hidden"/>
        <w:text/>
      </w:sdtPr>
      <w:sdtEndPr/>
      <w:sdtContent>
        <w:r w:rsidRPr="008227B3" w:rsidR="007A5507">
          <w:t>Motion till riksdagen </w:t>
        </w:r>
      </w:sdtContent>
    </w:sdt>
  </w:p>
  <w:p w:rsidRPr="009636E4" w:rsidR="007A5507" w:rsidP="00B37A37" w:rsidRDefault="00545E01" w14:paraId="3FD41B37"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:3550</w:t>
        </w:r>
      </w:sdtContent>
    </w:sdt>
  </w:p>
  <w:p w:rsidRPr="009636E4" w:rsidR="007A5507" w:rsidP="00E03A3D" w:rsidRDefault="00545E01" w14:paraId="3FD41B38" w14:textId="77777777">
    <w:pPr>
      <w:pStyle w:val="Motionr"/>
      <w:rPr>
        <w:lang w:val="en-GB"/>
      </w:rPr>
    </w:pPr>
    <w:sdt>
      <w:sdtPr>
        <w:alias w:val="CC_Noformat_Avtext"/>
        <w:tag w:val="CC_Noformat_Avtext"/>
        <w:id w:val="-2020768203"/>
        <w:lock w:val="sdtContentLocked"/>
        <w15:appearance w15:val="hidden"/>
        <w:text/>
      </w:sdtPr>
      <w:sdtEndPr/>
      <w:sdtContent>
        <w:r>
          <w:t>av Jessica Rosencrantz m.fl. (M)</w:t>
        </w:r>
      </w:sdtContent>
    </w:sdt>
  </w:p>
  <w:sdt>
    <w:sdtPr>
      <w:alias w:val="CC_Noformat_Rubtext"/>
      <w:tag w:val="CC_Noformat_Rubtext"/>
      <w:id w:val="-218060500"/>
      <w:lock w:val="sdtLocked"/>
      <w15:appearance w15:val="hidden"/>
      <w:text/>
    </w:sdtPr>
    <w:sdtEndPr/>
    <w:sdtContent>
      <w:p w:rsidR="007A5507" w:rsidP="00283E0F" w:rsidRDefault="00F22E22" w14:paraId="3FD41B39" w14:textId="7BC56A50">
        <w:pPr>
          <w:pStyle w:val="FSHRub2"/>
        </w:pPr>
        <w:r>
          <w:t>med anledning av prop. 2016/17:45 Värdeåterföring vid satsningar på transportinfrastruktur</w:t>
        </w:r>
      </w:p>
    </w:sdtContent>
  </w:sdt>
  <w:sdt>
    <w:sdtPr>
      <w:alias w:val="CC_Boilerplate_3"/>
      <w:tag w:val="CC_Boilerplate_3"/>
      <w:id w:val="1606463544"/>
      <w:lock w:val="sdtContentLocked"/>
      <w:placeholder>
        <w:docPart w:val="7088B7ABF5284AABA9DD84D76C2460D5"/>
      </w:placeholder>
      <w15:appearance w15:val="hidden"/>
      <w:text w:multiLine="1"/>
    </w:sdtPr>
    <w:sdtEndPr/>
    <w:sdtContent>
      <w:p w:rsidR="007A5507" w:rsidP="00283E0F" w:rsidRDefault="007A5507" w14:paraId="3FD41B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C68E3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92A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549C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30A2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B89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86A0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8D5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205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27F"/>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376"/>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A32"/>
    <w:rsid w:val="00362C00"/>
    <w:rsid w:val="00365CB8"/>
    <w:rsid w:val="00365ED9"/>
    <w:rsid w:val="00366152"/>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194"/>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26E32"/>
    <w:rsid w:val="00430342"/>
    <w:rsid w:val="00430DE5"/>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04C"/>
    <w:rsid w:val="00542806"/>
    <w:rsid w:val="00543302"/>
    <w:rsid w:val="0054517B"/>
    <w:rsid w:val="00545E0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C83"/>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37FB"/>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1F"/>
    <w:rsid w:val="005E00CF"/>
    <w:rsid w:val="005E1161"/>
    <w:rsid w:val="005E1482"/>
    <w:rsid w:val="005E282D"/>
    <w:rsid w:val="005E3559"/>
    <w:rsid w:val="005E6248"/>
    <w:rsid w:val="005E6719"/>
    <w:rsid w:val="005F0B9E"/>
    <w:rsid w:val="005F10DB"/>
    <w:rsid w:val="005F1A7E"/>
    <w:rsid w:val="005F1DE3"/>
    <w:rsid w:val="005F425A"/>
    <w:rsid w:val="005F560E"/>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3A8"/>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0F5"/>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368B1"/>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671"/>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D9B"/>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4C4"/>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AB9"/>
    <w:rsid w:val="00937E97"/>
    <w:rsid w:val="00942AA1"/>
    <w:rsid w:val="00943898"/>
    <w:rsid w:val="00945F56"/>
    <w:rsid w:val="00950317"/>
    <w:rsid w:val="00951B93"/>
    <w:rsid w:val="009527EA"/>
    <w:rsid w:val="00955EC2"/>
    <w:rsid w:val="009564E1"/>
    <w:rsid w:val="009573B3"/>
    <w:rsid w:val="00961460"/>
    <w:rsid w:val="009616DC"/>
    <w:rsid w:val="00961DB8"/>
    <w:rsid w:val="009636E4"/>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298E"/>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19A2"/>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5A60"/>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410"/>
    <w:rsid w:val="00C316AE"/>
    <w:rsid w:val="00C3271D"/>
    <w:rsid w:val="00C35733"/>
    <w:rsid w:val="00C369D4"/>
    <w:rsid w:val="00C37833"/>
    <w:rsid w:val="00C37957"/>
    <w:rsid w:val="00C4288F"/>
    <w:rsid w:val="00C463D5"/>
    <w:rsid w:val="00C46FA2"/>
    <w:rsid w:val="00C47E0C"/>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6CC"/>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179D"/>
    <w:rsid w:val="00CE35E9"/>
    <w:rsid w:val="00CE7274"/>
    <w:rsid w:val="00CF28B1"/>
    <w:rsid w:val="00CF2CBD"/>
    <w:rsid w:val="00CF4519"/>
    <w:rsid w:val="00CF4FAC"/>
    <w:rsid w:val="00CF58E4"/>
    <w:rsid w:val="00D0227E"/>
    <w:rsid w:val="00D02ED2"/>
    <w:rsid w:val="00D03CE4"/>
    <w:rsid w:val="00D047CF"/>
    <w:rsid w:val="00D12A28"/>
    <w:rsid w:val="00D131C0"/>
    <w:rsid w:val="00D146B1"/>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77083"/>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2E22"/>
    <w:rsid w:val="00F2329A"/>
    <w:rsid w:val="00F246D6"/>
    <w:rsid w:val="00F30C82"/>
    <w:rsid w:val="00F319C1"/>
    <w:rsid w:val="00F32280"/>
    <w:rsid w:val="00F32A43"/>
    <w:rsid w:val="00F37610"/>
    <w:rsid w:val="00F37973"/>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2057"/>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D41B14"/>
  <w15:chartTrackingRefBased/>
  <w15:docId w15:val="{83F707E2-A687-41D9-86E5-CC5A88C2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67233">
      <w:bodyDiv w:val="1"/>
      <w:marLeft w:val="0"/>
      <w:marRight w:val="0"/>
      <w:marTop w:val="0"/>
      <w:marBottom w:val="0"/>
      <w:divBdr>
        <w:top w:val="none" w:sz="0" w:space="0" w:color="auto"/>
        <w:left w:val="none" w:sz="0" w:space="0" w:color="auto"/>
        <w:bottom w:val="none" w:sz="0" w:space="0" w:color="auto"/>
        <w:right w:val="none" w:sz="0" w:space="0" w:color="auto"/>
      </w:divBdr>
      <w:divsChild>
        <w:div w:id="555554734">
          <w:marLeft w:val="0"/>
          <w:marRight w:val="0"/>
          <w:marTop w:val="0"/>
          <w:marBottom w:val="0"/>
          <w:divBdr>
            <w:top w:val="none" w:sz="0" w:space="0" w:color="auto"/>
            <w:left w:val="none" w:sz="0" w:space="0" w:color="auto"/>
            <w:bottom w:val="none" w:sz="0" w:space="0" w:color="auto"/>
            <w:right w:val="none" w:sz="0" w:space="0" w:color="auto"/>
          </w:divBdr>
        </w:div>
        <w:div w:id="1809545849">
          <w:marLeft w:val="0"/>
          <w:marRight w:val="0"/>
          <w:marTop w:val="0"/>
          <w:marBottom w:val="0"/>
          <w:divBdr>
            <w:top w:val="none" w:sz="0" w:space="0" w:color="auto"/>
            <w:left w:val="none" w:sz="0" w:space="0" w:color="auto"/>
            <w:bottom w:val="none" w:sz="0" w:space="0" w:color="auto"/>
            <w:right w:val="none" w:sz="0" w:space="0" w:color="auto"/>
          </w:divBdr>
          <w:divsChild>
            <w:div w:id="8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96DD9BC3E44A8087CD9B8893D95666"/>
        <w:category>
          <w:name w:val="Allmänt"/>
          <w:gallery w:val="placeholder"/>
        </w:category>
        <w:types>
          <w:type w:val="bbPlcHdr"/>
        </w:types>
        <w:behaviors>
          <w:behavior w:val="content"/>
        </w:behaviors>
        <w:guid w:val="{B6770AC2-3CE4-4BC6-B0C4-62A70B493FBF}"/>
      </w:docPartPr>
      <w:docPartBody>
        <w:p w:rsidR="00F3707A" w:rsidRDefault="004928A2">
          <w:pPr>
            <w:pStyle w:val="8D96DD9BC3E44A8087CD9B8893D95666"/>
          </w:pPr>
          <w:r w:rsidRPr="009A726D">
            <w:rPr>
              <w:rStyle w:val="Platshllartext"/>
            </w:rPr>
            <w:t>Klicka här för att ange text.</w:t>
          </w:r>
        </w:p>
      </w:docPartBody>
    </w:docPart>
    <w:docPart>
      <w:docPartPr>
        <w:name w:val="30FDB9BA183F4C968C10D0C04A95BE8A"/>
        <w:category>
          <w:name w:val="Allmänt"/>
          <w:gallery w:val="placeholder"/>
        </w:category>
        <w:types>
          <w:type w:val="bbPlcHdr"/>
        </w:types>
        <w:behaviors>
          <w:behavior w:val="content"/>
        </w:behaviors>
        <w:guid w:val="{6CE109DF-E9EC-4C8E-8183-423501C62864}"/>
      </w:docPartPr>
      <w:docPartBody>
        <w:p w:rsidR="00F3707A" w:rsidRDefault="004928A2">
          <w:pPr>
            <w:pStyle w:val="30FDB9BA183F4C968C10D0C04A95BE8A"/>
          </w:pPr>
          <w:r w:rsidRPr="002551EA">
            <w:rPr>
              <w:rStyle w:val="Platshllartext"/>
              <w:color w:val="808080" w:themeColor="background1" w:themeShade="80"/>
            </w:rPr>
            <w:t>[Motionärernas namn]</w:t>
          </w:r>
        </w:p>
      </w:docPartBody>
    </w:docPart>
    <w:docPart>
      <w:docPartPr>
        <w:name w:val="4288772DF0DF41029F713E31069526BD"/>
        <w:category>
          <w:name w:val="Allmänt"/>
          <w:gallery w:val="placeholder"/>
        </w:category>
        <w:types>
          <w:type w:val="bbPlcHdr"/>
        </w:types>
        <w:behaviors>
          <w:behavior w:val="content"/>
        </w:behaviors>
        <w:guid w:val="{E5CE5E16-C5D2-40A5-855E-34D1ADD7C562}"/>
      </w:docPartPr>
      <w:docPartBody>
        <w:p w:rsidR="00F3707A" w:rsidRDefault="004928A2">
          <w:pPr>
            <w:pStyle w:val="4288772DF0DF41029F713E31069526BD"/>
          </w:pPr>
          <w:r>
            <w:rPr>
              <w:rStyle w:val="Platshllartext"/>
            </w:rPr>
            <w:t xml:space="preserve"> </w:t>
          </w:r>
        </w:p>
      </w:docPartBody>
    </w:docPart>
    <w:docPart>
      <w:docPartPr>
        <w:name w:val="E6154FE55E9E4F5F9B9529371E827706"/>
        <w:category>
          <w:name w:val="Allmänt"/>
          <w:gallery w:val="placeholder"/>
        </w:category>
        <w:types>
          <w:type w:val="bbPlcHdr"/>
        </w:types>
        <w:behaviors>
          <w:behavior w:val="content"/>
        </w:behaviors>
        <w:guid w:val="{AAE60188-73E4-4ED6-A39D-A91C5F988CC0}"/>
      </w:docPartPr>
      <w:docPartBody>
        <w:p w:rsidR="00F3707A" w:rsidRDefault="004928A2">
          <w:pPr>
            <w:pStyle w:val="E6154FE55E9E4F5F9B9529371E827706"/>
          </w:pPr>
          <w:r>
            <w:t xml:space="preserve"> </w:t>
          </w:r>
        </w:p>
      </w:docPartBody>
    </w:docPart>
    <w:docPart>
      <w:docPartPr>
        <w:name w:val="DefaultPlaceholder_-1854013440"/>
        <w:category>
          <w:name w:val="Allmänt"/>
          <w:gallery w:val="placeholder"/>
        </w:category>
        <w:types>
          <w:type w:val="bbPlcHdr"/>
        </w:types>
        <w:behaviors>
          <w:behavior w:val="content"/>
        </w:behaviors>
        <w:guid w:val="{83B6F24E-CC43-4FEC-BB27-CD5D3C14D625}"/>
      </w:docPartPr>
      <w:docPartBody>
        <w:p w:rsidR="00F3707A" w:rsidRDefault="003B22E4">
          <w:r w:rsidRPr="00A105AB">
            <w:rPr>
              <w:rStyle w:val="Platshllartext"/>
            </w:rPr>
            <w:t>Klicka eller tryck här för att ange text.</w:t>
          </w:r>
        </w:p>
      </w:docPartBody>
    </w:docPart>
    <w:docPart>
      <w:docPartPr>
        <w:name w:val="7088B7ABF5284AABA9DD84D76C2460D5"/>
        <w:category>
          <w:name w:val="Allmänt"/>
          <w:gallery w:val="placeholder"/>
        </w:category>
        <w:types>
          <w:type w:val="bbPlcHdr"/>
        </w:types>
        <w:behaviors>
          <w:behavior w:val="content"/>
        </w:behaviors>
        <w:guid w:val="{9EFD2A30-B49D-476E-AB83-C5D5217B1E99}"/>
      </w:docPartPr>
      <w:docPartBody>
        <w:p w:rsidR="00F3707A" w:rsidRDefault="003B22E4">
          <w:r w:rsidRPr="00A105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E4"/>
    <w:rsid w:val="003B22E4"/>
    <w:rsid w:val="004928A2"/>
    <w:rsid w:val="005F7368"/>
    <w:rsid w:val="007F2573"/>
    <w:rsid w:val="00A135E1"/>
    <w:rsid w:val="00F37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22E4"/>
    <w:rPr>
      <w:color w:val="F4B083" w:themeColor="accent2" w:themeTint="99"/>
    </w:rPr>
  </w:style>
  <w:style w:type="paragraph" w:customStyle="1" w:styleId="8D96DD9BC3E44A8087CD9B8893D95666">
    <w:name w:val="8D96DD9BC3E44A8087CD9B8893D95666"/>
  </w:style>
  <w:style w:type="paragraph" w:customStyle="1" w:styleId="606EAD7129F844AEADF6F43A76332CEE">
    <w:name w:val="606EAD7129F844AEADF6F43A76332CEE"/>
  </w:style>
  <w:style w:type="paragraph" w:customStyle="1" w:styleId="9483863037134DB6A8153986EF0D886E">
    <w:name w:val="9483863037134DB6A8153986EF0D886E"/>
  </w:style>
  <w:style w:type="paragraph" w:customStyle="1" w:styleId="30FDB9BA183F4C968C10D0C04A95BE8A">
    <w:name w:val="30FDB9BA183F4C968C10D0C04A95BE8A"/>
  </w:style>
  <w:style w:type="paragraph" w:customStyle="1" w:styleId="4288772DF0DF41029F713E31069526BD">
    <w:name w:val="4288772DF0DF41029F713E31069526BD"/>
  </w:style>
  <w:style w:type="paragraph" w:customStyle="1" w:styleId="E6154FE55E9E4F5F9B9529371E827706">
    <w:name w:val="E6154FE55E9E4F5F9B9529371E827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10116</RubrikLookup>
    <MotionGuid xmlns="00d11361-0b92-4bae-a181-288d6a55b763">8d8800c7-c1db-40e4-ae06-759c7870ecb6</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FC035-F10F-41C9-BBBC-0FE18B9E294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814504B-C917-4934-96BA-A442D84DF540}"/>
</file>

<file path=customXml/itemProps4.xml><?xml version="1.0" encoding="utf-8"?>
<ds:datastoreItem xmlns:ds="http://schemas.openxmlformats.org/officeDocument/2006/customXml" ds:itemID="{9BFCCE36-5A81-4D7E-86BF-35D0D6AE59C3}"/>
</file>

<file path=customXml/itemProps5.xml><?xml version="1.0" encoding="utf-8"?>
<ds:datastoreItem xmlns:ds="http://schemas.openxmlformats.org/officeDocument/2006/customXml" ds:itemID="{2D3B8EF7-7992-436A-8E2E-0F79A03C75E4}"/>
</file>

<file path=docProps/app.xml><?xml version="1.0" encoding="utf-8"?>
<Properties xmlns="http://schemas.openxmlformats.org/officeDocument/2006/extended-properties" xmlns:vt="http://schemas.openxmlformats.org/officeDocument/2006/docPropsVTypes">
  <Template>GranskaMot</Template>
  <TotalTime>19</TotalTime>
  <Pages>2</Pages>
  <Words>399</Words>
  <Characters>2476</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Proposition 2016 17 45 värdeåterföring vid satsningar på transportinfrastruktur</vt:lpstr>
      <vt:lpstr/>
    </vt:vector>
  </TitlesOfParts>
  <Company>Sveriges riksdag</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2016 17 45 värdeåterföring vid satsningar på transportinfrastruktur</dc:title>
  <dc:subject/>
  <dc:creator>Carl Albinsson</dc:creator>
  <cp:keywords/>
  <dc:description/>
  <cp:lastModifiedBy>Katarina Holm</cp:lastModifiedBy>
  <cp:revision>13</cp:revision>
  <cp:lastPrinted>2016-12-07T14:12:00Z</cp:lastPrinted>
  <dcterms:created xsi:type="dcterms:W3CDTF">2016-12-07T14:06:00Z</dcterms:created>
  <dcterms:modified xsi:type="dcterms:W3CDTF">2016-12-20T12:53:00Z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*K2AA407223D91*</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https://filur.riksdagen.se/drop/DropOffLibrary/K2AA407223D91.docx</vt:lpwstr>
  </property>
  <property fmtid="{D5CDD505-2E9C-101B-9397-08002B2CF9AE}" pid="13" name="RevisionsOn">
    <vt:lpwstr>1</vt:lpwstr>
  </property>
</Properties>
</file>