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2935BEAD1B479CB9BC34C222B93C26"/>
        </w:placeholder>
        <w:text/>
      </w:sdtPr>
      <w:sdtEndPr/>
      <w:sdtContent>
        <w:p w:rsidRPr="009B062B" w:rsidR="00AF30DD" w:rsidP="00C364C5" w:rsidRDefault="00AF30DD" w14:paraId="28D163ED" w14:textId="77777777">
          <w:pPr>
            <w:pStyle w:val="Rubrik1"/>
            <w:spacing w:after="300"/>
          </w:pPr>
          <w:r w:rsidRPr="009B062B">
            <w:t>Förslag till riksdagsbeslut</w:t>
          </w:r>
        </w:p>
      </w:sdtContent>
    </w:sdt>
    <w:sdt>
      <w:sdtPr>
        <w:alias w:val="Yrkande 1"/>
        <w:tag w:val="71c57ced-8ef9-4df4-b7d5-89057a44d453"/>
        <w:id w:val="897945156"/>
        <w:lock w:val="sdtLocked"/>
      </w:sdtPr>
      <w:sdtEndPr/>
      <w:sdtContent>
        <w:p w:rsidR="001250C0" w:rsidRDefault="008D5608" w14:paraId="28D163EE" w14:textId="77777777">
          <w:pPr>
            <w:pStyle w:val="Frslagstext"/>
            <w:numPr>
              <w:ilvl w:val="0"/>
              <w:numId w:val="0"/>
            </w:numPr>
          </w:pPr>
          <w:r>
            <w:t>Riksdagen ställer sig bakom det som anförs i motionen om att göra det enklare och billigare att ta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791AC607424FE8B9B8DADB7FE4C768"/>
        </w:placeholder>
        <w:text/>
      </w:sdtPr>
      <w:sdtEndPr/>
      <w:sdtContent>
        <w:p w:rsidRPr="009B062B" w:rsidR="006D79C9" w:rsidP="00333E95" w:rsidRDefault="006D79C9" w14:paraId="28D163EF" w14:textId="77777777">
          <w:pPr>
            <w:pStyle w:val="Rubrik1"/>
          </w:pPr>
          <w:r>
            <w:t>Motivering</w:t>
          </w:r>
        </w:p>
      </w:sdtContent>
    </w:sdt>
    <w:p w:rsidR="00ED2AB3" w:rsidP="00ED2AB3" w:rsidRDefault="00ED2AB3" w14:paraId="28D163F0" w14:textId="6B572931">
      <w:pPr>
        <w:pStyle w:val="Normalutanindragellerluft"/>
      </w:pPr>
      <w:r>
        <w:t>Genom åren har det blivit allt krångligare och dyrare att ta körkort. Allt fler nya obliga</w:t>
      </w:r>
      <w:r w:rsidR="007A73F1">
        <w:softHyphen/>
      </w:r>
      <w:r>
        <w:t xml:space="preserve">toriska moment har drivits fram av skickliga lobbyister, allt högre kostnader har lagts på till följd av politiska beslut och samtidigt har man gjort det svårare och dyrare att ta körkort som privatist. Tillsammans riskerar detta att göra att färre unga tar körkort, och </w:t>
      </w:r>
      <w:r w:rsidR="00507568">
        <w:t xml:space="preserve">att de </w:t>
      </w:r>
      <w:r>
        <w:t xml:space="preserve">därmed får svårare att komma in på en arbetsmarknad där </w:t>
      </w:r>
      <w:r w:rsidR="00507568">
        <w:t xml:space="preserve">det för </w:t>
      </w:r>
      <w:r>
        <w:t>allt fler yrken i</w:t>
      </w:r>
      <w:r w:rsidR="00507568">
        <w:t xml:space="preserve"> </w:t>
      </w:r>
      <w:r>
        <w:t>dag kräv</w:t>
      </w:r>
      <w:r w:rsidR="00507568">
        <w:t>s</w:t>
      </w:r>
      <w:r>
        <w:t xml:space="preserve"> körkort. </w:t>
      </w:r>
    </w:p>
    <w:p w:rsidRPr="00ED2AB3" w:rsidR="00ED2AB3" w:rsidP="00ED2AB3" w:rsidRDefault="00ED2AB3" w14:paraId="28D163F1" w14:textId="17AE6308">
      <w:r w:rsidRPr="00ED2AB3">
        <w:t>Samtidigt larmar körskolorna om att allt fler övningskör illegalt hos svarta körskolor</w:t>
      </w:r>
      <w:r w:rsidR="00507568">
        <w:t xml:space="preserve"> och</w:t>
      </w:r>
      <w:r w:rsidRPr="00ED2AB3">
        <w:t xml:space="preserve"> att det utfärdas falska intyg om genomgångna moment m</w:t>
      </w:r>
      <w:r w:rsidR="00507568">
        <w:t>.</w:t>
      </w:r>
      <w:r w:rsidRPr="00ED2AB3">
        <w:t xml:space="preserve">m. </w:t>
      </w:r>
    </w:p>
    <w:p w:rsidRPr="00ED2AB3" w:rsidR="00ED2AB3" w:rsidP="00ED2AB3" w:rsidRDefault="00ED2AB3" w14:paraId="28D163F2" w14:textId="09D41B84">
      <w:r w:rsidRPr="00ED2AB3">
        <w:t xml:space="preserve">Det behövs en samlad översyn med </w:t>
      </w:r>
      <w:r w:rsidR="00507568">
        <w:t xml:space="preserve">ett </w:t>
      </w:r>
      <w:r w:rsidRPr="00ED2AB3">
        <w:t>tydligt syfte att göra körkortstagning enklare och billigare och där onödiga moment gallras bort och myndigheternas avgifter sänks. Samtidigt behövs ett stopp för nya pålagor, nya obligatoriska moment och höjda kost</w:t>
      </w:r>
      <w:r w:rsidR="007A73F1">
        <w:softHyphen/>
      </w:r>
      <w:bookmarkStart w:name="_GoBack" w:id="1"/>
      <w:bookmarkEnd w:id="1"/>
      <w:r w:rsidRPr="00ED2AB3">
        <w:t xml:space="preserve">nader. </w:t>
      </w:r>
    </w:p>
    <w:p w:rsidRPr="00ED2AB3" w:rsidR="00422B9E" w:rsidP="00ED2AB3" w:rsidRDefault="00ED2AB3" w14:paraId="28D163F3" w14:textId="77777777">
      <w:r w:rsidRPr="00ED2AB3">
        <w:t xml:space="preserve">Översynen bör ha som mål att förenkla utan att göra avkall på trafiksäkerheten. </w:t>
      </w:r>
    </w:p>
    <w:sdt>
      <w:sdtPr>
        <w:rPr>
          <w:i/>
          <w:noProof/>
        </w:rPr>
        <w:alias w:val="CC_Underskrifter"/>
        <w:tag w:val="CC_Underskrifter"/>
        <w:id w:val="583496634"/>
        <w:lock w:val="sdtContentLocked"/>
        <w:placeholder>
          <w:docPart w:val="A4EE33D16B0F4E9D81BE988AE919B7C8"/>
        </w:placeholder>
      </w:sdtPr>
      <w:sdtEndPr>
        <w:rPr>
          <w:i w:val="0"/>
          <w:noProof w:val="0"/>
        </w:rPr>
      </w:sdtEndPr>
      <w:sdtContent>
        <w:p w:rsidR="00C364C5" w:rsidP="00C364C5" w:rsidRDefault="00C364C5" w14:paraId="28D163F5" w14:textId="77777777"/>
        <w:p w:rsidRPr="008E0FE2" w:rsidR="004801AC" w:rsidP="00C364C5" w:rsidRDefault="007A73F1" w14:paraId="28D163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945725" w:rsidRDefault="00945725" w14:paraId="28D163FA" w14:textId="77777777"/>
    <w:sectPr w:rsidR="009457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163FC" w14:textId="77777777" w:rsidR="0001197C" w:rsidRDefault="0001197C" w:rsidP="000C1CAD">
      <w:pPr>
        <w:spacing w:line="240" w:lineRule="auto"/>
      </w:pPr>
      <w:r>
        <w:separator/>
      </w:r>
    </w:p>
  </w:endnote>
  <w:endnote w:type="continuationSeparator" w:id="0">
    <w:p w14:paraId="28D163FD" w14:textId="77777777" w:rsidR="0001197C" w:rsidRDefault="00011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6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64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4D34" w14:textId="77777777" w:rsidR="00423342" w:rsidRDefault="00423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163FA" w14:textId="77777777" w:rsidR="0001197C" w:rsidRDefault="0001197C" w:rsidP="000C1CAD">
      <w:pPr>
        <w:spacing w:line="240" w:lineRule="auto"/>
      </w:pPr>
      <w:r>
        <w:separator/>
      </w:r>
    </w:p>
  </w:footnote>
  <w:footnote w:type="continuationSeparator" w:id="0">
    <w:p w14:paraId="28D163FB" w14:textId="77777777" w:rsidR="0001197C" w:rsidRDefault="000119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D16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1640D" wp14:anchorId="28D16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73F1" w14:paraId="28D16410" w14:textId="77777777">
                          <w:pPr>
                            <w:jc w:val="right"/>
                          </w:pPr>
                          <w:sdt>
                            <w:sdtPr>
                              <w:alias w:val="CC_Noformat_Partikod"/>
                              <w:tag w:val="CC_Noformat_Partikod"/>
                              <w:id w:val="-53464382"/>
                              <w:placeholder>
                                <w:docPart w:val="0D2DD5C47D6F4CF783623690DAA45AB9"/>
                              </w:placeholder>
                              <w:text/>
                            </w:sdtPr>
                            <w:sdtEndPr/>
                            <w:sdtContent>
                              <w:r w:rsidR="00ED2AB3">
                                <w:t>M</w:t>
                              </w:r>
                            </w:sdtContent>
                          </w:sdt>
                          <w:sdt>
                            <w:sdtPr>
                              <w:alias w:val="CC_Noformat_Partinummer"/>
                              <w:tag w:val="CC_Noformat_Partinummer"/>
                              <w:id w:val="-1709555926"/>
                              <w:placeholder>
                                <w:docPart w:val="9953BB9C869941F7A8FAF49B6EBFAA9C"/>
                              </w:placeholder>
                              <w:text/>
                            </w:sdtPr>
                            <w:sdtEndPr/>
                            <w:sdtContent>
                              <w:r w:rsidR="00ED2AB3">
                                <w:t>1011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D164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73F1" w14:paraId="28D16410" w14:textId="77777777">
                    <w:pPr>
                      <w:jc w:val="right"/>
                    </w:pPr>
                    <w:sdt>
                      <w:sdtPr>
                        <w:alias w:val="CC_Noformat_Partikod"/>
                        <w:tag w:val="CC_Noformat_Partikod"/>
                        <w:id w:val="-53464382"/>
                        <w:placeholder>
                          <w:docPart w:val="0D2DD5C47D6F4CF783623690DAA45AB9"/>
                        </w:placeholder>
                        <w:text/>
                      </w:sdtPr>
                      <w:sdtEndPr/>
                      <w:sdtContent>
                        <w:r w:rsidR="00ED2AB3">
                          <w:t>M</w:t>
                        </w:r>
                      </w:sdtContent>
                    </w:sdt>
                    <w:sdt>
                      <w:sdtPr>
                        <w:alias w:val="CC_Noformat_Partinummer"/>
                        <w:tag w:val="CC_Noformat_Partinummer"/>
                        <w:id w:val="-1709555926"/>
                        <w:placeholder>
                          <w:docPart w:val="9953BB9C869941F7A8FAF49B6EBFAA9C"/>
                        </w:placeholder>
                        <w:text/>
                      </w:sdtPr>
                      <w:sdtEndPr/>
                      <w:sdtContent>
                        <w:r w:rsidR="00ED2AB3">
                          <w:t>1011</w:t>
                        </w:r>
                      </w:sdtContent>
                    </w:sdt>
                  </w:p>
                </w:txbxContent>
              </v:textbox>
              <w10:wrap anchorx="page"/>
            </v:shape>
          </w:pict>
        </mc:Fallback>
      </mc:AlternateContent>
    </w:r>
  </w:p>
  <w:p w:rsidRPr="00293C4F" w:rsidR="00262EA3" w:rsidP="00776B74" w:rsidRDefault="00262EA3" w14:paraId="28D163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D16400" w14:textId="77777777">
    <w:pPr>
      <w:jc w:val="right"/>
    </w:pPr>
  </w:p>
  <w:p w:rsidR="00262EA3" w:rsidP="00776B74" w:rsidRDefault="00262EA3" w14:paraId="28D164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73F1" w14:paraId="28D164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D1640F" wp14:anchorId="28D164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73F1" w14:paraId="28D164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2AB3">
          <w:t>M</w:t>
        </w:r>
      </w:sdtContent>
    </w:sdt>
    <w:sdt>
      <w:sdtPr>
        <w:alias w:val="CC_Noformat_Partinummer"/>
        <w:tag w:val="CC_Noformat_Partinummer"/>
        <w:id w:val="-2014525982"/>
        <w:text/>
      </w:sdtPr>
      <w:sdtEndPr/>
      <w:sdtContent>
        <w:r w:rsidR="00ED2AB3">
          <w:t>1011</w:t>
        </w:r>
      </w:sdtContent>
    </w:sdt>
  </w:p>
  <w:p w:rsidRPr="008227B3" w:rsidR="00262EA3" w:rsidP="008227B3" w:rsidRDefault="007A73F1" w14:paraId="28D164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73F1" w14:paraId="28D164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:1269</w:t>
        </w:r>
      </w:sdtContent>
    </w:sdt>
  </w:p>
  <w:p w:rsidR="00262EA3" w:rsidP="00E03A3D" w:rsidRDefault="007A73F1" w14:paraId="28D16408"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423342" w14:paraId="28D16409" w14:textId="20100CFB">
        <w:pPr>
          <w:pStyle w:val="FSHRub2"/>
        </w:pPr>
        <w:r>
          <w:t>E</w:t>
        </w:r>
        <w:r w:rsidR="00ED2AB3">
          <w:t>nklare och billigare att ta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28D164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2A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7C"/>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0C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34"/>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4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568"/>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F1"/>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08"/>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2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C5"/>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B3"/>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CF"/>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D163EC"/>
  <w15:chartTrackingRefBased/>
  <w15:docId w15:val="{35B84B7A-67BE-42BF-AC9E-C3F36CD2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2935BEAD1B479CB9BC34C222B93C26"/>
        <w:category>
          <w:name w:val="Allmänt"/>
          <w:gallery w:val="placeholder"/>
        </w:category>
        <w:types>
          <w:type w:val="bbPlcHdr"/>
        </w:types>
        <w:behaviors>
          <w:behavior w:val="content"/>
        </w:behaviors>
        <w:guid w:val="{F34CE6AC-CFFE-411F-A622-9990D552F933}"/>
      </w:docPartPr>
      <w:docPartBody>
        <w:p w:rsidR="0073011C" w:rsidRDefault="00737153">
          <w:pPr>
            <w:pStyle w:val="E62935BEAD1B479CB9BC34C222B93C26"/>
          </w:pPr>
          <w:r w:rsidRPr="005A0A93">
            <w:rPr>
              <w:rStyle w:val="Platshllartext"/>
            </w:rPr>
            <w:t>Förslag till riksdagsbeslut</w:t>
          </w:r>
        </w:p>
      </w:docPartBody>
    </w:docPart>
    <w:docPart>
      <w:docPartPr>
        <w:name w:val="31791AC607424FE8B9B8DADB7FE4C768"/>
        <w:category>
          <w:name w:val="Allmänt"/>
          <w:gallery w:val="placeholder"/>
        </w:category>
        <w:types>
          <w:type w:val="bbPlcHdr"/>
        </w:types>
        <w:behaviors>
          <w:behavior w:val="content"/>
        </w:behaviors>
        <w:guid w:val="{1689FCAD-20EC-4594-A34B-F4465C39852C}"/>
      </w:docPartPr>
      <w:docPartBody>
        <w:p w:rsidR="0073011C" w:rsidRDefault="00737153">
          <w:pPr>
            <w:pStyle w:val="31791AC607424FE8B9B8DADB7FE4C768"/>
          </w:pPr>
          <w:r w:rsidRPr="005A0A93">
            <w:rPr>
              <w:rStyle w:val="Platshllartext"/>
            </w:rPr>
            <w:t>Motivering</w:t>
          </w:r>
        </w:p>
      </w:docPartBody>
    </w:docPart>
    <w:docPart>
      <w:docPartPr>
        <w:name w:val="0D2DD5C47D6F4CF783623690DAA45AB9"/>
        <w:category>
          <w:name w:val="Allmänt"/>
          <w:gallery w:val="placeholder"/>
        </w:category>
        <w:types>
          <w:type w:val="bbPlcHdr"/>
        </w:types>
        <w:behaviors>
          <w:behavior w:val="content"/>
        </w:behaviors>
        <w:guid w:val="{0CE0A67B-5180-4086-8ABF-3A0EC12A72AA}"/>
      </w:docPartPr>
      <w:docPartBody>
        <w:p w:rsidR="0073011C" w:rsidRDefault="00737153">
          <w:pPr>
            <w:pStyle w:val="0D2DD5C47D6F4CF783623690DAA45AB9"/>
          </w:pPr>
          <w:r>
            <w:rPr>
              <w:rStyle w:val="Platshllartext"/>
            </w:rPr>
            <w:t xml:space="preserve"> </w:t>
          </w:r>
        </w:p>
      </w:docPartBody>
    </w:docPart>
    <w:docPart>
      <w:docPartPr>
        <w:name w:val="9953BB9C869941F7A8FAF49B6EBFAA9C"/>
        <w:category>
          <w:name w:val="Allmänt"/>
          <w:gallery w:val="placeholder"/>
        </w:category>
        <w:types>
          <w:type w:val="bbPlcHdr"/>
        </w:types>
        <w:behaviors>
          <w:behavior w:val="content"/>
        </w:behaviors>
        <w:guid w:val="{18FFE772-F748-4EAF-B8CF-4C804A56FC2E}"/>
      </w:docPartPr>
      <w:docPartBody>
        <w:p w:rsidR="0073011C" w:rsidRDefault="00737153">
          <w:pPr>
            <w:pStyle w:val="9953BB9C869941F7A8FAF49B6EBFAA9C"/>
          </w:pPr>
          <w:r>
            <w:t xml:space="preserve"> </w:t>
          </w:r>
        </w:p>
      </w:docPartBody>
    </w:docPart>
    <w:docPart>
      <w:docPartPr>
        <w:name w:val="A4EE33D16B0F4E9D81BE988AE919B7C8"/>
        <w:category>
          <w:name w:val="Allmänt"/>
          <w:gallery w:val="placeholder"/>
        </w:category>
        <w:types>
          <w:type w:val="bbPlcHdr"/>
        </w:types>
        <w:behaviors>
          <w:behavior w:val="content"/>
        </w:behaviors>
        <w:guid w:val="{3E9B333A-1B54-44A6-8171-002C14233E3D}"/>
      </w:docPartPr>
      <w:docPartBody>
        <w:p w:rsidR="00236CCF" w:rsidRDefault="00236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53"/>
    <w:rsid w:val="00236CCF"/>
    <w:rsid w:val="0073011C"/>
    <w:rsid w:val="00737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2935BEAD1B479CB9BC34C222B93C26">
    <w:name w:val="E62935BEAD1B479CB9BC34C222B93C26"/>
  </w:style>
  <w:style w:type="paragraph" w:customStyle="1" w:styleId="B9F148E6D50C422DA33FE3A51E519671">
    <w:name w:val="B9F148E6D50C422DA33FE3A51E5196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07ED318D974034B6917878923579F8">
    <w:name w:val="1707ED318D974034B6917878923579F8"/>
  </w:style>
  <w:style w:type="paragraph" w:customStyle="1" w:styleId="31791AC607424FE8B9B8DADB7FE4C768">
    <w:name w:val="31791AC607424FE8B9B8DADB7FE4C768"/>
  </w:style>
  <w:style w:type="paragraph" w:customStyle="1" w:styleId="50BCBF37015B4E9AABE3681561020A7E">
    <w:name w:val="50BCBF37015B4E9AABE3681561020A7E"/>
  </w:style>
  <w:style w:type="paragraph" w:customStyle="1" w:styleId="96972D6911244D15A58D765A4CD7EB37">
    <w:name w:val="96972D6911244D15A58D765A4CD7EB37"/>
  </w:style>
  <w:style w:type="paragraph" w:customStyle="1" w:styleId="0D2DD5C47D6F4CF783623690DAA45AB9">
    <w:name w:val="0D2DD5C47D6F4CF783623690DAA45AB9"/>
  </w:style>
  <w:style w:type="paragraph" w:customStyle="1" w:styleId="9953BB9C869941F7A8FAF49B6EBFAA9C">
    <w:name w:val="9953BB9C869941F7A8FAF49B6EBFA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BC8D4-811C-451D-8169-13AAE4D6D130}"/>
</file>

<file path=customXml/itemProps2.xml><?xml version="1.0" encoding="utf-8"?>
<ds:datastoreItem xmlns:ds="http://schemas.openxmlformats.org/officeDocument/2006/customXml" ds:itemID="{D611D00B-9CA3-4E66-B565-C426B5B6CE67}"/>
</file>

<file path=customXml/itemProps3.xml><?xml version="1.0" encoding="utf-8"?>
<ds:datastoreItem xmlns:ds="http://schemas.openxmlformats.org/officeDocument/2006/customXml" ds:itemID="{DC6B679E-D075-47EE-AC18-3885FF21701C}"/>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989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M1011 Gör det enklare och billigare att ta körkort</vt:lpstr>
      <vt:lpstr>
      </vt:lpstr>
    </vt:vector>
  </TitlesOfParts>
  <Company>Sveriges riksdag</Company>
  <LinksUpToDate>false</LinksUpToDate>
  <CharactersWithSpaces>1167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