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C542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C75E58">
              <w:rPr>
                <w:sz w:val="20"/>
              </w:rPr>
              <w:t>M2015/689/Kl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100B29" w:rsidRPr="00100B29" w:rsidRDefault="00100B29" w:rsidP="00100B29">
      <w:pPr>
        <w:rPr>
          <w:rFonts w:ascii="TradeGothic" w:hAnsi="TradeGothic"/>
          <w:b/>
          <w:vanish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C542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C542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C542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C5424" w:rsidP="001C5424">
      <w:pPr>
        <w:pStyle w:val="RKrubrik"/>
        <w:pBdr>
          <w:bottom w:val="single" w:sz="4" w:space="1" w:color="auto"/>
        </w:pBdr>
        <w:spacing w:before="0" w:after="0"/>
      </w:pPr>
      <w:r>
        <w:t>Svar på fråga 2014/15:197 av Fredrik Malm (FP) Klimatmål</w:t>
      </w:r>
    </w:p>
    <w:p w:rsidR="006E4E11" w:rsidRDefault="006E4E11">
      <w:pPr>
        <w:pStyle w:val="RKnormal"/>
      </w:pPr>
    </w:p>
    <w:p w:rsidR="006A7C97" w:rsidRDefault="00374878" w:rsidP="001C5424">
      <w:pPr>
        <w:pStyle w:val="RKnormal"/>
      </w:pPr>
      <w:r w:rsidRPr="000F2BE3">
        <w:t xml:space="preserve">Klimatfrågan är vår tids ödesfråga. Om temperaturen fortsätter att stiga i den takt som forskarna ser och förutspår kommer det att leda till mycket allvarliga konsekvenser för livet på jorden. </w:t>
      </w:r>
      <w:r>
        <w:t>Ett nytt klimatavtal under FN är avgörande för det internationella klimatarbetet. Avtalet bör vägledas av vetenskapen och omfatta utsläppsåtaganden som över tid kan begrän</w:t>
      </w:r>
      <w:r w:rsidR="00C75E58">
        <w:softHyphen/>
      </w:r>
      <w:r>
        <w:t>sa den globala uppvärmningen så långt under två grader som möjligt.</w:t>
      </w:r>
      <w:r w:rsidR="008046BD">
        <w:t xml:space="preserve"> För att möjliggöra detta behövs ökade klimatambitioner och nya och för</w:t>
      </w:r>
      <w:r w:rsidR="00C75E58">
        <w:softHyphen/>
      </w:r>
      <w:r w:rsidR="008046BD">
        <w:t>stärkta initiativ i alla världens länder och bland centrala aktörer, inklusive inom Sverige och EU.</w:t>
      </w:r>
    </w:p>
    <w:p w:rsidR="00D31ACE" w:rsidRDefault="00D31ACE" w:rsidP="001C5424">
      <w:pPr>
        <w:pStyle w:val="RKnormal"/>
      </w:pPr>
    </w:p>
    <w:p w:rsidR="003505A6" w:rsidRDefault="00851FCF" w:rsidP="00851FCF">
      <w:pPr>
        <w:pStyle w:val="RKnormal"/>
      </w:pPr>
      <w:r>
        <w:t>Fredrik Malm har frågat mig varför jag och regeringen inte följer EU-nämndens mandat inför Europeiska rådet i oktober 2014</w:t>
      </w:r>
      <w:r w:rsidR="00C75E58">
        <w:t>.</w:t>
      </w:r>
      <w:r w:rsidR="003505A6">
        <w:t xml:space="preserve"> </w:t>
      </w:r>
    </w:p>
    <w:p w:rsidR="003505A6" w:rsidRDefault="003505A6" w:rsidP="00851FCF">
      <w:pPr>
        <w:pStyle w:val="RKnormal"/>
      </w:pPr>
    </w:p>
    <w:p w:rsidR="003505A6" w:rsidRDefault="003505A6" w:rsidP="00851FCF">
      <w:pPr>
        <w:pStyle w:val="RKnormal"/>
      </w:pPr>
      <w:r>
        <w:t>Frågan grundar sig i att Miljö- och energidepartementet i ett pressmed</w:t>
      </w:r>
      <w:r w:rsidR="00C75E58">
        <w:softHyphen/>
      </w:r>
      <w:r>
        <w:t>delande angående klimat- och miljöministerns samtal med olika nyckel</w:t>
      </w:r>
      <w:r w:rsidR="00C75E58">
        <w:softHyphen/>
      </w:r>
      <w:r>
        <w:t xml:space="preserve">aktörer i EU </w:t>
      </w:r>
      <w:r w:rsidR="00C75E58">
        <w:t xml:space="preserve">den </w:t>
      </w:r>
      <w:r>
        <w:t>3 februari skrev ’Regeringen driver på för att EU ska höja sin ambition och anser att utsläppsminskningar om 50 procent till 2030 är i enlighet med EU:s ansvar och förmåga.’</w:t>
      </w:r>
    </w:p>
    <w:p w:rsidR="00851FCF" w:rsidRDefault="00851FCF" w:rsidP="001C5424">
      <w:pPr>
        <w:pStyle w:val="RKnormal"/>
      </w:pPr>
    </w:p>
    <w:p w:rsidR="00C57CCC" w:rsidRDefault="0046617D" w:rsidP="0046617D">
      <w:pPr>
        <w:pStyle w:val="RKnormal"/>
      </w:pPr>
      <w:r>
        <w:t xml:space="preserve">Vid Europeiska Rådet i oktober 2014 beslutades att utsläppen inom EU ska minska med </w:t>
      </w:r>
      <w:r w:rsidRPr="000B4FA3">
        <w:t>minst</w:t>
      </w:r>
      <w:r>
        <w:t xml:space="preserve"> 40 % inom EU till 2030 och </w:t>
      </w:r>
      <w:r w:rsidRPr="001C5424">
        <w:t>detta ska ske genom utsläppsminskningar både i den handlande och i den icke-handlande sektorn.</w:t>
      </w:r>
      <w:r>
        <w:t xml:space="preserve"> </w:t>
      </w:r>
    </w:p>
    <w:p w:rsidR="0046617D" w:rsidRDefault="0046617D" w:rsidP="001C5424">
      <w:pPr>
        <w:pStyle w:val="RKnormal"/>
      </w:pPr>
    </w:p>
    <w:p w:rsidR="00851FCF" w:rsidRDefault="00C67C3F" w:rsidP="00D31ACE">
      <w:pPr>
        <w:pStyle w:val="RKnormal"/>
      </w:pPr>
      <w:r>
        <w:t xml:space="preserve">Naturvårdsverket </w:t>
      </w:r>
      <w:r w:rsidR="003B14D3">
        <w:t xml:space="preserve">har i </w:t>
      </w:r>
      <w:r w:rsidR="00851FCF">
        <w:t xml:space="preserve">sitt </w:t>
      </w:r>
      <w:r>
        <w:t>regeringsuppdrag</w:t>
      </w:r>
      <w:r w:rsidR="00851FCF">
        <w:t xml:space="preserve"> från den tidigare regeringen </w:t>
      </w:r>
      <w:r w:rsidR="003B14D3">
        <w:t xml:space="preserve">gjort bedömningen </w:t>
      </w:r>
      <w:r>
        <w:t xml:space="preserve">att </w:t>
      </w:r>
      <w:r w:rsidR="00005A1E">
        <w:t>EU</w:t>
      </w:r>
      <w:r w:rsidR="00851FCF">
        <w:t>:s ansvar motsvarar minst 50</w:t>
      </w:r>
      <w:r w:rsidR="00F56EE7">
        <w:t xml:space="preserve"> </w:t>
      </w:r>
      <w:r w:rsidR="00851FCF">
        <w:t>% utsläpps</w:t>
      </w:r>
      <w:r w:rsidR="00324BC0">
        <w:softHyphen/>
      </w:r>
      <w:r w:rsidR="00851FCF">
        <w:t>minskningar</w:t>
      </w:r>
      <w:r w:rsidR="00067F26">
        <w:t xml:space="preserve"> till 2030</w:t>
      </w:r>
      <w:r w:rsidR="00C26DF5">
        <w:t xml:space="preserve"> </w:t>
      </w:r>
      <w:r w:rsidR="00005A1E">
        <w:t>om</w:t>
      </w:r>
      <w:r w:rsidRPr="00C67C3F">
        <w:t xml:space="preserve"> det ska finnas en rimlig chans att </w:t>
      </w:r>
      <w:r>
        <w:t>hålla två</w:t>
      </w:r>
      <w:r w:rsidR="00324BC0">
        <w:softHyphen/>
      </w:r>
      <w:r>
        <w:t xml:space="preserve">gradersmålet inom räckhåll. </w:t>
      </w:r>
      <w:r w:rsidR="00C26DF5">
        <w:t>Bedömningen stöds av internationell forsk</w:t>
      </w:r>
      <w:r w:rsidR="00324BC0">
        <w:softHyphen/>
      </w:r>
      <w:r w:rsidR="00C26DF5">
        <w:t xml:space="preserve">ning. </w:t>
      </w:r>
      <w:r w:rsidR="003505A6">
        <w:t>Utifrån detta anser r</w:t>
      </w:r>
      <w:r w:rsidR="00B870F6">
        <w:t xml:space="preserve">egeringen </w:t>
      </w:r>
      <w:r w:rsidR="003505A6">
        <w:t>att utsläppsminskningar om 50 pro</w:t>
      </w:r>
      <w:r w:rsidR="00324BC0">
        <w:softHyphen/>
      </w:r>
      <w:r w:rsidR="003505A6">
        <w:t>cent till 2030 är i enlighet med EU:s ansvar och förmåga</w:t>
      </w:r>
      <w:r w:rsidR="00C75E58">
        <w:t>.</w:t>
      </w:r>
    </w:p>
    <w:p w:rsidR="00C75E58" w:rsidRDefault="00C75E58" w:rsidP="00811FB3">
      <w:pPr>
        <w:pStyle w:val="RKnormal"/>
      </w:pPr>
    </w:p>
    <w:p w:rsidR="00067F26" w:rsidRDefault="003505A6" w:rsidP="00811FB3">
      <w:pPr>
        <w:pStyle w:val="RKnormal"/>
      </w:pPr>
      <w:r>
        <w:lastRenderedPageBreak/>
        <w:t xml:space="preserve">Regeringen anser </w:t>
      </w:r>
      <w:r w:rsidR="00C26DF5">
        <w:t xml:space="preserve">att användandet </w:t>
      </w:r>
      <w:r w:rsidR="00400048">
        <w:t xml:space="preserve">av internationella krediter </w:t>
      </w:r>
      <w:r w:rsidR="00C57CCC">
        <w:t xml:space="preserve">är ett sätt </w:t>
      </w:r>
      <w:r w:rsidR="0086043B">
        <w:t xml:space="preserve">för EU </w:t>
      </w:r>
      <w:r w:rsidR="00C57CCC">
        <w:t>att konkret höja ambitionsnivån</w:t>
      </w:r>
      <w:r w:rsidR="0086043B">
        <w:t xml:space="preserve"> </w:t>
      </w:r>
      <w:r w:rsidR="00741BBE">
        <w:t xml:space="preserve">till 50 % </w:t>
      </w:r>
      <w:r w:rsidR="0086043B">
        <w:t xml:space="preserve">och spegla det ansvaret. Det </w:t>
      </w:r>
      <w:r w:rsidR="00C9631A">
        <w:t xml:space="preserve">har </w:t>
      </w:r>
      <w:r w:rsidR="00067F26">
        <w:t xml:space="preserve">EU nämnden </w:t>
      </w:r>
      <w:r w:rsidR="0086043B">
        <w:t xml:space="preserve">också </w:t>
      </w:r>
      <w:r w:rsidR="00C9631A">
        <w:t xml:space="preserve">gett </w:t>
      </w:r>
      <w:r w:rsidR="00741BBE">
        <w:t xml:space="preserve">stöd </w:t>
      </w:r>
      <w:r w:rsidR="00067F26">
        <w:t xml:space="preserve">för. </w:t>
      </w:r>
    </w:p>
    <w:p w:rsidR="0021015E" w:rsidRDefault="00067F26" w:rsidP="00811FB3">
      <w:pPr>
        <w:pStyle w:val="RKnormal"/>
      </w:pPr>
      <w:r>
        <w:t>Det som är v</w:t>
      </w:r>
      <w:r w:rsidR="00400048">
        <w:t xml:space="preserve">iktigast nu är att få till stånd en process för att </w:t>
      </w:r>
      <w:r w:rsidR="00C9631A">
        <w:t xml:space="preserve">kunna </w:t>
      </w:r>
      <w:r w:rsidR="00400048">
        <w:t xml:space="preserve">tala om </w:t>
      </w:r>
      <w:r w:rsidR="00C9631A">
        <w:t>höjd</w:t>
      </w:r>
      <w:r w:rsidR="00400048">
        <w:t xml:space="preserve"> ambition</w:t>
      </w:r>
      <w:r w:rsidR="00C57CCC">
        <w:t xml:space="preserve"> på klimatområdet</w:t>
      </w:r>
      <w:r w:rsidR="00400048">
        <w:t xml:space="preserve"> från EU:s sida. </w:t>
      </w:r>
      <w:r w:rsidR="00C57CCC">
        <w:t>Flera aktuella pro</w:t>
      </w:r>
      <w:r w:rsidR="00C75E58">
        <w:softHyphen/>
      </w:r>
      <w:r w:rsidR="00C57CCC">
        <w:t>cesser är betydelsefulla, t</w:t>
      </w:r>
      <w:r w:rsidR="00C75E58">
        <w:t>.</w:t>
      </w:r>
      <w:r w:rsidR="00C57CCC">
        <w:t>ex</w:t>
      </w:r>
      <w:r w:rsidR="00C75E58">
        <w:t>.</w:t>
      </w:r>
      <w:r w:rsidR="00C57CCC">
        <w:t xml:space="preserve"> den om en energiunion, om reformeringen av utsläppshandeln och EU:s </w:t>
      </w:r>
      <w:r w:rsidR="00741BBE">
        <w:t>åtagande i en internationell överenskom</w:t>
      </w:r>
      <w:r w:rsidR="00C75E58">
        <w:softHyphen/>
      </w:r>
      <w:r w:rsidR="00741BBE">
        <w:t>melse</w:t>
      </w:r>
      <w:r w:rsidR="00C57CCC">
        <w:t>. D</w:t>
      </w:r>
      <w:r>
        <w:t xml:space="preserve">et var för att driva på det arbetet som jag tar </w:t>
      </w:r>
      <w:r w:rsidR="00741BBE">
        <w:t xml:space="preserve">bilaterala </w:t>
      </w:r>
      <w:r>
        <w:t xml:space="preserve">kontakter och </w:t>
      </w:r>
      <w:r w:rsidR="00C9631A">
        <w:t xml:space="preserve">deltog </w:t>
      </w:r>
      <w:r>
        <w:t xml:space="preserve">i möten i </w:t>
      </w:r>
      <w:r w:rsidR="00741BBE">
        <w:t xml:space="preserve">Bryssel </w:t>
      </w:r>
      <w:r w:rsidR="00C9631A">
        <w:t>den</w:t>
      </w:r>
      <w:r w:rsidR="00334F8C">
        <w:t xml:space="preserve"> </w:t>
      </w:r>
      <w:r>
        <w:t>2 och 3 feb</w:t>
      </w:r>
      <w:r w:rsidR="00741BBE">
        <w:t>ruari</w:t>
      </w:r>
      <w:r>
        <w:t xml:space="preserve">. </w:t>
      </w:r>
    </w:p>
    <w:p w:rsidR="0021015E" w:rsidRDefault="0021015E" w:rsidP="00811FB3">
      <w:pPr>
        <w:pStyle w:val="RKnormal"/>
      </w:pPr>
    </w:p>
    <w:p w:rsidR="001C5424" w:rsidRDefault="0021015E" w:rsidP="001C5424">
      <w:pPr>
        <w:pStyle w:val="RKnormal"/>
      </w:pPr>
      <w:r>
        <w:t xml:space="preserve">Jag beklagar om Fredrik Malm och Folkpartiet anser att Sverige inte ska driva på inom EU för mer ambitiöst klimatarbete. </w:t>
      </w:r>
    </w:p>
    <w:p w:rsidR="001C5424" w:rsidRDefault="001C5424">
      <w:pPr>
        <w:pStyle w:val="RKnormal"/>
      </w:pPr>
    </w:p>
    <w:p w:rsidR="001C5424" w:rsidRDefault="001C5424">
      <w:pPr>
        <w:pStyle w:val="RKnormal"/>
      </w:pPr>
      <w:r>
        <w:t>Stockholm den 11 februari 2015</w:t>
      </w:r>
    </w:p>
    <w:p w:rsidR="00C75E58" w:rsidRDefault="00C75E58">
      <w:pPr>
        <w:pStyle w:val="RKnormal"/>
      </w:pPr>
    </w:p>
    <w:p w:rsidR="001C5424" w:rsidRDefault="001C5424">
      <w:pPr>
        <w:pStyle w:val="RKnormal"/>
      </w:pPr>
    </w:p>
    <w:p w:rsidR="001C5424" w:rsidRDefault="001C5424">
      <w:pPr>
        <w:pStyle w:val="RKnormal"/>
      </w:pPr>
    </w:p>
    <w:p w:rsidR="001C5424" w:rsidRDefault="001C5424">
      <w:pPr>
        <w:pStyle w:val="RKnormal"/>
      </w:pPr>
      <w:r>
        <w:t>Åsa Romson</w:t>
      </w:r>
    </w:p>
    <w:sectPr w:rsidR="001C542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264" w:rsidRDefault="00464264">
      <w:r>
        <w:separator/>
      </w:r>
    </w:p>
  </w:endnote>
  <w:endnote w:type="continuationSeparator" w:id="0">
    <w:p w:rsidR="00464264" w:rsidRDefault="004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264" w:rsidRDefault="00464264">
      <w:r>
        <w:separator/>
      </w:r>
    </w:p>
  </w:footnote>
  <w:footnote w:type="continuationSeparator" w:id="0">
    <w:p w:rsidR="00464264" w:rsidRDefault="00464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0B2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4FA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424" w:rsidRDefault="00942B59">
    <w:pPr>
      <w:framePr w:w="2948" w:h="1321" w:hRule="exact" w:wrap="notBeside" w:vAnchor="page" w:hAnchor="page" w:x="1362" w:y="653"/>
    </w:pPr>
    <w:r w:rsidRPr="00731AD2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24"/>
    <w:rsid w:val="00005A1E"/>
    <w:rsid w:val="00067F26"/>
    <w:rsid w:val="000B4FA3"/>
    <w:rsid w:val="00100B29"/>
    <w:rsid w:val="00150384"/>
    <w:rsid w:val="00160901"/>
    <w:rsid w:val="001805B7"/>
    <w:rsid w:val="001C5424"/>
    <w:rsid w:val="0021015E"/>
    <w:rsid w:val="00260BAB"/>
    <w:rsid w:val="00324BC0"/>
    <w:rsid w:val="00334F8C"/>
    <w:rsid w:val="00342B01"/>
    <w:rsid w:val="003505A6"/>
    <w:rsid w:val="00367B1C"/>
    <w:rsid w:val="00374878"/>
    <w:rsid w:val="003B14D3"/>
    <w:rsid w:val="00400048"/>
    <w:rsid w:val="00464264"/>
    <w:rsid w:val="0046617D"/>
    <w:rsid w:val="004A328D"/>
    <w:rsid w:val="00520540"/>
    <w:rsid w:val="0058762B"/>
    <w:rsid w:val="0063214F"/>
    <w:rsid w:val="006A7C97"/>
    <w:rsid w:val="006C24C2"/>
    <w:rsid w:val="006D23C5"/>
    <w:rsid w:val="006E4E11"/>
    <w:rsid w:val="007242A3"/>
    <w:rsid w:val="00741BBE"/>
    <w:rsid w:val="007A6855"/>
    <w:rsid w:val="00803CBA"/>
    <w:rsid w:val="008046BD"/>
    <w:rsid w:val="00811FB3"/>
    <w:rsid w:val="008141FC"/>
    <w:rsid w:val="00851FCF"/>
    <w:rsid w:val="0086043B"/>
    <w:rsid w:val="0092027A"/>
    <w:rsid w:val="00942B59"/>
    <w:rsid w:val="00955E31"/>
    <w:rsid w:val="00992E72"/>
    <w:rsid w:val="00A660DD"/>
    <w:rsid w:val="00AF26D1"/>
    <w:rsid w:val="00B24A4C"/>
    <w:rsid w:val="00B870F6"/>
    <w:rsid w:val="00C26DF5"/>
    <w:rsid w:val="00C57CCC"/>
    <w:rsid w:val="00C64E6D"/>
    <w:rsid w:val="00C67C3F"/>
    <w:rsid w:val="00C75E58"/>
    <w:rsid w:val="00C9631A"/>
    <w:rsid w:val="00CC7426"/>
    <w:rsid w:val="00CD7D9D"/>
    <w:rsid w:val="00D133D7"/>
    <w:rsid w:val="00D31ACE"/>
    <w:rsid w:val="00D806CF"/>
    <w:rsid w:val="00E1607F"/>
    <w:rsid w:val="00E80146"/>
    <w:rsid w:val="00E904D0"/>
    <w:rsid w:val="00EB0908"/>
    <w:rsid w:val="00EC25F9"/>
    <w:rsid w:val="00ED583F"/>
    <w:rsid w:val="00EE126C"/>
    <w:rsid w:val="00F56EE7"/>
    <w:rsid w:val="00F9026D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3359DC-8FFE-4F8B-9F44-91410AC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C64E6D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4E6D"/>
    <w:rPr>
      <w:sz w:val="20"/>
    </w:rPr>
  </w:style>
  <w:style w:type="character" w:customStyle="1" w:styleId="KommentarerChar">
    <w:name w:val="Kommentarer Char"/>
    <w:link w:val="Kommentarer"/>
    <w:rsid w:val="00C64E6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4E6D"/>
    <w:rPr>
      <w:b/>
      <w:bCs/>
    </w:rPr>
  </w:style>
  <w:style w:type="character" w:customStyle="1" w:styleId="KommentarsmneChar">
    <w:name w:val="Kommentarsämne Char"/>
    <w:link w:val="Kommentarsmne"/>
    <w:rsid w:val="00C64E6D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C64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64E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Miljö- och energidepartementet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BEF8CEE0-01D4-42DE-A7B1-9993BDF48B13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266AB345-12E4-4A3F-B252-AA9172097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484B0-192E-4C7B-BF9E-316AA83AA3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7B9DFE-CA18-4EB3-89AC-F7E8620C3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216E0E-CFA4-41B3-BEE4-221006F8217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F0A8FC9-4F8F-4F75-BA32-079BEDAC33C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F70E1D5-2BEC-4D8D-8C2D-C61DC9F001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2238</Characters>
  <Application>Microsoft Office Word</Application>
  <DocSecurity>0</DocSecurity>
  <Lines>72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Gustafsson</dc:creator>
  <cp:keywords/>
  <cp:lastModifiedBy>Stenborg, Dan</cp:lastModifiedBy>
  <cp:revision>2</cp:revision>
  <cp:lastPrinted>2015-02-09T13:10:00Z</cp:lastPrinted>
  <dcterms:created xsi:type="dcterms:W3CDTF">2015-02-11T13:34:00Z</dcterms:created>
  <dcterms:modified xsi:type="dcterms:W3CDTF">2015-02-11T13:34:00Z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8c5d3223-9ffe-4508-8737-6248f5540c0a</vt:lpwstr>
  </property>
  <property fmtid="{D5CDD505-2E9C-101B-9397-08002B2CF9AE}" pid="9" name="_dlc_DocId">
    <vt:lpwstr>DWKV6YK6XQT2-17-721</vt:lpwstr>
  </property>
  <property fmtid="{D5CDD505-2E9C-101B-9397-08002B2CF9AE}" pid="10" name="_dlc_DocIdUrl">
    <vt:lpwstr>http://rkdhs-m/EcRcAss/_layouts/DocIdRedir.aspx?ID=DWKV6YK6XQT2-17-721, DWKV6YK6XQT2-17-721</vt:lpwstr>
  </property>
  <property fmtid="{D5CDD505-2E9C-101B-9397-08002B2CF9AE}" pid="11" name="RD_Svarsid">
    <vt:lpwstr>19e35e43-de65-48b4-a1c6-d9d888b121e1</vt:lpwstr>
  </property>
</Properties>
</file>