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F7A" w:rsidRPr="00F061AF" w:rsidRDefault="00D74DF9">
      <w:pPr>
        <w:pStyle w:val="Hemstlrubrik"/>
        <w:shd w:val="clear" w:color="000000" w:fill="auto"/>
      </w:pPr>
      <w:r w:rsidRPr="00F061AF">
        <w:t>Förslag till riksdagsbeslut</w:t>
      </w:r>
    </w:p>
    <w:p w:rsidR="00A157FC" w:rsidRPr="00F061AF" w:rsidRDefault="00A157FC">
      <w:pPr>
        <w:pStyle w:val="Hemstlatt"/>
        <w:numPr>
          <w:ilvl w:val="0"/>
          <w:numId w:val="1"/>
        </w:numPr>
        <w:shd w:val="clear" w:color="000000" w:fill="auto"/>
      </w:pPr>
      <w:r w:rsidRPr="00F061AF">
        <w:t>Riksdagen tillkännager för regeringen som sin mening vad i motionen anförs om att pröva Södertörns högskolas unive</w:t>
      </w:r>
      <w:r w:rsidRPr="00F061AF">
        <w:t>r</w:t>
      </w:r>
      <w:r w:rsidRPr="00F061AF">
        <w:t>sitetsansökan.</w:t>
      </w:r>
    </w:p>
    <w:p w:rsidR="00A157FC" w:rsidRPr="00F061AF" w:rsidRDefault="00A157FC">
      <w:pPr>
        <w:pStyle w:val="Hemstlatt"/>
        <w:numPr>
          <w:ilvl w:val="0"/>
          <w:numId w:val="1"/>
        </w:numPr>
        <w:shd w:val="clear" w:color="000000" w:fill="auto"/>
      </w:pPr>
      <w:r w:rsidRPr="00F061AF">
        <w:t>Riksdagen tillkännager för regeringen som sin mening vad i motionen anförs om infrastruktur på Södertörn.</w:t>
      </w:r>
      <w:r w:rsidRPr="00F061AF">
        <w:rPr>
          <w:vertAlign w:val="superscript"/>
        </w:rPr>
        <w:t>1</w:t>
      </w:r>
    </w:p>
    <w:p w:rsidR="008C6F7A" w:rsidRPr="00F061AF" w:rsidRDefault="008C6F7A">
      <w:pPr>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D74DF9" w:rsidRPr="00F061AF" w:rsidRDefault="00D74DF9">
      <w:pPr>
        <w:pStyle w:val="Normaltindrag"/>
        <w:shd w:val="clear" w:color="000000" w:fill="auto"/>
      </w:pPr>
    </w:p>
    <w:p w:rsidR="00A157FC" w:rsidRPr="00F061AF" w:rsidRDefault="00A157FC">
      <w:pPr>
        <w:shd w:val="clear" w:color="000000" w:fill="auto"/>
      </w:pPr>
      <w:r w:rsidRPr="00F061AF">
        <w:rPr>
          <w:vertAlign w:val="superscript"/>
        </w:rPr>
        <w:t>1</w:t>
      </w:r>
      <w:r w:rsidRPr="00F061AF">
        <w:t xml:space="preserve"> Yrkande 2 hänvisat till TU.</w:t>
      </w:r>
    </w:p>
    <w:p w:rsidR="008C6F7A" w:rsidRPr="00F061AF" w:rsidRDefault="00D74DF9">
      <w:pPr>
        <w:pStyle w:val="Rubrik1"/>
        <w:shd w:val="clear" w:color="000000" w:fill="auto"/>
      </w:pPr>
      <w:r w:rsidRPr="00F061AF">
        <w:br w:type="page"/>
      </w:r>
      <w:r w:rsidRPr="00F061AF">
        <w:lastRenderedPageBreak/>
        <w:t>Södertörn en attraktiv region</w:t>
      </w:r>
    </w:p>
    <w:p w:rsidR="008C6F7A" w:rsidRPr="00F061AF" w:rsidRDefault="00D74DF9">
      <w:pPr>
        <w:shd w:val="clear" w:color="000000" w:fill="auto"/>
      </w:pPr>
      <w:r w:rsidRPr="00F061AF">
        <w:t>Södertörn har såväl geografiskt, historiskt som kulturellt utmärkta kvalitet för ökad tillväxt. Södertörn kan bli en av Sveriges mest attraktiva regioner för arbete, boende och fritid.</w:t>
      </w:r>
    </w:p>
    <w:p w:rsidR="008C6F7A" w:rsidRPr="00F061AF" w:rsidRDefault="00D74DF9">
      <w:pPr>
        <w:pStyle w:val="Normaltindrag"/>
        <w:shd w:val="clear" w:color="000000" w:fill="auto"/>
      </w:pPr>
      <w:r w:rsidRPr="00F061AF">
        <w:t>Södertörn ska sjuda av företagsamhet och vara en region dit företag och entreprenörer flyttar och utvecklas. Södertörnsregionens utveckling är av stort intresse för många parter i samhället. En positiv utveckling på Södertörn stärker Stockholmsregionens funktion som Sveriges tillväxtmotor. Det fra</w:t>
      </w:r>
      <w:r w:rsidRPr="00F061AF">
        <w:t>m</w:t>
      </w:r>
      <w:r w:rsidRPr="00F061AF">
        <w:t>tida Södertörn är avgörande för hela Sveriges tillväxtkraft.</w:t>
      </w:r>
    </w:p>
    <w:p w:rsidR="008C6F7A" w:rsidRPr="00F061AF" w:rsidRDefault="00D74DF9">
      <w:pPr>
        <w:pStyle w:val="Rubrik2"/>
        <w:shd w:val="clear" w:color="000000" w:fill="auto"/>
      </w:pPr>
      <w:r w:rsidRPr="00F061AF">
        <w:t>Södertörn – en region med obegränsade möjligheter</w:t>
      </w:r>
    </w:p>
    <w:p w:rsidR="008C6F7A" w:rsidRPr="00F061AF" w:rsidRDefault="00D74DF9">
      <w:pPr>
        <w:shd w:val="clear" w:color="000000" w:fill="auto"/>
      </w:pPr>
      <w:r w:rsidRPr="00F061AF">
        <w:rPr>
          <w:i/>
        </w:rPr>
        <w:t xml:space="preserve">Arbete </w:t>
      </w:r>
      <w:r w:rsidRPr="00F061AF">
        <w:t>På Södertörn finns ett blomstrande näringsliv med många företag och arbetsplatser. Här finns stor kompetens och kunskapsintensiva verksamheter med stort internationellt rykte som Astra Zeneca, Alfa Laval, Scania och Coca-Cola för att nämna några.</w:t>
      </w:r>
    </w:p>
    <w:p w:rsidR="008C6F7A" w:rsidRPr="00F061AF" w:rsidRDefault="00D74DF9">
      <w:pPr>
        <w:pStyle w:val="Normaltindrag"/>
        <w:shd w:val="clear" w:color="000000" w:fill="auto"/>
      </w:pPr>
      <w:r w:rsidRPr="00F061AF">
        <w:rPr>
          <w:i/>
        </w:rPr>
        <w:t>Forskning och utbildning</w:t>
      </w:r>
      <w:r w:rsidRPr="00F061AF">
        <w:t xml:space="preserve"> Här finns kvalificerad utbildning, forskning och utveckling inom till exempel Södertörns högskola, Karolinska institutet, N</w:t>
      </w:r>
      <w:r w:rsidRPr="00F061AF">
        <w:t>o</w:t>
      </w:r>
      <w:r w:rsidRPr="00F061AF">
        <w:t>vum och Kungl. Tekniska högskolan.</w:t>
      </w:r>
    </w:p>
    <w:p w:rsidR="008C6F7A" w:rsidRPr="00F061AF" w:rsidRDefault="00D74DF9">
      <w:pPr>
        <w:pStyle w:val="Normaltindrag"/>
        <w:shd w:val="clear" w:color="000000" w:fill="auto"/>
      </w:pPr>
      <w:r w:rsidRPr="00F061AF">
        <w:rPr>
          <w:i/>
        </w:rPr>
        <w:t>Bostäder</w:t>
      </w:r>
      <w:r w:rsidRPr="00F061AF">
        <w:t xml:space="preserve"> Södertörn har goda möjligheter till kraftigt ökat bostadsbyggande och förstärkning av samhällsservicen, både för den egna befolkningen och för att ta emot många nya södertörnsbor.</w:t>
      </w:r>
    </w:p>
    <w:p w:rsidR="008C6F7A" w:rsidRPr="00F061AF" w:rsidRDefault="00D74DF9">
      <w:pPr>
        <w:pStyle w:val="Normaltindrag"/>
        <w:shd w:val="clear" w:color="000000" w:fill="auto"/>
      </w:pPr>
      <w:r w:rsidRPr="00F061AF">
        <w:rPr>
          <w:i/>
        </w:rPr>
        <w:t>Natur</w:t>
      </w:r>
      <w:r w:rsidRPr="00F061AF">
        <w:t xml:space="preserve"> På Södertörn finns Sveriges mäktigaste urskogar söder om fjällreg</w:t>
      </w:r>
      <w:r w:rsidRPr="00F061AF">
        <w:t>i</w:t>
      </w:r>
      <w:r w:rsidRPr="00F061AF">
        <w:t>onen, ett rikt odlingslandskap, vackra sjöar och vattendrag, mängder av ku</w:t>
      </w:r>
      <w:r w:rsidRPr="00F061AF">
        <w:t>l</w:t>
      </w:r>
      <w:r w:rsidRPr="00F061AF">
        <w:t>turminnen från svunna tider samt en spännande skärgård med många fina skärgårdsidyller.</w:t>
      </w:r>
    </w:p>
    <w:p w:rsidR="008C6F7A" w:rsidRPr="00F061AF" w:rsidRDefault="00D74DF9">
      <w:pPr>
        <w:pStyle w:val="Normaltindrag"/>
        <w:shd w:val="clear" w:color="000000" w:fill="auto"/>
      </w:pPr>
      <w:r w:rsidRPr="00F061AF">
        <w:t>Det krävs gemensamma krafttag för att ta till vara Södertörns utvec</w:t>
      </w:r>
      <w:r w:rsidRPr="00F061AF">
        <w:t>k</w:t>
      </w:r>
      <w:r w:rsidRPr="00F061AF">
        <w:t>lingsmöjligheter.</w:t>
      </w:r>
    </w:p>
    <w:p w:rsidR="008C6F7A" w:rsidRPr="00F061AF" w:rsidRDefault="00D74DF9">
      <w:pPr>
        <w:pStyle w:val="Rubrik2"/>
        <w:shd w:val="clear" w:color="000000" w:fill="auto"/>
      </w:pPr>
      <w:r w:rsidRPr="00F061AF">
        <w:t>Södertörns förutsättningar för tillväxt, välfärd och livskvalitet</w:t>
      </w:r>
    </w:p>
    <w:p w:rsidR="008C6F7A" w:rsidRPr="00F061AF" w:rsidRDefault="00D74DF9">
      <w:pPr>
        <w:pStyle w:val="Rubrik3"/>
        <w:shd w:val="clear" w:color="000000" w:fill="auto"/>
      </w:pPr>
      <w:r w:rsidRPr="00F061AF">
        <w:t>Skapa nya arbetsplatsområden</w:t>
      </w:r>
    </w:p>
    <w:p w:rsidR="008C6F7A" w:rsidRPr="00F061AF" w:rsidRDefault="00D74DF9">
      <w:pPr>
        <w:shd w:val="clear" w:color="000000" w:fill="auto"/>
      </w:pPr>
      <w:r w:rsidRPr="00F061AF">
        <w:t>På Södertörn kan det skapas flera nya stora arbetsplatsområden. Det finns till exempel attraktiva etableringsmöjligheter längs E 4/E 20 mot Södertälje och Nykvarn.</w:t>
      </w:r>
    </w:p>
    <w:p w:rsidR="008C6F7A" w:rsidRPr="00F061AF" w:rsidRDefault="00D74DF9">
      <w:pPr>
        <w:pStyle w:val="Normaltindrag"/>
        <w:shd w:val="clear" w:color="000000" w:fill="auto"/>
      </w:pPr>
      <w:r w:rsidRPr="00F061AF">
        <w:t>Ett annat trafikstråk som kommer att få mycket stor betydelse för hela Stockholmsregionen är väg 73 mot Nynäshamn. Etableringar kan här på sikt få motsvarande lägesfördelar som de på vägen mellan Stockholm och Arla</w:t>
      </w:r>
      <w:r w:rsidRPr="00F061AF">
        <w:t>n</w:t>
      </w:r>
      <w:r w:rsidRPr="00F061AF">
        <w:t>da. Nynäshamn bör utvecklas till både Stockholms uthamn och hela Stoc</w:t>
      </w:r>
      <w:r w:rsidRPr="00F061AF">
        <w:t>k</w:t>
      </w:r>
      <w:r w:rsidRPr="00F061AF">
        <w:t>holmsregionens port mot Östersjön, Gotland, S:t Petersburg, Baltikum och Polen.</w:t>
      </w:r>
    </w:p>
    <w:p w:rsidR="008C6F7A" w:rsidRPr="00F061AF" w:rsidRDefault="00D74DF9">
      <w:pPr>
        <w:pStyle w:val="Rubrik3"/>
        <w:shd w:val="clear" w:color="000000" w:fill="auto"/>
      </w:pPr>
      <w:r w:rsidRPr="00F061AF">
        <w:t>Utveckla Södertörns högskola</w:t>
      </w:r>
    </w:p>
    <w:p w:rsidR="008C6F7A" w:rsidRPr="00F061AF" w:rsidRDefault="00D74DF9">
      <w:pPr>
        <w:shd w:val="clear" w:color="000000" w:fill="auto"/>
      </w:pPr>
      <w:r w:rsidRPr="00F061AF">
        <w:t>Närhet och tillgänglighet är nyckelord, särskilt när nya grupper ska lockas till högskolestudier. Andelen studerande i högre utbildning på Södertörn behöver ökas väsentligt.</w:t>
      </w:r>
    </w:p>
    <w:p w:rsidR="008C6F7A" w:rsidRPr="00F061AF" w:rsidRDefault="00D74DF9">
      <w:pPr>
        <w:pStyle w:val="Normaltindrag"/>
        <w:shd w:val="clear" w:color="000000" w:fill="auto"/>
      </w:pPr>
      <w:r w:rsidRPr="00F061AF">
        <w:t>Södertörns högskola är i dag en mötesplats för människor med olika erf</w:t>
      </w:r>
      <w:r w:rsidRPr="00F061AF">
        <w:t>a</w:t>
      </w:r>
      <w:r w:rsidRPr="00F061AF">
        <w:t>renheter och bakgrund. Södertörns högskola har byggts upp efter riktlinjer från riksdagsbeslut 1995 och i enlighet med de mål som fastställdes i den av regeringen tillsatta Organisationskommittén. I detta låg att redan från början bygga upp en universitetsstruktur och att erhålla universitetsstatus 2003. Den universitetsansökan som sändes till regeringen 2002 är inte behandlad. Våren 2006, lagom till högskolans 10-årsjubileum gjordes en uppdaterad univers</w:t>
      </w:r>
      <w:r w:rsidRPr="00F061AF">
        <w:t>i</w:t>
      </w:r>
      <w:r w:rsidRPr="00F061AF">
        <w:t>tetsansökan. Denna har granskats av externa sakkunniga, vilkas sammanfa</w:t>
      </w:r>
      <w:r w:rsidRPr="00F061AF">
        <w:t>t</w:t>
      </w:r>
      <w:r w:rsidRPr="00F061AF">
        <w:t>tande bedömning är att högskolan väl uppfyller kraven för universitetsstatus.</w:t>
      </w:r>
    </w:p>
    <w:p w:rsidR="008C6F7A" w:rsidRPr="00F061AF" w:rsidRDefault="00D74DF9">
      <w:pPr>
        <w:pStyle w:val="Normaltindrag"/>
        <w:shd w:val="clear" w:color="000000" w:fill="auto"/>
      </w:pPr>
      <w:r w:rsidRPr="00F061AF">
        <w:t>Högskolans uppdaterade universitetsansökan måste nu behandlas av rege</w:t>
      </w:r>
      <w:r w:rsidRPr="00F061AF">
        <w:t>r</w:t>
      </w:r>
      <w:r w:rsidRPr="00F061AF">
        <w:t xml:space="preserve">ingen, och prövas på sina vetenskapliga meriter. </w:t>
      </w:r>
    </w:p>
    <w:p w:rsidR="008C6F7A" w:rsidRPr="00F061AF" w:rsidRDefault="00D74DF9">
      <w:pPr>
        <w:pStyle w:val="Rubrik3"/>
        <w:shd w:val="clear" w:color="000000" w:fill="auto"/>
      </w:pPr>
      <w:r w:rsidRPr="00F061AF">
        <w:t xml:space="preserve">Bygg ut infrastrukturen </w:t>
      </w:r>
    </w:p>
    <w:p w:rsidR="008C6F7A" w:rsidRPr="00F061AF" w:rsidRDefault="00D74DF9">
      <w:pPr>
        <w:shd w:val="clear" w:color="000000" w:fill="auto"/>
      </w:pPr>
      <w:r w:rsidRPr="00F061AF">
        <w:t>En viktig förutsättning för tillväxt och välfärd är att tillgängligheten till regi</w:t>
      </w:r>
      <w:r w:rsidRPr="00F061AF">
        <w:t>o</w:t>
      </w:r>
      <w:r w:rsidRPr="00F061AF">
        <w:t>nen och inom regionen förbättras. Möjligheten att säkert och bekvämt nå sin arbetsplats, sina vänner, kulturevenemang och andra fritidsaktiviteter i både den egna regionen och andra regioner inom och utom Sveriges gränser är avgörande för en hög livskvalitet. En förstärkning av transportsystemet är mycket viktig. Med en infrastruktur som motsvarar morgondagens behov skapas likvärdiga villkor för tillväxten i hela landet.</w:t>
      </w:r>
    </w:p>
    <w:p w:rsidR="008C6F7A" w:rsidRPr="00F061AF" w:rsidRDefault="00D74DF9">
      <w:pPr>
        <w:pStyle w:val="Normaltindrag"/>
        <w:shd w:val="clear" w:color="000000" w:fill="auto"/>
      </w:pPr>
      <w:r w:rsidRPr="00F061AF">
        <w:t>En bättre kollektivtrafik inom Södertörn och till centrala Stockholm är nödvändig, liksom till flygplatser och arbetsplatsområden. Tvärförbindelserna på Södertörn och förbindelserna till de regionala kärnorna Flemingsberg, Södertälje, Haninge, Kungens kurva samt till den framtida storhamnen i N</w:t>
      </w:r>
      <w:r w:rsidRPr="00F061AF">
        <w:t>y</w:t>
      </w:r>
      <w:r w:rsidRPr="00F061AF">
        <w:t>näshamn måste förbättras. Den förhandlingsman som nu regeringen ska til</w:t>
      </w:r>
      <w:r w:rsidRPr="00F061AF">
        <w:t>l</w:t>
      </w:r>
      <w:r w:rsidRPr="00F061AF">
        <w:t>sätta måste beakta behoven av såväl förbättrad kollektivtrafik som vägförbi</w:t>
      </w:r>
      <w:r w:rsidRPr="00F061AF">
        <w:t>n</w:t>
      </w:r>
      <w:r w:rsidRPr="00F061AF">
        <w:t>delser på Södertörn.</w:t>
      </w:r>
    </w:p>
    <w:p w:rsidR="008C6F7A" w:rsidRPr="00F061AF" w:rsidRDefault="00D74DF9">
      <w:pPr>
        <w:pStyle w:val="Normaltindrag"/>
        <w:shd w:val="clear" w:color="000000" w:fill="auto"/>
      </w:pPr>
      <w:r w:rsidRPr="00F061AF">
        <w:t>Viktiga exempel på detta är Förbifart Stockholm och en breddning av E 4/E 20 mellan Hallunda och Södertälje för förbättrad tillgänglighet och trafiksäkerhet. Norviks hamn i Nynäshamn bör bli Stockholmsregionens port mot Östersjön, Gotland, S:t Petersburg, Baltikum och Polen.</w:t>
      </w:r>
    </w:p>
    <w:p w:rsidR="008C6F7A" w:rsidRPr="00F061AF" w:rsidRDefault="00D74DF9">
      <w:pPr>
        <w:pStyle w:val="Normaltindrag"/>
        <w:shd w:val="clear" w:color="000000" w:fill="auto"/>
      </w:pPr>
      <w:r w:rsidRPr="00F061AF">
        <w:t>Södertörnsleden måste färdigställas så att snabba och punktliga transporter blir möjliga för näringsliv och tvärresande mellan olika delar av Södertörn liksom ökad tillgänglighet till och från E 4.</w:t>
      </w:r>
    </w:p>
    <w:p w:rsidR="008C6F7A" w:rsidRPr="00F061AF" w:rsidRDefault="00D74DF9">
      <w:pPr>
        <w:pStyle w:val="Normaltindrag"/>
        <w:shd w:val="clear" w:color="000000" w:fill="auto"/>
      </w:pPr>
      <w:r w:rsidRPr="00F061AF">
        <w:t>Upprustningen av järnvägen till Nynäshamn räcker inte, det behöver by</w:t>
      </w:r>
      <w:r w:rsidRPr="00F061AF">
        <w:t>g</w:t>
      </w:r>
      <w:r w:rsidRPr="00F061AF">
        <w:t>gas dubbelspår på järnvägen till Nynäshamn. Det behövs ökad turtäthet, ko</w:t>
      </w:r>
      <w:r w:rsidRPr="00F061AF">
        <w:t>r</w:t>
      </w:r>
      <w:r w:rsidRPr="00F061AF">
        <w:t>tare restid, färre trafikstörningar och bättre trafikering av regionens yttre d</w:t>
      </w:r>
      <w:r w:rsidRPr="00F061AF">
        <w:t>e</w:t>
      </w:r>
      <w:r w:rsidRPr="00F061AF">
        <w:t>lar. Färdigställandet av väg 73 måste garanteras och i nästa steg väg 225 me</w:t>
      </w:r>
      <w:r w:rsidRPr="00F061AF">
        <w:t>l</w:t>
      </w:r>
      <w:r w:rsidRPr="00F061AF">
        <w:t>lan Södertälje och Nynäshamn. Detta är särskilt angeläget då Norvik är u</w:t>
      </w:r>
      <w:r w:rsidRPr="00F061AF">
        <w:t>t</w:t>
      </w:r>
      <w:r w:rsidRPr="00F061AF">
        <w:t>byggt.</w:t>
      </w:r>
    </w:p>
    <w:p w:rsidR="008C6F7A" w:rsidRPr="00F061AF" w:rsidRDefault="00D74DF9">
      <w:pPr>
        <w:pStyle w:val="Normaltindrag"/>
        <w:shd w:val="clear" w:color="000000" w:fill="auto"/>
      </w:pPr>
      <w:r w:rsidRPr="00F061A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1AF">
        <w:trPr>
          <w:cantSplit/>
        </w:trPr>
        <w:tc>
          <w:tcPr>
            <w:tcW w:w="3046" w:type="dxa"/>
          </w:tcPr>
          <w:p w:rsidR="00A157FC" w:rsidRPr="00F061AF" w:rsidRDefault="00A157FC">
            <w:pPr>
              <w:pStyle w:val="UnderskriftDatum"/>
              <w:shd w:val="clear" w:color="000000" w:fill="auto"/>
              <w:spacing w:before="240"/>
            </w:pPr>
            <w:r w:rsidRPr="00F061AF">
              <w:t>Stockholm den 30 oktober 2006</w:t>
            </w:r>
          </w:p>
        </w:tc>
        <w:tc>
          <w:tcPr>
            <w:tcW w:w="3047" w:type="dxa"/>
          </w:tcPr>
          <w:p w:rsidR="00A157FC" w:rsidRPr="00F061AF" w:rsidRDefault="00A157FC">
            <w:pPr>
              <w:pStyle w:val="Underskrifter"/>
              <w:shd w:val="clear" w:color="000000" w:fill="auto"/>
              <w:spacing w:before="240"/>
            </w:pPr>
          </w:p>
        </w:tc>
      </w:tr>
      <w:tr w:rsidR="00000000" w:rsidRPr="00F061AF">
        <w:trPr>
          <w:cantSplit/>
        </w:trPr>
        <w:tc>
          <w:tcPr>
            <w:tcW w:w="3046" w:type="dxa"/>
          </w:tcPr>
          <w:p w:rsidR="00A157FC" w:rsidRPr="00F061AF" w:rsidRDefault="00A157FC">
            <w:pPr>
              <w:pStyle w:val="Underskrifter"/>
              <w:shd w:val="clear" w:color="000000" w:fill="auto"/>
            </w:pPr>
            <w:r w:rsidRPr="00F061AF">
              <w:t>Karin Pilsäter (fp)</w:t>
            </w:r>
          </w:p>
        </w:tc>
        <w:tc>
          <w:tcPr>
            <w:tcW w:w="3046" w:type="dxa"/>
          </w:tcPr>
          <w:p w:rsidR="00A157FC" w:rsidRPr="00F061AF" w:rsidRDefault="00A157FC">
            <w:pPr>
              <w:pStyle w:val="Underskrifter"/>
              <w:shd w:val="clear" w:color="000000" w:fill="auto"/>
            </w:pPr>
          </w:p>
        </w:tc>
      </w:tr>
    </w:tbl>
    <w:p w:rsidR="008C6F7A" w:rsidRPr="00F061AF" w:rsidRDefault="008C6F7A">
      <w:pPr>
        <w:pStyle w:val="Normaltindrag"/>
        <w:shd w:val="clear" w:color="000000" w:fill="auto"/>
      </w:pPr>
    </w:p>
    <w:sectPr w:rsidR="008C6F7A" w:rsidRPr="00F061AF" w:rsidSect="008C6F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7FC" w:rsidRPr="00F061AF" w:rsidRDefault="00A157FC">
      <w:r w:rsidRPr="00F061AF">
        <w:separator/>
      </w:r>
    </w:p>
  </w:endnote>
  <w:endnote w:type="continuationSeparator" w:id="0">
    <w:p w:rsidR="00A157FC" w:rsidRPr="00F061AF" w:rsidRDefault="00A157FC">
      <w:r w:rsidRPr="00F06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F7A" w:rsidRPr="00F061AF" w:rsidRDefault="00F061AF">
    <w:pPr>
      <w:pStyle w:val="Sidfot"/>
    </w:pPr>
    <w:r w:rsidRPr="00F06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906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F7A" w:rsidRDefault="00A157FC">
                          <w:pPr>
                            <w:pStyle w:val="NormalS5sidnrV"/>
                          </w:pPr>
                          <w:r>
                            <w:fldChar w:fldCharType="begin"/>
                          </w:r>
                          <w:r w:rsidR="00D74DF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F7A" w:rsidRDefault="00A157FC">
                    <w:pPr>
                      <w:pStyle w:val="NormalS5sidnrV"/>
                    </w:pPr>
                    <w:r>
                      <w:fldChar w:fldCharType="begin"/>
                    </w:r>
                    <w:r w:rsidR="00D74DF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F7A" w:rsidRPr="00F061AF" w:rsidRDefault="00F061AF">
    <w:pPr>
      <w:pStyle w:val="Sidfot"/>
    </w:pPr>
    <w:r w:rsidRPr="00F06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461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F7A" w:rsidRDefault="00A157FC">
                          <w:pPr>
                            <w:pStyle w:val="NormalS5sidnrH"/>
                            <w:ind w:right="0"/>
                          </w:pPr>
                          <w:r>
                            <w:fldChar w:fldCharType="begin"/>
                          </w:r>
                          <w:r w:rsidR="00D74DF9">
                            <w:instrText xml:space="preserve"> PAGE *\charformat</w:instrText>
                          </w:r>
                          <w:r>
                            <w:fldChar w:fldCharType="separate"/>
                          </w:r>
                          <w:r w:rsidR="006A08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F7A" w:rsidRDefault="00A157FC">
                    <w:pPr>
                      <w:pStyle w:val="NormalS5sidnrH"/>
                      <w:ind w:right="0"/>
                    </w:pPr>
                    <w:r>
                      <w:fldChar w:fldCharType="begin"/>
                    </w:r>
                    <w:r w:rsidR="00D74DF9">
                      <w:instrText xml:space="preserve"> PAGE *\charformat</w:instrText>
                    </w:r>
                    <w:r>
                      <w:fldChar w:fldCharType="separate"/>
                    </w:r>
                    <w:r w:rsidR="006A080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F7A" w:rsidRPr="00F061AF" w:rsidRDefault="00F061AF">
    <w:pPr>
      <w:pStyle w:val="Sidfot"/>
    </w:pPr>
    <w:r w:rsidRPr="00F06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828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F7A" w:rsidRDefault="00A157FC">
                          <w:pPr>
                            <w:pStyle w:val="NormalS5sidnrH"/>
                            <w:ind w:right="0"/>
                          </w:pPr>
                          <w:r>
                            <w:fldChar w:fldCharType="begin"/>
                          </w:r>
                          <w:r w:rsidR="00D74D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F7A" w:rsidRDefault="00A157FC">
                    <w:pPr>
                      <w:pStyle w:val="NormalS5sidnrH"/>
                      <w:ind w:right="0"/>
                    </w:pPr>
                    <w:r>
                      <w:fldChar w:fldCharType="begin"/>
                    </w:r>
                    <w:r w:rsidR="00D74D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7FC" w:rsidRPr="00F061AF" w:rsidRDefault="00A157FC">
      <w:r w:rsidRPr="00F061AF">
        <w:separator/>
      </w:r>
    </w:p>
  </w:footnote>
  <w:footnote w:type="continuationSeparator" w:id="0">
    <w:p w:rsidR="00A157FC" w:rsidRPr="00F061AF" w:rsidRDefault="00A157FC">
      <w:r w:rsidRPr="00F06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F7A" w:rsidRPr="00F061AF" w:rsidRDefault="00F061AF">
    <w:pPr>
      <w:pStyle w:val="Sidhuvud"/>
    </w:pPr>
    <w:r w:rsidRPr="00F06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670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F7A" w:rsidRDefault="00A157FC">
                          <w:pPr>
                            <w:pStyle w:val="KantRubrikS5V"/>
                          </w:pPr>
                          <w:r>
                            <w:fldChar w:fldCharType="begin"/>
                          </w:r>
                          <w:r w:rsidR="00D74DF9">
                            <w:instrText xml:space="preserve"> DOCPROPERTY "YearUser" *\charformat </w:instrText>
                          </w:r>
                          <w:r>
                            <w:fldChar w:fldCharType="separate"/>
                          </w:r>
                          <w:r w:rsidR="006A0805">
                            <w:t>2006/07</w:t>
                          </w:r>
                          <w:r>
                            <w:fldChar w:fldCharType="end"/>
                          </w:r>
                          <w:r w:rsidR="00D74DF9">
                            <w:t>:</w:t>
                          </w:r>
                          <w:r>
                            <w:fldChar w:fldCharType="begin"/>
                          </w:r>
                          <w:r w:rsidR="00D74DF9">
                            <w:instrText xml:space="preserve"> DOCPROPERTY "Motionsnummer" *\charformat </w:instrText>
                          </w:r>
                          <w:r>
                            <w:fldChar w:fldCharType="separate"/>
                          </w:r>
                          <w:r w:rsidR="006A0805">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F7A" w:rsidRDefault="00A157FC">
                    <w:pPr>
                      <w:pStyle w:val="KantRubrikS5V"/>
                    </w:pPr>
                    <w:r>
                      <w:fldChar w:fldCharType="begin"/>
                    </w:r>
                    <w:r w:rsidR="00D74DF9">
                      <w:instrText xml:space="preserve"> DOCPROPERTY "YearUser" *\charformat </w:instrText>
                    </w:r>
                    <w:r>
                      <w:fldChar w:fldCharType="separate"/>
                    </w:r>
                    <w:r w:rsidR="006A0805">
                      <w:t>2006/07</w:t>
                    </w:r>
                    <w:r>
                      <w:fldChar w:fldCharType="end"/>
                    </w:r>
                    <w:r w:rsidR="00D74DF9">
                      <w:t>:</w:t>
                    </w:r>
                    <w:r>
                      <w:fldChar w:fldCharType="begin"/>
                    </w:r>
                    <w:r w:rsidR="00D74DF9">
                      <w:instrText xml:space="preserve"> DOCPROPERTY "Motionsnummer" *\charformat </w:instrText>
                    </w:r>
                    <w:r>
                      <w:fldChar w:fldCharType="separate"/>
                    </w:r>
                    <w:r w:rsidR="006A0805">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F7A" w:rsidRPr="00F061AF" w:rsidRDefault="00F061AF">
    <w:pPr>
      <w:pStyle w:val="Sidhuvud"/>
    </w:pPr>
    <w:r w:rsidRPr="00F06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501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F7A" w:rsidRDefault="00A157FC">
                          <w:pPr>
                            <w:pStyle w:val="KantRubrikS5H"/>
                            <w:ind w:right="0"/>
                          </w:pPr>
                          <w:r>
                            <w:fldChar w:fldCharType="begin"/>
                          </w:r>
                          <w:r w:rsidR="00D74DF9">
                            <w:instrText xml:space="preserve"> DOCPROPERTY "YearUser" *\charformat </w:instrText>
                          </w:r>
                          <w:r>
                            <w:fldChar w:fldCharType="separate"/>
                          </w:r>
                          <w:r w:rsidR="006A0805">
                            <w:t>2006/07</w:t>
                          </w:r>
                          <w:r>
                            <w:fldChar w:fldCharType="end"/>
                          </w:r>
                          <w:r w:rsidR="00D74DF9">
                            <w:t>:</w:t>
                          </w:r>
                          <w:r>
                            <w:fldChar w:fldCharType="begin"/>
                          </w:r>
                          <w:r w:rsidR="00D74DF9">
                            <w:instrText xml:space="preserve"> DOCPROPERTY "Motionsnummer" *\charformat </w:instrText>
                          </w:r>
                          <w:r>
                            <w:fldChar w:fldCharType="separate"/>
                          </w:r>
                          <w:r w:rsidR="006A0805">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F7A" w:rsidRDefault="00A157FC">
                    <w:pPr>
                      <w:pStyle w:val="KantRubrikS5H"/>
                      <w:ind w:right="0"/>
                    </w:pPr>
                    <w:r>
                      <w:fldChar w:fldCharType="begin"/>
                    </w:r>
                    <w:r w:rsidR="00D74DF9">
                      <w:instrText xml:space="preserve"> DOCPROPERTY "YearUser" *\charformat </w:instrText>
                    </w:r>
                    <w:r>
                      <w:fldChar w:fldCharType="separate"/>
                    </w:r>
                    <w:r w:rsidR="006A0805">
                      <w:t>2006/07</w:t>
                    </w:r>
                    <w:r>
                      <w:fldChar w:fldCharType="end"/>
                    </w:r>
                    <w:r w:rsidR="00D74DF9">
                      <w:t>:</w:t>
                    </w:r>
                    <w:r>
                      <w:fldChar w:fldCharType="begin"/>
                    </w:r>
                    <w:r w:rsidR="00D74DF9">
                      <w:instrText xml:space="preserve"> DOCPROPERTY "Motionsnummer" *\charformat </w:instrText>
                    </w:r>
                    <w:r>
                      <w:fldChar w:fldCharType="separate"/>
                    </w:r>
                    <w:r w:rsidR="006A0805">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7FC" w:rsidRPr="00F061AF" w:rsidRDefault="00A157FC">
    <w:pPr>
      <w:pStyle w:val="FSHNormal"/>
      <w:tabs>
        <w:tab w:val="right" w:pos="5840"/>
      </w:tabs>
    </w:pPr>
    <w:r w:rsidRPr="00F061AF">
      <w:br/>
    </w:r>
    <w:r w:rsidRPr="00F061AF">
      <w:fldChar w:fldCharType="begin" w:fldLock="1"/>
    </w:r>
    <w:r w:rsidRPr="00F061AF">
      <w:instrText xml:space="preserve"> DOCPROPERTY</w:instrText>
    </w:r>
    <w:r w:rsidRPr="00F061AF">
      <w:rPr>
        <w:sz w:val="18"/>
      </w:rPr>
      <w:instrText xml:space="preserve"> "YearUser" *\charformat </w:instrText>
    </w:r>
    <w:r w:rsidRPr="00F061AF">
      <w:fldChar w:fldCharType="separate"/>
    </w:r>
    <w:r w:rsidRPr="00F061AF">
      <w:t>2006/07</w:t>
    </w:r>
    <w:r w:rsidRPr="00F061AF">
      <w:fldChar w:fldCharType="end"/>
    </w:r>
    <w:r w:rsidRPr="00F061AF">
      <w:t xml:space="preserve"> </w:t>
    </w:r>
    <w:r w:rsidRPr="00F061AF">
      <w:tab/>
      <w:t xml:space="preserve">mnr: </w:t>
    </w:r>
    <w:r w:rsidRPr="00F061AF">
      <w:fldChar w:fldCharType="begin" w:fldLock="1"/>
    </w:r>
    <w:r w:rsidRPr="00F061AF">
      <w:instrText xml:space="preserve"> DOCPROPERTY</w:instrText>
    </w:r>
    <w:r w:rsidRPr="00F061AF">
      <w:rPr>
        <w:sz w:val="18"/>
      </w:rPr>
      <w:instrText xml:space="preserve"> "Motionsnummer" *\charformat </w:instrText>
    </w:r>
    <w:r w:rsidRPr="00F061AF">
      <w:fldChar w:fldCharType="separate"/>
    </w:r>
    <w:r w:rsidRPr="00F061AF">
      <w:t>Ub258</w:t>
    </w:r>
    <w:r w:rsidRPr="00F061AF">
      <w:fldChar w:fldCharType="end"/>
    </w:r>
    <w:r w:rsidRPr="00F061AF">
      <w:br/>
    </w:r>
    <w:r w:rsidRPr="00F061AF">
      <w:fldChar w:fldCharType="begin" w:fldLock="1"/>
    </w:r>
    <w:r w:rsidRPr="00F061AF">
      <w:instrText xml:space="preserve"> DOCPROPERTY</w:instrText>
    </w:r>
    <w:r w:rsidRPr="00F061AF">
      <w:rPr>
        <w:sz w:val="18"/>
      </w:rPr>
      <w:instrText xml:space="preserve"> "Samling" *\charformat </w:instrText>
    </w:r>
    <w:r w:rsidRPr="00F061AF">
      <w:fldChar w:fldCharType="end"/>
    </w:r>
    <w:r w:rsidRPr="00F061AF">
      <w:tab/>
      <w:t xml:space="preserve">pnr: </w:t>
    </w:r>
    <w:r w:rsidRPr="00F061AF">
      <w:fldChar w:fldCharType="begin" w:fldLock="1"/>
    </w:r>
    <w:r w:rsidRPr="00F061AF">
      <w:instrText xml:space="preserve"> DOCPROPERTY</w:instrText>
    </w:r>
    <w:r w:rsidRPr="00F061AF">
      <w:rPr>
        <w:sz w:val="18"/>
      </w:rPr>
      <w:instrText xml:space="preserve"> "Partinummer" *\charformat </w:instrText>
    </w:r>
    <w:r w:rsidRPr="00F061AF">
      <w:fldChar w:fldCharType="separate"/>
    </w:r>
    <w:r w:rsidRPr="00F061AF">
      <w:t>fp1221</w:t>
    </w:r>
    <w:r w:rsidRPr="00F061AF">
      <w:fldChar w:fldCharType="end"/>
    </w:r>
  </w:p>
  <w:p w:rsidR="00A157FC" w:rsidRPr="00F061AF" w:rsidRDefault="00A157FC">
    <w:pPr>
      <w:pStyle w:val="FSHRub1"/>
    </w:pPr>
    <w:r w:rsidRPr="00F061AF">
      <w:t>Motion till riksdagen</w:t>
    </w:r>
    <w:r w:rsidRPr="00F061AF">
      <w:br/>
    </w:r>
    <w:r w:rsidRPr="00F061AF">
      <w:fldChar w:fldCharType="begin" w:fldLock="1"/>
    </w:r>
    <w:r w:rsidRPr="00F061AF">
      <w:instrText xml:space="preserve"> DOCPROPERTY "YearUser" *\charformat </w:instrText>
    </w:r>
    <w:r w:rsidRPr="00F061AF">
      <w:fldChar w:fldCharType="separate"/>
    </w:r>
    <w:r w:rsidRPr="00F061AF">
      <w:t>2006/07</w:t>
    </w:r>
    <w:r w:rsidRPr="00F061AF">
      <w:fldChar w:fldCharType="end"/>
    </w:r>
    <w:r w:rsidRPr="00F061AF">
      <w:t>:</w:t>
    </w:r>
    <w:r w:rsidRPr="00F061AF">
      <w:fldChar w:fldCharType="begin" w:fldLock="1"/>
    </w:r>
    <w:r w:rsidRPr="00F061AF">
      <w:instrText xml:space="preserve"> DOCPROPERTY "Motionsnummer" *\charformat </w:instrText>
    </w:r>
    <w:r w:rsidRPr="00F061AF">
      <w:fldChar w:fldCharType="separate"/>
    </w:r>
    <w:r w:rsidRPr="00F061AF">
      <w:t>Ub258</w:t>
    </w:r>
    <w:r w:rsidRPr="00F061AF">
      <w:fldChar w:fldCharType="end"/>
    </w:r>
  </w:p>
  <w:p w:rsidR="00A157FC" w:rsidRPr="00F061AF" w:rsidRDefault="00A157FC">
    <w:pPr>
      <w:pStyle w:val="FSHNormalS5"/>
    </w:pPr>
    <w:r w:rsidRPr="00F061AF">
      <w:fldChar w:fldCharType="begin" w:fldLock="1"/>
    </w:r>
    <w:r w:rsidRPr="00F061AF">
      <w:instrText xml:space="preserve"> DOCPROPERTY "MotionarText" *\charformat </w:instrText>
    </w:r>
    <w:r w:rsidRPr="00F061AF">
      <w:fldChar w:fldCharType="separate"/>
    </w:r>
    <w:r w:rsidRPr="00F061AF">
      <w:t>av Karin Pilsäter (fp)</w:t>
    </w:r>
    <w:r w:rsidRPr="00F061AF">
      <w:fldChar w:fldCharType="end"/>
    </w:r>
    <w:r w:rsidRPr="00F061AF">
      <w:br/>
    </w:r>
    <w:r w:rsidRPr="00F061AF">
      <w:fldChar w:fldCharType="begin" w:fldLock="1"/>
    </w:r>
    <w:r w:rsidRPr="00F061AF">
      <w:instrText xml:space="preserve"> DOCPROPERTY "SvarFrasKort" *\charformat </w:instrText>
    </w:r>
    <w:r w:rsidRPr="00F061AF">
      <w:fldChar w:fldCharType="end"/>
    </w:r>
  </w:p>
  <w:p w:rsidR="00A157FC" w:rsidRPr="00F061AF" w:rsidRDefault="00A157FC">
    <w:pPr>
      <w:pStyle w:val="FSHTitel"/>
    </w:pPr>
    <w:r w:rsidRPr="00F061AF">
      <w:fldChar w:fldCharType="begin" w:fldLock="1"/>
    </w:r>
    <w:r w:rsidRPr="00F061AF">
      <w:instrText xml:space="preserve"> DOCPROPERTY</w:instrText>
    </w:r>
    <w:r w:rsidRPr="00F061AF">
      <w:rPr>
        <w:sz w:val="18"/>
      </w:rPr>
      <w:instrText xml:space="preserve"> "RubrikSvar" *\charformat </w:instrText>
    </w:r>
    <w:r w:rsidRPr="00F061AF">
      <w:fldChar w:fldCharType="separate"/>
    </w:r>
    <w:r w:rsidRPr="00F061AF">
      <w:t>Villkoren för jobb och företagande på Södertörn</w:t>
    </w:r>
    <w:r w:rsidRPr="00F061AF">
      <w:fldChar w:fldCharType="end"/>
    </w:r>
  </w:p>
  <w:p w:rsidR="00A157FC" w:rsidRPr="00F061AF" w:rsidRDefault="00A157FC">
    <w:pPr>
      <w:pStyle w:val="Normal00"/>
    </w:pPr>
  </w:p>
  <w:p w:rsidR="008C6F7A" w:rsidRPr="00F061AF" w:rsidRDefault="008C6F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065608"/>
    <w:multiLevelType w:val="hybridMultilevel"/>
    <w:tmpl w:val="BBCE71D0"/>
    <w:lvl w:ilvl="0" w:tplc="EF063A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760789">
    <w:abstractNumId w:val="14"/>
  </w:num>
  <w:num w:numId="2" w16cid:durableId="1518889079">
    <w:abstractNumId w:val="10"/>
  </w:num>
  <w:num w:numId="3" w16cid:durableId="1953434769">
    <w:abstractNumId w:val="12"/>
  </w:num>
  <w:num w:numId="4" w16cid:durableId="1440881070">
    <w:abstractNumId w:val="13"/>
  </w:num>
  <w:num w:numId="5" w16cid:durableId="1412892604">
    <w:abstractNumId w:val="8"/>
  </w:num>
  <w:num w:numId="6" w16cid:durableId="1460025075">
    <w:abstractNumId w:val="3"/>
  </w:num>
  <w:num w:numId="7" w16cid:durableId="1489977220">
    <w:abstractNumId w:val="2"/>
  </w:num>
  <w:num w:numId="8" w16cid:durableId="1814329404">
    <w:abstractNumId w:val="1"/>
  </w:num>
  <w:num w:numId="9" w16cid:durableId="1795323398">
    <w:abstractNumId w:val="0"/>
  </w:num>
  <w:num w:numId="10" w16cid:durableId="185944161">
    <w:abstractNumId w:val="9"/>
  </w:num>
  <w:num w:numId="11" w16cid:durableId="2051028065">
    <w:abstractNumId w:val="7"/>
  </w:num>
  <w:num w:numId="12" w16cid:durableId="469784419">
    <w:abstractNumId w:val="6"/>
  </w:num>
  <w:num w:numId="13" w16cid:durableId="1009523257">
    <w:abstractNumId w:val="5"/>
  </w:num>
  <w:num w:numId="14" w16cid:durableId="925849265">
    <w:abstractNumId w:val="4"/>
  </w:num>
  <w:num w:numId="15" w16cid:durableId="2127696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F061AF"/>
    <w:rsid w:val="006A0805"/>
    <w:rsid w:val="00892396"/>
    <w:rsid w:val="008C6F7A"/>
    <w:rsid w:val="00A157FC"/>
    <w:rsid w:val="00D74DF9"/>
    <w:rsid w:val="00F061AF"/>
    <w:rsid w:val="00F555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784F89-B8E0-405B-8302-018235A4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D3508"/>
    <w:pPr>
      <w:spacing w:before="125" w:line="250" w:lineRule="atLeast"/>
      <w:jc w:val="both"/>
    </w:pPr>
    <w:rPr>
      <w:sz w:val="19"/>
      <w:lang w:val="sv-SE" w:eastAsia="sv-SE"/>
    </w:rPr>
  </w:style>
  <w:style w:type="paragraph" w:styleId="Rubrik1">
    <w:name w:val="heading 1"/>
    <w:basedOn w:val="Normal"/>
    <w:next w:val="Normal"/>
    <w:qFormat/>
    <w:rsid w:val="00ED350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D3508"/>
    <w:pPr>
      <w:spacing w:before="500" w:line="250" w:lineRule="exact"/>
      <w:outlineLvl w:val="1"/>
    </w:pPr>
    <w:rPr>
      <w:sz w:val="27"/>
    </w:rPr>
  </w:style>
  <w:style w:type="paragraph" w:styleId="Rubrik3">
    <w:name w:val="heading 3"/>
    <w:aliases w:val="Mellanrubrik"/>
    <w:basedOn w:val="Rubrik2"/>
    <w:next w:val="Normal"/>
    <w:qFormat/>
    <w:rsid w:val="00ED3508"/>
    <w:pPr>
      <w:spacing w:before="250" w:after="0"/>
      <w:outlineLvl w:val="2"/>
    </w:pPr>
    <w:rPr>
      <w:b/>
      <w:sz w:val="21"/>
    </w:rPr>
  </w:style>
  <w:style w:type="paragraph" w:styleId="Rubrik4">
    <w:name w:val="heading 4"/>
    <w:aliases w:val="KursivRubrik"/>
    <w:basedOn w:val="Rubrik3"/>
    <w:next w:val="Normal"/>
    <w:qFormat/>
    <w:rsid w:val="00ED3508"/>
    <w:pPr>
      <w:outlineLvl w:val="3"/>
    </w:pPr>
    <w:rPr>
      <w:b w:val="0"/>
      <w:i/>
    </w:rPr>
  </w:style>
  <w:style w:type="paragraph" w:styleId="Rubrik5">
    <w:name w:val="heading 5"/>
    <w:aliases w:val="PackadFetRubrik,PackadKursivRubrik"/>
    <w:basedOn w:val="Rubrik4"/>
    <w:next w:val="Normal"/>
    <w:qFormat/>
    <w:rsid w:val="00ED3508"/>
    <w:pPr>
      <w:spacing w:before="125"/>
      <w:outlineLvl w:val="4"/>
    </w:pPr>
    <w:rPr>
      <w:i w:val="0"/>
      <w:sz w:val="19"/>
    </w:rPr>
  </w:style>
  <w:style w:type="paragraph" w:styleId="Rubrik6">
    <w:name w:val="heading 6"/>
    <w:basedOn w:val="Rubrik5"/>
    <w:next w:val="Normal"/>
    <w:qFormat/>
    <w:rsid w:val="00ED3508"/>
    <w:pPr>
      <w:spacing w:before="50" w:line="200" w:lineRule="exact"/>
      <w:outlineLvl w:val="5"/>
    </w:pPr>
    <w:rPr>
      <w:caps/>
      <w:sz w:val="14"/>
    </w:rPr>
  </w:style>
  <w:style w:type="paragraph" w:styleId="Rubrik7">
    <w:name w:val="heading 7"/>
    <w:basedOn w:val="Rubrik6"/>
    <w:next w:val="Normal"/>
    <w:qFormat/>
    <w:rsid w:val="00ED3508"/>
    <w:pPr>
      <w:spacing w:before="0"/>
      <w:outlineLvl w:val="6"/>
    </w:pPr>
  </w:style>
  <w:style w:type="paragraph" w:styleId="Rubrik8">
    <w:name w:val="heading 8"/>
    <w:basedOn w:val="Rubrik7"/>
    <w:next w:val="Normal"/>
    <w:qFormat/>
    <w:rsid w:val="00ED3508"/>
    <w:pPr>
      <w:outlineLvl w:val="7"/>
    </w:pPr>
  </w:style>
  <w:style w:type="paragraph" w:styleId="Rubrik9">
    <w:name w:val="heading 9"/>
    <w:basedOn w:val="Rubrik8"/>
    <w:next w:val="Normal"/>
    <w:qFormat/>
    <w:rsid w:val="00ED350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ED3508"/>
    <w:pPr>
      <w:spacing w:before="0"/>
      <w:ind w:firstLine="227"/>
    </w:pPr>
  </w:style>
  <w:style w:type="paragraph" w:styleId="Citat">
    <w:name w:val="Quote"/>
    <w:basedOn w:val="Normal"/>
    <w:next w:val="Normal"/>
    <w:qFormat/>
    <w:rsid w:val="00ED3508"/>
    <w:pPr>
      <w:spacing w:line="200" w:lineRule="exact"/>
      <w:ind w:left="340"/>
    </w:pPr>
  </w:style>
  <w:style w:type="paragraph" w:customStyle="1" w:styleId="Citatindrag">
    <w:name w:val="Citat_indrag"/>
    <w:aliases w:val="Packad"/>
    <w:basedOn w:val="Citat"/>
    <w:rsid w:val="00ED3508"/>
    <w:pPr>
      <w:spacing w:before="0"/>
      <w:ind w:firstLine="227"/>
    </w:pPr>
  </w:style>
  <w:style w:type="paragraph" w:customStyle="1" w:styleId="FSHNormal">
    <w:name w:val="FSH_Normal"/>
    <w:semiHidden/>
    <w:rsid w:val="00ED350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D3508"/>
    <w:pPr>
      <w:spacing w:line="240" w:lineRule="auto"/>
    </w:pPr>
  </w:style>
  <w:style w:type="paragraph" w:customStyle="1" w:styleId="FSHNormalS5">
    <w:name w:val="FSH_NormalS5"/>
    <w:basedOn w:val="FSHNormal"/>
    <w:next w:val="FSHNormal"/>
    <w:semiHidden/>
    <w:rsid w:val="00ED3508"/>
    <w:pPr>
      <w:keepNext/>
      <w:keepLines/>
      <w:widowControl/>
      <w:spacing w:before="230" w:after="520" w:line="250" w:lineRule="exact"/>
    </w:pPr>
    <w:rPr>
      <w:b/>
      <w:sz w:val="27"/>
    </w:rPr>
  </w:style>
  <w:style w:type="paragraph" w:customStyle="1" w:styleId="FSHNormL">
    <w:name w:val="FSH_NormLÖ"/>
    <w:basedOn w:val="FSHNormal"/>
    <w:next w:val="FSHNormal"/>
    <w:semiHidden/>
    <w:rsid w:val="00ED3508"/>
    <w:pPr>
      <w:pBdr>
        <w:top w:val="single" w:sz="12" w:space="1" w:color="auto"/>
      </w:pBdr>
    </w:pPr>
  </w:style>
  <w:style w:type="paragraph" w:customStyle="1" w:styleId="FSHRub1">
    <w:name w:val="FSH_Rub1"/>
    <w:aliases w:val="Rubrik1_S5,Huvudrubrik"/>
    <w:basedOn w:val="FSHNormal"/>
    <w:next w:val="FSHNormal"/>
    <w:semiHidden/>
    <w:rsid w:val="00ED350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D3508"/>
    <w:pPr>
      <w:spacing w:before="240" w:after="80" w:line="360" w:lineRule="exact"/>
    </w:pPr>
    <w:rPr>
      <w:sz w:val="36"/>
    </w:rPr>
  </w:style>
  <w:style w:type="paragraph" w:customStyle="1" w:styleId="FSHTitel">
    <w:name w:val="FSH_Titel"/>
    <w:aliases w:val="Dokumentrubrik"/>
    <w:basedOn w:val="FSHRub1"/>
    <w:next w:val="FSHNormal"/>
    <w:semiHidden/>
    <w:rsid w:val="00ED3508"/>
    <w:pPr>
      <w:pBdr>
        <w:bottom w:val="single" w:sz="4" w:space="3" w:color="auto"/>
      </w:pBdr>
      <w:spacing w:before="0" w:after="80" w:line="400" w:lineRule="exact"/>
    </w:pPr>
    <w:rPr>
      <w:sz w:val="40"/>
    </w:rPr>
  </w:style>
  <w:style w:type="paragraph" w:customStyle="1" w:styleId="Hemstlrubrik">
    <w:name w:val="Hemstl_rubrik"/>
    <w:basedOn w:val="Rubrik1"/>
    <w:next w:val="Normal"/>
    <w:rsid w:val="00ED3508"/>
    <w:pPr>
      <w:spacing w:after="250"/>
    </w:pPr>
  </w:style>
  <w:style w:type="paragraph" w:customStyle="1" w:styleId="Autokorrigering">
    <w:name w:val="Autokorrigering"/>
    <w:rsid w:val="00ED3508"/>
    <w:rPr>
      <w:sz w:val="24"/>
      <w:szCs w:val="24"/>
      <w:lang w:val="sv-SE" w:eastAsia="sv-SE"/>
    </w:rPr>
  </w:style>
  <w:style w:type="paragraph" w:customStyle="1" w:styleId="Yrkandehnv">
    <w:name w:val="Yrkandehänv"/>
    <w:semiHidden/>
    <w:rsid w:val="00ED3508"/>
    <w:pPr>
      <w:keepNext/>
      <w:keepLines/>
      <w:suppressAutoHyphens/>
    </w:pPr>
    <w:rPr>
      <w:noProof/>
      <w:sz w:val="16"/>
      <w:lang w:val="sv-SE" w:eastAsia="sv-SE"/>
    </w:rPr>
  </w:style>
  <w:style w:type="paragraph" w:customStyle="1" w:styleId="KantRubrikS5H">
    <w:name w:val="KantRubrikS5H"/>
    <w:semiHidden/>
    <w:rsid w:val="00ED350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D3508"/>
    <w:pPr>
      <w:spacing w:line="200" w:lineRule="exact"/>
    </w:pPr>
  </w:style>
  <w:style w:type="paragraph" w:customStyle="1" w:styleId="KantRubrikS5V">
    <w:name w:val="KantRubrikS5V"/>
    <w:basedOn w:val="KantRubrikS5H"/>
    <w:semiHidden/>
    <w:rsid w:val="00ED3508"/>
    <w:pPr>
      <w:tabs>
        <w:tab w:val="right" w:pos="1814"/>
        <w:tab w:val="left" w:pos="1899"/>
      </w:tabs>
      <w:ind w:right="0"/>
      <w:jc w:val="left"/>
    </w:pPr>
  </w:style>
  <w:style w:type="paragraph" w:customStyle="1" w:styleId="KantRubrikS5Vrad2">
    <w:name w:val="KantRubrikS5Vrad2"/>
    <w:basedOn w:val="KantRubrikS5V"/>
    <w:semiHidden/>
    <w:rsid w:val="00ED3508"/>
    <w:pPr>
      <w:tabs>
        <w:tab w:val="clear" w:pos="1814"/>
        <w:tab w:val="clear" w:pos="1899"/>
        <w:tab w:val="right" w:pos="1418"/>
        <w:tab w:val="left" w:pos="1503"/>
      </w:tabs>
    </w:pPr>
  </w:style>
  <w:style w:type="paragraph" w:customStyle="1" w:styleId="Lagtext">
    <w:name w:val="Lagtext"/>
    <w:basedOn w:val="Lagtextrubrik"/>
    <w:next w:val="Lagtextindrag"/>
    <w:rsid w:val="00ED3508"/>
    <w:pPr>
      <w:spacing w:before="0"/>
    </w:pPr>
    <w:rPr>
      <w:sz w:val="19"/>
    </w:rPr>
  </w:style>
  <w:style w:type="paragraph" w:customStyle="1" w:styleId="Lagtextrubrik">
    <w:name w:val="Lagtext_rubrik"/>
    <w:basedOn w:val="Normal"/>
    <w:next w:val="Normal"/>
    <w:rsid w:val="00ED3508"/>
    <w:pPr>
      <w:suppressAutoHyphens/>
      <w:spacing w:line="220" w:lineRule="exact"/>
    </w:pPr>
    <w:rPr>
      <w:i/>
      <w:sz w:val="21"/>
    </w:rPr>
  </w:style>
  <w:style w:type="paragraph" w:customStyle="1" w:styleId="Lagtextindrag">
    <w:name w:val="Lagtext_indrag"/>
    <w:basedOn w:val="Lagtext"/>
    <w:rsid w:val="00ED3508"/>
    <w:pPr>
      <w:ind w:firstLine="170"/>
    </w:pPr>
  </w:style>
  <w:style w:type="paragraph" w:customStyle="1" w:styleId="NormalA4fot">
    <w:name w:val="Normal_A4fot"/>
    <w:basedOn w:val="Normal"/>
    <w:semiHidden/>
    <w:rsid w:val="00ED3508"/>
    <w:pPr>
      <w:spacing w:before="240" w:line="240" w:lineRule="auto"/>
      <w:jc w:val="center"/>
    </w:pPr>
  </w:style>
  <w:style w:type="paragraph" w:customStyle="1" w:styleId="NormalA4sidnr">
    <w:name w:val="Normal_A4sidnr"/>
    <w:basedOn w:val="Normal"/>
    <w:semiHidden/>
    <w:rsid w:val="00ED3508"/>
    <w:pPr>
      <w:spacing w:after="240"/>
      <w:jc w:val="center"/>
    </w:pPr>
  </w:style>
  <w:style w:type="paragraph" w:customStyle="1" w:styleId="NormalS5sidnrH">
    <w:name w:val="Normal_S5sidnrH"/>
    <w:basedOn w:val="Normal"/>
    <w:semiHidden/>
    <w:rsid w:val="00ED3508"/>
    <w:pPr>
      <w:spacing w:before="0" w:line="240" w:lineRule="auto"/>
      <w:ind w:right="57"/>
      <w:jc w:val="right"/>
    </w:pPr>
  </w:style>
  <w:style w:type="paragraph" w:customStyle="1" w:styleId="NormalS5sidnrV">
    <w:name w:val="Normal_S5sidnrV"/>
    <w:basedOn w:val="NormalS5sidnrH"/>
    <w:semiHidden/>
    <w:rsid w:val="00ED3508"/>
    <w:pPr>
      <w:tabs>
        <w:tab w:val="right" w:pos="1814"/>
        <w:tab w:val="left" w:pos="1899"/>
      </w:tabs>
      <w:ind w:right="0"/>
      <w:jc w:val="left"/>
    </w:pPr>
  </w:style>
  <w:style w:type="paragraph" w:customStyle="1" w:styleId="Normal00">
    <w:name w:val="Normal00"/>
    <w:basedOn w:val="Normal"/>
    <w:semiHidden/>
    <w:rsid w:val="00ED3508"/>
    <w:pPr>
      <w:spacing w:before="0" w:line="240" w:lineRule="auto"/>
      <w:jc w:val="left"/>
    </w:pPr>
  </w:style>
  <w:style w:type="paragraph" w:customStyle="1" w:styleId="PunktlistaBomb">
    <w:name w:val="Punktlista_Bomb"/>
    <w:aliases w:val="Bomb"/>
    <w:basedOn w:val="Normal"/>
    <w:rsid w:val="00ED3508"/>
    <w:pPr>
      <w:numPr>
        <w:numId w:val="2"/>
      </w:numPr>
    </w:pPr>
  </w:style>
  <w:style w:type="paragraph" w:customStyle="1" w:styleId="PunktlistaNummer">
    <w:name w:val="Punktlista_Nummer"/>
    <w:aliases w:val="Nummerlista"/>
    <w:basedOn w:val="Normal"/>
    <w:rsid w:val="00ED3508"/>
    <w:pPr>
      <w:numPr>
        <w:numId w:val="3"/>
      </w:numPr>
    </w:pPr>
  </w:style>
  <w:style w:type="paragraph" w:customStyle="1" w:styleId="PunktlistaTankstreck">
    <w:name w:val="Punktlista_Tankstreck"/>
    <w:aliases w:val="Tankstreck"/>
    <w:basedOn w:val="Normal"/>
    <w:rsid w:val="00ED3508"/>
    <w:pPr>
      <w:numPr>
        <w:numId w:val="4"/>
      </w:numPr>
    </w:pPr>
  </w:style>
  <w:style w:type="paragraph" w:customStyle="1" w:styleId="RubrikSammanf">
    <w:name w:val="RubrikSammanf"/>
    <w:basedOn w:val="Rubrik1"/>
    <w:next w:val="Normal"/>
    <w:rsid w:val="00ED3508"/>
  </w:style>
  <w:style w:type="paragraph" w:customStyle="1" w:styleId="RubrikInnehllsf">
    <w:name w:val="RubrikInnehållsf"/>
    <w:basedOn w:val="RubrikSammanf"/>
    <w:next w:val="Normal"/>
    <w:rsid w:val="00ED3508"/>
  </w:style>
  <w:style w:type="paragraph" w:customStyle="1" w:styleId="Tabellochbildrubrik">
    <w:name w:val="Tabell och bildrubrik"/>
    <w:basedOn w:val="Normal"/>
    <w:next w:val="Normal"/>
    <w:rsid w:val="00ED3508"/>
    <w:pPr>
      <w:suppressAutoHyphens/>
      <w:spacing w:before="300" w:line="200" w:lineRule="exact"/>
      <w:jc w:val="left"/>
    </w:pPr>
    <w:rPr>
      <w:caps/>
      <w:sz w:val="14"/>
    </w:rPr>
  </w:style>
  <w:style w:type="paragraph" w:customStyle="1" w:styleId="Underskrifter">
    <w:name w:val="Underskrifter"/>
    <w:basedOn w:val="Normal"/>
    <w:rsid w:val="00ED3508"/>
    <w:pPr>
      <w:keepNext/>
      <w:keepLines/>
      <w:suppressAutoHyphens/>
      <w:spacing w:before="0" w:after="40" w:line="250" w:lineRule="exact"/>
    </w:pPr>
    <w:rPr>
      <w:i/>
    </w:rPr>
  </w:style>
  <w:style w:type="paragraph" w:customStyle="1" w:styleId="UnderskriftDatum">
    <w:name w:val="UnderskriftDatum"/>
    <w:basedOn w:val="Underskrifter"/>
    <w:next w:val="Underskrifter"/>
    <w:rsid w:val="00ED3508"/>
    <w:pPr>
      <w:spacing w:before="250" w:after="125"/>
    </w:pPr>
    <w:rPr>
      <w:i w:val="0"/>
    </w:rPr>
  </w:style>
  <w:style w:type="paragraph" w:styleId="Sidhuvud">
    <w:name w:val="header"/>
    <w:basedOn w:val="Normal"/>
    <w:semiHidden/>
    <w:rsid w:val="00ED3508"/>
    <w:pPr>
      <w:tabs>
        <w:tab w:val="center" w:pos="4536"/>
        <w:tab w:val="right" w:pos="9072"/>
      </w:tabs>
    </w:pPr>
  </w:style>
  <w:style w:type="paragraph" w:styleId="Sidfot">
    <w:name w:val="footer"/>
    <w:basedOn w:val="Normal"/>
    <w:semiHidden/>
    <w:rsid w:val="00ED3508"/>
    <w:pPr>
      <w:tabs>
        <w:tab w:val="center" w:pos="4536"/>
        <w:tab w:val="right" w:pos="9072"/>
      </w:tabs>
    </w:pPr>
  </w:style>
  <w:style w:type="paragraph" w:styleId="Innehll1">
    <w:name w:val="toc 1"/>
    <w:basedOn w:val="Normal"/>
    <w:next w:val="Innehll2"/>
    <w:semiHidden/>
    <w:rsid w:val="00ED3508"/>
    <w:pPr>
      <w:tabs>
        <w:tab w:val="right" w:leader="dot" w:pos="5953"/>
      </w:tabs>
      <w:suppressAutoHyphens/>
      <w:spacing w:before="0"/>
      <w:ind w:right="567"/>
      <w:jc w:val="left"/>
    </w:pPr>
  </w:style>
  <w:style w:type="paragraph" w:styleId="Innehll2">
    <w:name w:val="toc 2"/>
    <w:basedOn w:val="Innehll1"/>
    <w:next w:val="Innehll3"/>
    <w:semiHidden/>
    <w:rsid w:val="00ED3508"/>
    <w:pPr>
      <w:ind w:left="284"/>
    </w:pPr>
  </w:style>
  <w:style w:type="paragraph" w:styleId="Innehll3">
    <w:name w:val="toc 3"/>
    <w:basedOn w:val="Innehll2"/>
    <w:next w:val="Innehll4"/>
    <w:semiHidden/>
    <w:rsid w:val="00ED3508"/>
    <w:pPr>
      <w:ind w:left="567"/>
    </w:pPr>
  </w:style>
  <w:style w:type="paragraph" w:styleId="Innehll4">
    <w:name w:val="toc 4"/>
    <w:basedOn w:val="Innehll3"/>
    <w:next w:val="Normal"/>
    <w:semiHidden/>
    <w:rsid w:val="00ED3508"/>
  </w:style>
  <w:style w:type="paragraph" w:customStyle="1" w:styleId="Hemstlatt">
    <w:name w:val="Hemstl_att"/>
    <w:aliases w:val="HemstPunkt,HemstPunktFlera,HemställansPunkt,Förslagstext"/>
    <w:basedOn w:val="Normal"/>
    <w:next w:val="Normal"/>
    <w:rsid w:val="00C40387"/>
    <w:pPr>
      <w:keepLines/>
      <w:numPr>
        <w:numId w:val="15"/>
      </w:numPr>
      <w:spacing w:before="0"/>
    </w:pPr>
  </w:style>
  <w:style w:type="paragraph" w:styleId="Datum">
    <w:name w:val="Date"/>
    <w:basedOn w:val="Normal"/>
    <w:next w:val="Normal"/>
    <w:semiHidden/>
    <w:rsid w:val="00ED3508"/>
  </w:style>
  <w:style w:type="character" w:styleId="Hyperlnk">
    <w:name w:val="Hyperlink"/>
    <w:basedOn w:val="Standardstycketeckensnitt"/>
    <w:semiHidden/>
    <w:rsid w:val="00ED3508"/>
    <w:rPr>
      <w:color w:val="0000FF"/>
      <w:u w:val="single"/>
    </w:rPr>
  </w:style>
  <w:style w:type="paragraph" w:styleId="Indragetstycke">
    <w:name w:val="Block Text"/>
    <w:basedOn w:val="Normal"/>
    <w:semiHidden/>
    <w:rsid w:val="00ED3508"/>
    <w:pPr>
      <w:spacing w:after="120"/>
      <w:ind w:left="1440" w:right="1440"/>
    </w:pPr>
  </w:style>
  <w:style w:type="paragraph" w:styleId="Innehll5">
    <w:name w:val="toc 5"/>
    <w:basedOn w:val="Innehll4"/>
    <w:next w:val="Normal"/>
    <w:semiHidden/>
    <w:rsid w:val="00ED3508"/>
  </w:style>
  <w:style w:type="paragraph" w:styleId="Lista">
    <w:name w:val="List"/>
    <w:basedOn w:val="Normal"/>
    <w:semiHidden/>
    <w:rsid w:val="00ED3508"/>
    <w:pPr>
      <w:ind w:left="283" w:hanging="283"/>
    </w:pPr>
  </w:style>
  <w:style w:type="paragraph" w:styleId="Normalwebb">
    <w:name w:val="Normal (Web)"/>
    <w:basedOn w:val="Normal"/>
    <w:semiHidden/>
    <w:rsid w:val="00ED3508"/>
    <w:rPr>
      <w:szCs w:val="24"/>
    </w:rPr>
  </w:style>
  <w:style w:type="paragraph" w:styleId="Numreradlista">
    <w:name w:val="List Number"/>
    <w:basedOn w:val="Normal"/>
    <w:semiHidden/>
    <w:rsid w:val="00ED3508"/>
    <w:pPr>
      <w:numPr>
        <w:numId w:val="5"/>
      </w:numPr>
    </w:pPr>
  </w:style>
  <w:style w:type="paragraph" w:styleId="Punktlista">
    <w:name w:val="List Bullet"/>
    <w:basedOn w:val="Normal"/>
    <w:semiHidden/>
    <w:rsid w:val="00ED3508"/>
    <w:pPr>
      <w:numPr>
        <w:numId w:val="10"/>
      </w:numPr>
    </w:pPr>
  </w:style>
  <w:style w:type="character" w:styleId="Radnummer">
    <w:name w:val="line number"/>
    <w:basedOn w:val="Standardstycketeckensnitt"/>
    <w:semiHidden/>
    <w:rsid w:val="00ED3508"/>
  </w:style>
  <w:style w:type="character" w:styleId="Sidnummer">
    <w:name w:val="page number"/>
    <w:basedOn w:val="Standardstycketeckensnitt"/>
    <w:semiHidden/>
    <w:rsid w:val="00ED3508"/>
  </w:style>
  <w:style w:type="paragraph" w:styleId="Signatur">
    <w:name w:val="Signature"/>
    <w:basedOn w:val="Normal"/>
    <w:semiHidden/>
    <w:rsid w:val="00ED3508"/>
    <w:pPr>
      <w:ind w:left="4252"/>
    </w:pPr>
  </w:style>
  <w:style w:type="paragraph" w:styleId="Underrubrik">
    <w:name w:val="Subtitle"/>
    <w:basedOn w:val="Normal"/>
    <w:qFormat/>
    <w:rsid w:val="00ED3508"/>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C9483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4745</Characters>
  <Application>Microsoft Office Word</Application>
  <DocSecurity>4</DocSecurity>
  <Lines>115</Lines>
  <Paragraphs>34</Paragraphs>
  <ScaleCrop>false</ScaleCrop>
  <HeadingPairs>
    <vt:vector size="2" baseType="variant">
      <vt:variant>
        <vt:lpstr>Rubrik</vt:lpstr>
      </vt:variant>
      <vt:variant>
        <vt:i4>1</vt:i4>
      </vt:variant>
    </vt:vector>
  </HeadingPairs>
  <TitlesOfParts>
    <vt:vector size="1" baseType="lpstr">
      <vt:lpstr>fp1221</vt:lpstr>
    </vt:vector>
  </TitlesOfParts>
  <Company>Riksdagen</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fp1221</dc:title>
  <dc:subject>fp1221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2007-01-17T06:35:00Z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Villkoren för jobb och företagande på Södertörn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jobb och företagande på Södertörn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20062007000001020112000012210069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{F1A4930D-42C4-4C06-9C52-F9385A062E97}</vt:lpwstr>
  </property>
  <property fmtid="{D5CDD505-2E9C-101B-9397-08002B2CF9AE}" pid="53" name="Överföringar">
    <vt:i4>0</vt:i4>
  </property>
  <property fmtid="{D5CDD505-2E9C-101B-9397-08002B2CF9AE}" pid="54" name="Checksum">
    <vt:lpwstr>*1013654427450*</vt:lpwstr>
  </property>
  <property fmtid="{D5CDD505-2E9C-101B-9397-08002B2CF9AE}" pid="55" name="urixOrigin">
    <vt:lpwstr>070215 16:29:21.738</vt:lpwstr>
  </property>
  <property fmtid="{D5CDD505-2E9C-101B-9397-08002B2CF9AE}" pid="56" name="skuggnummer">
    <vt:lpwstr>941</vt:lpwstr>
  </property>
  <property fmtid="{D5CDD505-2E9C-101B-9397-08002B2CF9AE}" pid="57" name="urixVersion">
    <vt:lpwstr>3.1.4.4</vt:lpwstr>
  </property>
  <property fmtid="{D5CDD505-2E9C-101B-9397-08002B2CF9AE}" pid="58" name="urixGuid">
    <vt:lpwstr>{3CAA1108-C176-4915-8BAC-A4FA2541DF8B}</vt:lpwstr>
  </property>
</Properties>
</file>