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08BB" w:rsidRDefault="004F022F" w14:paraId="7AD30B75" w14:textId="77777777">
      <w:pPr>
        <w:pStyle w:val="RubrikFrslagTIllRiksdagsbeslut"/>
      </w:pPr>
      <w:sdt>
        <w:sdtPr>
          <w:alias w:val="CC_Boilerplate_4"/>
          <w:tag w:val="CC_Boilerplate_4"/>
          <w:id w:val="-1644581176"/>
          <w:lock w:val="sdtContentLocked"/>
          <w:placeholder>
            <w:docPart w:val="02E1504699224CE89DB63DC1457F876A"/>
          </w:placeholder>
          <w:text/>
        </w:sdtPr>
        <w:sdtEndPr/>
        <w:sdtContent>
          <w:r w:rsidRPr="009B062B" w:rsidR="00AF30DD">
            <w:t>Förslag till riksdagsbeslut</w:t>
          </w:r>
        </w:sdtContent>
      </w:sdt>
      <w:bookmarkEnd w:id="0"/>
      <w:bookmarkEnd w:id="1"/>
    </w:p>
    <w:sdt>
      <w:sdtPr>
        <w:alias w:val="Yrkande 1"/>
        <w:tag w:val="bb8ee772-2466-46b6-9692-8fcabed5228d"/>
        <w:id w:val="-2006808646"/>
        <w:lock w:val="sdtLocked"/>
      </w:sdtPr>
      <w:sdtEndPr/>
      <w:sdtContent>
        <w:p w:rsidR="00B06302" w:rsidRDefault="00346AB7" w14:paraId="208F4DB1" w14:textId="77777777">
          <w:pPr>
            <w:pStyle w:val="Frslagstext"/>
            <w:numPr>
              <w:ilvl w:val="0"/>
              <w:numId w:val="0"/>
            </w:numPr>
          </w:pPr>
          <w:r>
            <w:t>Riksdagen ställer sig bakom det som anförs i motionen om att verka för en jämlik tandvård för att stärka god tandhälsa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ABEF11CCA54320ACBD756970A70DA6"/>
        </w:placeholder>
        <w:text/>
      </w:sdtPr>
      <w:sdtEndPr/>
      <w:sdtContent>
        <w:p w:rsidRPr="009B062B" w:rsidR="006D79C9" w:rsidP="00333E95" w:rsidRDefault="006D79C9" w14:paraId="7036A89A" w14:textId="77777777">
          <w:pPr>
            <w:pStyle w:val="Rubrik1"/>
          </w:pPr>
          <w:r>
            <w:t>Motivering</w:t>
          </w:r>
        </w:p>
      </w:sdtContent>
    </w:sdt>
    <w:bookmarkEnd w:displacedByCustomXml="prev" w:id="3"/>
    <w:bookmarkEnd w:displacedByCustomXml="prev" w:id="4"/>
    <w:p w:rsidR="008E1AB2" w:rsidP="004F022F" w:rsidRDefault="008E1AB2" w14:paraId="6B2A4205" w14:textId="1E6E9330">
      <w:pPr>
        <w:pStyle w:val="Normalutanindragellerluft"/>
      </w:pPr>
      <w:r>
        <w:t>Enligt den svenska tandvårdslagen är målet med den svenska tandvården att alla ska erbjudas tandvård på lika villkor och tandvården ska särskilt arbeta för att förebygga ohälsa i munnen.</w:t>
      </w:r>
    </w:p>
    <w:p w:rsidR="008E1AB2" w:rsidP="004F022F" w:rsidRDefault="008E1AB2" w14:paraId="0E9C61C2" w14:textId="08B801EB">
      <w:r w:rsidRPr="004F022F">
        <w:rPr>
          <w:spacing w:val="-1"/>
        </w:rPr>
        <w:t>Tandvården i Sverige är en viktig del av vår folkhälsa. Tänderna är en del av kroppen.</w:t>
      </w:r>
      <w:r>
        <w:t xml:space="preserve"> Men i Sverige behandlas det fortfarande som något extra. Trots förbättrad tandhälsa hos flertalet finns det problem. Skillnaden mellan socioekonomiska grupper ökar och i vissa områden har färre än hälften av vuxna i arbetsför ålder besökt tandläkare de senaste tre åren.</w:t>
      </w:r>
    </w:p>
    <w:p w:rsidR="008E1AB2" w:rsidP="004F022F" w:rsidRDefault="008E1AB2" w14:paraId="7615926D" w14:textId="77777777">
      <w:r>
        <w:t>Tandhälsan har blivit en fråga om klasstillhörighet där skillnaden mellan de som har råd och de som inte har råd är tydlig. Fler och fler går till tandvården enbart vid akuta problem och den förebyggande tandvården får stå tillbaka. Många människor med låg inkomst avstår oftare helt från tandvård. Man väljer bort för att det kostar för mycket och det blir plånboken som får styra istället för hälsan och behovet.</w:t>
      </w:r>
    </w:p>
    <w:p w:rsidR="008E1AB2" w:rsidP="004F022F" w:rsidRDefault="008E1AB2" w14:paraId="5D7957D7" w14:textId="2F31B2B1">
      <w:r>
        <w:t xml:space="preserve">Föräldrars tandhälsa visar även på en tendens att gå i arv. Ju sämre tänder föräldrar har på grund av låg inkomst eller social utsatthet, </w:t>
      </w:r>
      <w:r w:rsidR="00346AB7">
        <w:t>desto större</w:t>
      </w:r>
      <w:r>
        <w:t xml:space="preserve"> risk för karies hos barnen. Enligt </w:t>
      </w:r>
      <w:r w:rsidR="00346AB7">
        <w:t xml:space="preserve">Socialstyrelsen </w:t>
      </w:r>
      <w:r>
        <w:t>ser man en trend till växande ojämlikhet i munhälsan hos de barn som redan har störst behov och det riskerar att förstärka skillnader i hälsa längre fram i livet för dessa barn. Det är ett mönster som behöver brytas.</w:t>
      </w:r>
    </w:p>
    <w:p w:rsidR="008E1AB2" w:rsidP="004F022F" w:rsidRDefault="008E1AB2" w14:paraId="119303AE" w14:textId="6720FC88">
      <w:r>
        <w:t xml:space="preserve">Tänderna påverkar hela kroppen. Forskning visar att dålig munhälsa kan hänga samman med sjukdomar som hjärt-kärlsjukdomar, diabetes och infektioner. Smärta i munnen påverkar också vardagen direkt </w:t>
      </w:r>
      <w:r w:rsidR="00346AB7">
        <w:t>och</w:t>
      </w:r>
      <w:r>
        <w:t xml:space="preserve"> kan göra det svårt att äta, arbeta och delta i sociala sammanhang.</w:t>
      </w:r>
    </w:p>
    <w:p w:rsidR="008E1AB2" w:rsidP="004F022F" w:rsidRDefault="008E1AB2" w14:paraId="141790D5" w14:textId="3D12FF98">
      <w:r>
        <w:lastRenderedPageBreak/>
        <w:t>Munhälsa är en del av den allmänna hälsan. Ekonomiska hinder, bristande resurser och ojämlikhet leder till att människor inte får nödvändig vård</w:t>
      </w:r>
      <w:r w:rsidR="00346AB7">
        <w:t>;</w:t>
      </w:r>
      <w:r>
        <w:t xml:space="preserve"> det riskerar att skapa ökade klyftor och långsiktiga folkhälsoproblem.</w:t>
      </w:r>
    </w:p>
    <w:p w:rsidR="008E1AB2" w:rsidP="004F022F" w:rsidRDefault="008E1AB2" w14:paraId="38A0D6F6" w14:textId="0180D9FB">
      <w:r>
        <w:t>En jämlik och förebyggande tandvård är en investering i folkhälsan. Det stärker individens livskvalitet</w:t>
      </w:r>
      <w:r w:rsidR="00346AB7">
        <w:t xml:space="preserve"> och</w:t>
      </w:r>
      <w:r>
        <w:t xml:space="preserve"> minskar skillnader i hälsa. Ingen ska behöva leva med tandvärk eller dåliga tänder.</w:t>
      </w:r>
    </w:p>
    <w:p w:rsidR="008E1AB2" w:rsidP="004F022F" w:rsidRDefault="008E1AB2" w14:paraId="38D4039D" w14:textId="6438348D">
      <w:r>
        <w:t>Tandvården är idag inte fullt ut en del av vårt välfärds</w:t>
      </w:r>
      <w:r w:rsidR="00346AB7">
        <w:t>s</w:t>
      </w:r>
      <w:r>
        <w:t xml:space="preserve">ystem. När tänderna inte behandlas som en del av kroppen, får det konsekvenser både för individen och </w:t>
      </w:r>
      <w:r w:rsidR="00346AB7">
        <w:t xml:space="preserve">för </w:t>
      </w:r>
      <w:r>
        <w:t>samhället.</w:t>
      </w:r>
    </w:p>
    <w:p w:rsidR="000208BB" w:rsidP="004F022F" w:rsidRDefault="008E1AB2" w14:paraId="7896EE55" w14:textId="162E5C15">
      <w:r>
        <w:t>Munnen ska inte behandlas annorlunda än resten av kroppen. Tänderna är en del av kroppen. Tandvården behöver likställas med sjukvården och införas i ett högkostnads</w:t>
      </w:r>
      <w:r w:rsidR="004F022F">
        <w:softHyphen/>
      </w:r>
      <w:r>
        <w:t>skydd för en mer jämlik, tillgänglig och trygg tandvård, oavsett var man bor i landet eller vilken inkomst man har.</w:t>
      </w:r>
    </w:p>
    <w:sdt>
      <w:sdtPr>
        <w:rPr>
          <w:i/>
          <w:noProof/>
        </w:rPr>
        <w:alias w:val="CC_Underskrifter"/>
        <w:tag w:val="CC_Underskrifter"/>
        <w:id w:val="583496634"/>
        <w:lock w:val="sdtContentLocked"/>
        <w:placeholder>
          <w:docPart w:val="8E5664DF3D5140568684BF8819102E53"/>
        </w:placeholder>
      </w:sdtPr>
      <w:sdtEndPr/>
      <w:sdtContent>
        <w:p w:rsidR="000208BB" w:rsidP="000208BB" w:rsidRDefault="000208BB" w14:paraId="541CB92E" w14:textId="66C04153"/>
        <w:p w:rsidR="000208BB" w:rsidP="000208BB" w:rsidRDefault="004F022F" w14:paraId="1E42A5D9" w14:textId="0E9F8F05"/>
      </w:sdtContent>
    </w:sdt>
    <w:tbl>
      <w:tblPr>
        <w:tblW w:w="5000" w:type="pct"/>
        <w:tblLook w:val="04A0" w:firstRow="1" w:lastRow="0" w:firstColumn="1" w:lastColumn="0" w:noHBand="0" w:noVBand="1"/>
        <w:tblCaption w:val="underskrifter"/>
      </w:tblPr>
      <w:tblGrid>
        <w:gridCol w:w="4252"/>
        <w:gridCol w:w="4252"/>
      </w:tblGrid>
      <w:tr w:rsidR="00B06302" w14:paraId="4A6B9B51" w14:textId="77777777">
        <w:trPr>
          <w:cantSplit/>
        </w:trPr>
        <w:tc>
          <w:tcPr>
            <w:tcW w:w="50" w:type="pct"/>
            <w:vAlign w:val="bottom"/>
          </w:tcPr>
          <w:p w:rsidR="00B06302" w:rsidRDefault="00346AB7" w14:paraId="2D847533" w14:textId="77777777">
            <w:pPr>
              <w:pStyle w:val="Underskrifter"/>
              <w:spacing w:after="0"/>
            </w:pPr>
            <w:r>
              <w:t>Ewa Pihl Krabbe (S)</w:t>
            </w:r>
          </w:p>
        </w:tc>
        <w:tc>
          <w:tcPr>
            <w:tcW w:w="50" w:type="pct"/>
            <w:vAlign w:val="bottom"/>
          </w:tcPr>
          <w:p w:rsidR="00B06302" w:rsidRDefault="00B06302" w14:paraId="4D90E345" w14:textId="77777777">
            <w:pPr>
              <w:pStyle w:val="Underskrifter"/>
              <w:spacing w:after="0"/>
            </w:pPr>
          </w:p>
        </w:tc>
      </w:tr>
      <w:tr w:rsidR="00B06302" w14:paraId="7F982110" w14:textId="77777777">
        <w:trPr>
          <w:cantSplit/>
        </w:trPr>
        <w:tc>
          <w:tcPr>
            <w:tcW w:w="50" w:type="pct"/>
            <w:vAlign w:val="bottom"/>
          </w:tcPr>
          <w:p w:rsidR="00B06302" w:rsidRDefault="00346AB7" w14:paraId="1D3256AF" w14:textId="77777777">
            <w:pPr>
              <w:pStyle w:val="Underskrifter"/>
              <w:spacing w:after="0"/>
            </w:pPr>
            <w:r>
              <w:t>Per-Arne Håkansson (S)</w:t>
            </w:r>
          </w:p>
        </w:tc>
        <w:tc>
          <w:tcPr>
            <w:tcW w:w="50" w:type="pct"/>
            <w:vAlign w:val="bottom"/>
          </w:tcPr>
          <w:p w:rsidR="00B06302" w:rsidRDefault="00346AB7" w14:paraId="2F342C66" w14:textId="77777777">
            <w:pPr>
              <w:pStyle w:val="Underskrifter"/>
              <w:spacing w:after="0"/>
            </w:pPr>
            <w:r>
              <w:t>Morgan Johansson (S)</w:t>
            </w:r>
          </w:p>
        </w:tc>
      </w:tr>
      <w:tr w:rsidR="00B06302" w14:paraId="3EAFB3D3" w14:textId="77777777">
        <w:trPr>
          <w:cantSplit/>
        </w:trPr>
        <w:tc>
          <w:tcPr>
            <w:tcW w:w="50" w:type="pct"/>
            <w:vAlign w:val="bottom"/>
          </w:tcPr>
          <w:p w:rsidR="00B06302" w:rsidRDefault="00346AB7" w14:paraId="0A39651E" w14:textId="77777777">
            <w:pPr>
              <w:pStyle w:val="Underskrifter"/>
              <w:spacing w:after="0"/>
            </w:pPr>
            <w:r>
              <w:t>Joakim Sandell (S)</w:t>
            </w:r>
          </w:p>
        </w:tc>
        <w:tc>
          <w:tcPr>
            <w:tcW w:w="50" w:type="pct"/>
            <w:vAlign w:val="bottom"/>
          </w:tcPr>
          <w:p w:rsidR="00B06302" w:rsidRDefault="00346AB7" w14:paraId="56E8DE94" w14:textId="77777777">
            <w:pPr>
              <w:pStyle w:val="Underskrifter"/>
              <w:spacing w:after="0"/>
            </w:pPr>
            <w:r>
              <w:t>Anna Wallentheim (S)</w:t>
            </w:r>
          </w:p>
        </w:tc>
      </w:tr>
      <w:tr w:rsidR="00B06302" w14:paraId="3BBBB875" w14:textId="77777777">
        <w:trPr>
          <w:cantSplit/>
        </w:trPr>
        <w:tc>
          <w:tcPr>
            <w:tcW w:w="50" w:type="pct"/>
            <w:vAlign w:val="bottom"/>
          </w:tcPr>
          <w:p w:rsidR="00B06302" w:rsidRDefault="00346AB7" w14:paraId="75927A3E" w14:textId="77777777">
            <w:pPr>
              <w:pStyle w:val="Underskrifter"/>
              <w:spacing w:after="0"/>
            </w:pPr>
            <w:r>
              <w:t>Niklas Karlsson (S)</w:t>
            </w:r>
          </w:p>
        </w:tc>
        <w:tc>
          <w:tcPr>
            <w:tcW w:w="50" w:type="pct"/>
            <w:vAlign w:val="bottom"/>
          </w:tcPr>
          <w:p w:rsidR="00B06302" w:rsidRDefault="00346AB7" w14:paraId="0F689F80" w14:textId="77777777">
            <w:pPr>
              <w:pStyle w:val="Underskrifter"/>
              <w:spacing w:after="0"/>
            </w:pPr>
            <w:r>
              <w:t>Marianne Fundahn (S)</w:t>
            </w:r>
          </w:p>
        </w:tc>
      </w:tr>
      <w:tr w:rsidR="00B06302" w14:paraId="254A3934" w14:textId="77777777">
        <w:trPr>
          <w:cantSplit/>
        </w:trPr>
        <w:tc>
          <w:tcPr>
            <w:tcW w:w="50" w:type="pct"/>
            <w:vAlign w:val="bottom"/>
          </w:tcPr>
          <w:p w:rsidR="00B06302" w:rsidRDefault="00346AB7" w14:paraId="2BA03ADE" w14:textId="77777777">
            <w:pPr>
              <w:pStyle w:val="Underskrifter"/>
              <w:spacing w:after="0"/>
            </w:pPr>
            <w:r>
              <w:t>Rose-Marie Carlsson (S)</w:t>
            </w:r>
          </w:p>
        </w:tc>
        <w:tc>
          <w:tcPr>
            <w:tcW w:w="50" w:type="pct"/>
            <w:vAlign w:val="bottom"/>
          </w:tcPr>
          <w:p w:rsidR="00B06302" w:rsidRDefault="00346AB7" w14:paraId="3CFF32BC" w14:textId="77777777">
            <w:pPr>
              <w:pStyle w:val="Underskrifter"/>
              <w:spacing w:after="0"/>
            </w:pPr>
            <w:r>
              <w:t>Adrian Magnusson (S)</w:t>
            </w:r>
          </w:p>
        </w:tc>
      </w:tr>
      <w:tr w:rsidR="00B06302" w14:paraId="66266CD1" w14:textId="77777777">
        <w:trPr>
          <w:cantSplit/>
        </w:trPr>
        <w:tc>
          <w:tcPr>
            <w:tcW w:w="50" w:type="pct"/>
            <w:vAlign w:val="bottom"/>
          </w:tcPr>
          <w:p w:rsidR="00B06302" w:rsidRDefault="00346AB7" w14:paraId="2B8150BD" w14:textId="77777777">
            <w:pPr>
              <w:pStyle w:val="Underskrifter"/>
              <w:spacing w:after="0"/>
            </w:pPr>
            <w:r>
              <w:t>Ola Möller (S)</w:t>
            </w:r>
          </w:p>
        </w:tc>
        <w:tc>
          <w:tcPr>
            <w:tcW w:w="50" w:type="pct"/>
            <w:vAlign w:val="bottom"/>
          </w:tcPr>
          <w:p w:rsidR="00B06302" w:rsidRDefault="00B06302" w14:paraId="1B033C21" w14:textId="77777777">
            <w:pPr>
              <w:pStyle w:val="Underskrifter"/>
              <w:spacing w:after="0"/>
            </w:pPr>
          </w:p>
        </w:tc>
      </w:tr>
    </w:tbl>
    <w:p w:rsidRPr="008E0FE2" w:rsidR="004801AC" w:rsidP="00DF3554" w:rsidRDefault="004801AC" w14:paraId="104297AA" w14:textId="7DE146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EF89" w14:textId="77777777" w:rsidR="008E1AB2" w:rsidRDefault="008E1AB2" w:rsidP="000C1CAD">
      <w:pPr>
        <w:spacing w:line="240" w:lineRule="auto"/>
      </w:pPr>
      <w:r>
        <w:separator/>
      </w:r>
    </w:p>
  </w:endnote>
  <w:endnote w:type="continuationSeparator" w:id="0">
    <w:p w14:paraId="1F6094E1" w14:textId="77777777" w:rsidR="008E1AB2" w:rsidRDefault="008E1A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DB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37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61B7" w14:textId="77BCBC1F" w:rsidR="00262EA3" w:rsidRPr="000208BB" w:rsidRDefault="00262EA3" w:rsidP="000208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D7A8" w14:textId="77777777" w:rsidR="008E1AB2" w:rsidRDefault="008E1AB2" w:rsidP="000C1CAD">
      <w:pPr>
        <w:spacing w:line="240" w:lineRule="auto"/>
      </w:pPr>
      <w:r>
        <w:separator/>
      </w:r>
    </w:p>
  </w:footnote>
  <w:footnote w:type="continuationSeparator" w:id="0">
    <w:p w14:paraId="662A56A7" w14:textId="77777777" w:rsidR="008E1AB2" w:rsidRDefault="008E1A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C0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564739" wp14:editId="23F72B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BDEE97" w14:textId="6640FD42" w:rsidR="00262EA3" w:rsidRDefault="004F022F" w:rsidP="008103B5">
                          <w:pPr>
                            <w:jc w:val="right"/>
                          </w:pPr>
                          <w:sdt>
                            <w:sdtPr>
                              <w:alias w:val="CC_Noformat_Partikod"/>
                              <w:tag w:val="CC_Noformat_Partikod"/>
                              <w:id w:val="-53464382"/>
                              <w:placeholder>
                                <w:docPart w:val="6682A901374048E8A39BE84381415F4D"/>
                              </w:placeholder>
                              <w:text/>
                            </w:sdtPr>
                            <w:sdtEndPr/>
                            <w:sdtContent>
                              <w:r w:rsidR="008E1AB2">
                                <w:t>S</w:t>
                              </w:r>
                            </w:sdtContent>
                          </w:sdt>
                          <w:sdt>
                            <w:sdtPr>
                              <w:alias w:val="CC_Noformat_Partinummer"/>
                              <w:tag w:val="CC_Noformat_Partinummer"/>
                              <w:id w:val="-1709555926"/>
                              <w:placeholder>
                                <w:docPart w:val="71E422565DA94BDBBBC508EED60D8C0F"/>
                              </w:placeholder>
                              <w:text/>
                            </w:sdtPr>
                            <w:sdtEndPr/>
                            <w:sdtContent>
                              <w:r w:rsidR="008E1AB2">
                                <w:t>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5647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BDEE97" w14:textId="6640FD42" w:rsidR="00262EA3" w:rsidRDefault="004F022F" w:rsidP="008103B5">
                    <w:pPr>
                      <w:jc w:val="right"/>
                    </w:pPr>
                    <w:sdt>
                      <w:sdtPr>
                        <w:alias w:val="CC_Noformat_Partikod"/>
                        <w:tag w:val="CC_Noformat_Partikod"/>
                        <w:id w:val="-53464382"/>
                        <w:placeholder>
                          <w:docPart w:val="6682A901374048E8A39BE84381415F4D"/>
                        </w:placeholder>
                        <w:text/>
                      </w:sdtPr>
                      <w:sdtEndPr/>
                      <w:sdtContent>
                        <w:r w:rsidR="008E1AB2">
                          <w:t>S</w:t>
                        </w:r>
                      </w:sdtContent>
                    </w:sdt>
                    <w:sdt>
                      <w:sdtPr>
                        <w:alias w:val="CC_Noformat_Partinummer"/>
                        <w:tag w:val="CC_Noformat_Partinummer"/>
                        <w:id w:val="-1709555926"/>
                        <w:placeholder>
                          <w:docPart w:val="71E422565DA94BDBBBC508EED60D8C0F"/>
                        </w:placeholder>
                        <w:text/>
                      </w:sdtPr>
                      <w:sdtEndPr/>
                      <w:sdtContent>
                        <w:r w:rsidR="008E1AB2">
                          <w:t>225</w:t>
                        </w:r>
                      </w:sdtContent>
                    </w:sdt>
                  </w:p>
                </w:txbxContent>
              </v:textbox>
              <w10:wrap anchorx="page"/>
            </v:shape>
          </w:pict>
        </mc:Fallback>
      </mc:AlternateContent>
    </w:r>
  </w:p>
  <w:p w14:paraId="3F3415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F79D" w14:textId="77777777" w:rsidR="00262EA3" w:rsidRDefault="00262EA3" w:rsidP="008563AC">
    <w:pPr>
      <w:jc w:val="right"/>
    </w:pPr>
  </w:p>
  <w:p w14:paraId="40B906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F432" w14:textId="77777777" w:rsidR="00262EA3" w:rsidRDefault="004F02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F8662" wp14:editId="71E351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3E1CF8" w14:textId="5BB675CB" w:rsidR="00262EA3" w:rsidRDefault="004F022F" w:rsidP="00A314CF">
    <w:pPr>
      <w:pStyle w:val="FSHNormal"/>
      <w:spacing w:before="40"/>
    </w:pPr>
    <w:sdt>
      <w:sdtPr>
        <w:alias w:val="CC_Noformat_Motionstyp"/>
        <w:tag w:val="CC_Noformat_Motionstyp"/>
        <w:id w:val="1162973129"/>
        <w:lock w:val="sdtContentLocked"/>
        <w15:appearance w15:val="hidden"/>
        <w:text/>
      </w:sdtPr>
      <w:sdtEndPr/>
      <w:sdtContent>
        <w:r w:rsidR="000208BB">
          <w:t>Enskild motion</w:t>
        </w:r>
      </w:sdtContent>
    </w:sdt>
    <w:r w:rsidR="00821B36">
      <w:t xml:space="preserve"> </w:t>
    </w:r>
    <w:sdt>
      <w:sdtPr>
        <w:alias w:val="CC_Noformat_Partikod"/>
        <w:tag w:val="CC_Noformat_Partikod"/>
        <w:id w:val="1471015553"/>
        <w:text/>
      </w:sdtPr>
      <w:sdtEndPr/>
      <w:sdtContent>
        <w:r w:rsidR="008E1AB2">
          <w:t>S</w:t>
        </w:r>
      </w:sdtContent>
    </w:sdt>
    <w:sdt>
      <w:sdtPr>
        <w:alias w:val="CC_Noformat_Partinummer"/>
        <w:tag w:val="CC_Noformat_Partinummer"/>
        <w:id w:val="-2014525982"/>
        <w:text/>
      </w:sdtPr>
      <w:sdtEndPr/>
      <w:sdtContent>
        <w:r w:rsidR="008E1AB2">
          <w:t>225</w:t>
        </w:r>
      </w:sdtContent>
    </w:sdt>
  </w:p>
  <w:p w14:paraId="0CEA4B36" w14:textId="77777777" w:rsidR="00262EA3" w:rsidRPr="008227B3" w:rsidRDefault="004F02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40680" w14:textId="4E6A71DD" w:rsidR="00262EA3" w:rsidRPr="008227B3" w:rsidRDefault="004F02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08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08BB">
          <w:t>:526</w:t>
        </w:r>
      </w:sdtContent>
    </w:sdt>
  </w:p>
  <w:p w14:paraId="198A129A" w14:textId="708100B2" w:rsidR="00262EA3" w:rsidRDefault="004F022F" w:rsidP="00E03A3D">
    <w:pPr>
      <w:pStyle w:val="Motionr"/>
    </w:pPr>
    <w:sdt>
      <w:sdtPr>
        <w:alias w:val="CC_Noformat_Avtext"/>
        <w:tag w:val="CC_Noformat_Avtext"/>
        <w:id w:val="-2020768203"/>
        <w:lock w:val="sdtContentLocked"/>
        <w:placeholder>
          <w:docPart w:val="6682A901374048E8A39BE84381415F4D"/>
        </w:placeholder>
        <w15:appearance w15:val="hidden"/>
        <w:text/>
      </w:sdtPr>
      <w:sdtEndPr/>
      <w:sdtContent>
        <w:r w:rsidR="000208BB">
          <w:t>av Ewa Pihl Krabbe m.fl. (S)</w:t>
        </w:r>
      </w:sdtContent>
    </w:sdt>
  </w:p>
  <w:sdt>
    <w:sdtPr>
      <w:alias w:val="CC_Noformat_Rubtext"/>
      <w:tag w:val="CC_Noformat_Rubtext"/>
      <w:id w:val="-218060500"/>
      <w:lock w:val="sdtLocked"/>
      <w:placeholder>
        <w:docPart w:val="71E422565DA94BDBBBC508EED60D8C0F"/>
      </w:placeholder>
      <w:text/>
    </w:sdtPr>
    <w:sdtEndPr/>
    <w:sdtContent>
      <w:p w14:paraId="60F856F7" w14:textId="1D4EBF41" w:rsidR="00262EA3" w:rsidRDefault="008E1AB2" w:rsidP="00283E0F">
        <w:pPr>
          <w:pStyle w:val="FSHRub2"/>
        </w:pPr>
        <w:r>
          <w:t>Tandvårdsreform</w:t>
        </w:r>
      </w:p>
    </w:sdtContent>
  </w:sdt>
  <w:sdt>
    <w:sdtPr>
      <w:alias w:val="CC_Boilerplate_3"/>
      <w:tag w:val="CC_Boilerplate_3"/>
      <w:id w:val="1606463544"/>
      <w:lock w:val="sdtContentLocked"/>
      <w15:appearance w15:val="hidden"/>
      <w:text w:multiLine="1"/>
    </w:sdtPr>
    <w:sdtEndPr/>
    <w:sdtContent>
      <w:p w14:paraId="322D24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1A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6B6"/>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AB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22F"/>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AB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02"/>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F0CB2B"/>
  <w15:chartTrackingRefBased/>
  <w15:docId w15:val="{2F4A408A-5489-408C-8563-6F446909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05839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E1504699224CE89DB63DC1457F876A"/>
        <w:category>
          <w:name w:val="Allmänt"/>
          <w:gallery w:val="placeholder"/>
        </w:category>
        <w:types>
          <w:type w:val="bbPlcHdr"/>
        </w:types>
        <w:behaviors>
          <w:behavior w:val="content"/>
        </w:behaviors>
        <w:guid w:val="{43359439-A937-4274-8306-52134B6F2418}"/>
      </w:docPartPr>
      <w:docPartBody>
        <w:p w:rsidR="00F44E1B" w:rsidRDefault="00F44E1B">
          <w:pPr>
            <w:pStyle w:val="02E1504699224CE89DB63DC1457F876A"/>
          </w:pPr>
          <w:r w:rsidRPr="005A0A93">
            <w:rPr>
              <w:rStyle w:val="Platshllartext"/>
            </w:rPr>
            <w:t>Förslag till riksdagsbeslut</w:t>
          </w:r>
        </w:p>
      </w:docPartBody>
    </w:docPart>
    <w:docPart>
      <w:docPartPr>
        <w:name w:val="7AABEF11CCA54320ACBD756970A70DA6"/>
        <w:category>
          <w:name w:val="Allmänt"/>
          <w:gallery w:val="placeholder"/>
        </w:category>
        <w:types>
          <w:type w:val="bbPlcHdr"/>
        </w:types>
        <w:behaviors>
          <w:behavior w:val="content"/>
        </w:behaviors>
        <w:guid w:val="{9FF4E75C-CBC1-453B-97DE-E0555F7E983E}"/>
      </w:docPartPr>
      <w:docPartBody>
        <w:p w:rsidR="00F44E1B" w:rsidRDefault="00F44E1B">
          <w:pPr>
            <w:pStyle w:val="7AABEF11CCA54320ACBD756970A70DA6"/>
          </w:pPr>
          <w:r w:rsidRPr="005A0A93">
            <w:rPr>
              <w:rStyle w:val="Platshllartext"/>
            </w:rPr>
            <w:t>Motivering</w:t>
          </w:r>
        </w:p>
      </w:docPartBody>
    </w:docPart>
    <w:docPart>
      <w:docPartPr>
        <w:name w:val="6682A901374048E8A39BE84381415F4D"/>
        <w:category>
          <w:name w:val="Allmänt"/>
          <w:gallery w:val="placeholder"/>
        </w:category>
        <w:types>
          <w:type w:val="bbPlcHdr"/>
        </w:types>
        <w:behaviors>
          <w:behavior w:val="content"/>
        </w:behaviors>
        <w:guid w:val="{F6F6F0C9-8879-4B5D-91CE-F9A5011823CD}"/>
      </w:docPartPr>
      <w:docPartBody>
        <w:p w:rsidR="00F44E1B" w:rsidRDefault="00F44E1B">
          <w:pPr>
            <w:pStyle w:val="6682A901374048E8A39BE84381415F4D"/>
          </w:pPr>
          <w:r>
            <w:rPr>
              <w:rStyle w:val="Platshllartext"/>
            </w:rPr>
            <w:t xml:space="preserve"> </w:t>
          </w:r>
        </w:p>
      </w:docPartBody>
    </w:docPart>
    <w:docPart>
      <w:docPartPr>
        <w:name w:val="71E422565DA94BDBBBC508EED60D8C0F"/>
        <w:category>
          <w:name w:val="Allmänt"/>
          <w:gallery w:val="placeholder"/>
        </w:category>
        <w:types>
          <w:type w:val="bbPlcHdr"/>
        </w:types>
        <w:behaviors>
          <w:behavior w:val="content"/>
        </w:behaviors>
        <w:guid w:val="{57E4FFA5-E35B-4D20-9918-3D829B1D6F90}"/>
      </w:docPartPr>
      <w:docPartBody>
        <w:p w:rsidR="00F44E1B" w:rsidRDefault="00F44E1B">
          <w:pPr>
            <w:pStyle w:val="71E422565DA94BDBBBC508EED60D8C0F"/>
          </w:pPr>
          <w:r>
            <w:t xml:space="preserve"> </w:t>
          </w:r>
        </w:p>
      </w:docPartBody>
    </w:docPart>
    <w:docPart>
      <w:docPartPr>
        <w:name w:val="8E5664DF3D5140568684BF8819102E53"/>
        <w:category>
          <w:name w:val="Allmänt"/>
          <w:gallery w:val="placeholder"/>
        </w:category>
        <w:types>
          <w:type w:val="bbPlcHdr"/>
        </w:types>
        <w:behaviors>
          <w:behavior w:val="content"/>
        </w:behaviors>
        <w:guid w:val="{761F33BC-1D75-4609-A962-840CC642F3FB}"/>
      </w:docPartPr>
      <w:docPartBody>
        <w:p w:rsidR="00044DAA" w:rsidRDefault="00044D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1B"/>
    <w:rsid w:val="00044DAA"/>
    <w:rsid w:val="00F44E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E1504699224CE89DB63DC1457F876A">
    <w:name w:val="02E1504699224CE89DB63DC1457F876A"/>
  </w:style>
  <w:style w:type="paragraph" w:customStyle="1" w:styleId="7AABEF11CCA54320ACBD756970A70DA6">
    <w:name w:val="7AABEF11CCA54320ACBD756970A70DA6"/>
  </w:style>
  <w:style w:type="paragraph" w:customStyle="1" w:styleId="6682A901374048E8A39BE84381415F4D">
    <w:name w:val="6682A901374048E8A39BE84381415F4D"/>
  </w:style>
  <w:style w:type="paragraph" w:customStyle="1" w:styleId="71E422565DA94BDBBBC508EED60D8C0F">
    <w:name w:val="71E422565DA94BDBBBC508EED60D8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B226B-32D5-4E9B-A35E-FCA487C43A78}"/>
</file>

<file path=customXml/itemProps2.xml><?xml version="1.0" encoding="utf-8"?>
<ds:datastoreItem xmlns:ds="http://schemas.openxmlformats.org/officeDocument/2006/customXml" ds:itemID="{11EE5B37-8154-4140-AD48-D1271046E508}"/>
</file>

<file path=customXml/itemProps3.xml><?xml version="1.0" encoding="utf-8"?>
<ds:datastoreItem xmlns:ds="http://schemas.openxmlformats.org/officeDocument/2006/customXml" ds:itemID="{613C4860-56F7-4DCF-A767-FFAD25926572}"/>
</file>

<file path=docProps/app.xml><?xml version="1.0" encoding="utf-8"?>
<Properties xmlns="http://schemas.openxmlformats.org/officeDocument/2006/extended-properties" xmlns:vt="http://schemas.openxmlformats.org/officeDocument/2006/docPropsVTypes">
  <Template>Normal</Template>
  <TotalTime>14</TotalTime>
  <Pages>2</Pages>
  <Words>465</Words>
  <Characters>2475</Characters>
  <Application>Microsoft Office Word</Application>
  <DocSecurity>0</DocSecurity>
  <Lines>55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