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927" w:rsidRPr="00114D28" w:rsidRDefault="003B12D0" w:rsidP="00B87653">
      <w:pPr>
        <w:pStyle w:val="Hemstlrubrik"/>
      </w:pPr>
      <w:r w:rsidRPr="00114D28">
        <w:t>Förslag till riksdagsbeslut</w:t>
      </w:r>
    </w:p>
    <w:p w:rsidR="00967FEE" w:rsidRPr="00114D28" w:rsidRDefault="00967FEE">
      <w:pPr>
        <w:pStyle w:val="Hemstlatt"/>
        <w:ind w:left="0"/>
      </w:pPr>
      <w:r w:rsidRPr="00114D28">
        <w:t>Riksdagen tillkännager för regeringen som sin mening vad i motionen anförs om en översyn av inkomstskattelagen i syfte att ta bort begränsningarna av förmånstagare till pensionsförsäkringar som finns i i</w:t>
      </w:r>
      <w:r w:rsidRPr="00114D28">
        <w:t>n</w:t>
      </w:r>
      <w:r w:rsidRPr="00114D28">
        <w:t>komstskattelagen.</w:t>
      </w:r>
    </w:p>
    <w:p w:rsidR="00E84F25" w:rsidRPr="00114D28" w:rsidRDefault="007C6092" w:rsidP="00E22893">
      <w:pPr>
        <w:pStyle w:val="Rubrik1"/>
      </w:pPr>
      <w:r w:rsidRPr="00114D28">
        <w:t>Motivering</w:t>
      </w:r>
    </w:p>
    <w:p w:rsidR="003B12D0" w:rsidRPr="00114D28" w:rsidRDefault="003B12D0" w:rsidP="002530EC">
      <w:pPr>
        <w:rPr>
          <w:color w:val="000000"/>
        </w:rPr>
      </w:pPr>
      <w:r w:rsidRPr="00114D28">
        <w:t>Allt fler väljer att spara för sin pension i olika försäkringar. I takt med att allt fler människor också under arbetslivets gång har olika arbetsgivare som har olika system för att säkra sina anställdas pensioner förändras situationen. En person som haft fler olika arbetsgivare inom olika sektorer kommer att få sin pension från många olika system.</w:t>
      </w:r>
    </w:p>
    <w:p w:rsidR="003B12D0" w:rsidRPr="00114D28" w:rsidRDefault="003B12D0" w:rsidP="002530EC">
      <w:pPr>
        <w:pStyle w:val="Normaltindrag"/>
      </w:pPr>
      <w:r w:rsidRPr="00114D28">
        <w:t>I inkomstskattelagen finns bestämmelser som reglerar vilka som får ko</w:t>
      </w:r>
      <w:r w:rsidRPr="00114D28">
        <w:t>m</w:t>
      </w:r>
      <w:r w:rsidRPr="00114D28">
        <w:t>ma i fråga som förmånstagare till en pensionsförsäkring. Reglerna gäller såväl privata försäkringar som tjänstepensionsförsäkringar. I dagsläget är det make, maka, sambo och barn samt makes eller sambos barn. Uteslutna är således barnbarn, syskon, syskonbarn m.fl.</w:t>
      </w:r>
    </w:p>
    <w:p w:rsidR="003B12D0" w:rsidRPr="00114D28" w:rsidRDefault="003B12D0" w:rsidP="002530EC">
      <w:pPr>
        <w:pStyle w:val="Normaltindrag"/>
      </w:pPr>
      <w:r w:rsidRPr="00114D28">
        <w:t>Samtidigt sker förändringar i familjebildningen. Den traditionella kärnf</w:t>
      </w:r>
      <w:r w:rsidRPr="00114D28">
        <w:t>a</w:t>
      </w:r>
      <w:r w:rsidRPr="00114D28">
        <w:t>miljen är inte längre den dominerande bilden, utan nya konstellationer up</w:t>
      </w:r>
      <w:r w:rsidRPr="00114D28">
        <w:t>p</w:t>
      </w:r>
      <w:r w:rsidRPr="00114D28">
        <w:t>står. Detta gör att reglerna för pensionssystemen måste anpassas till den ver</w:t>
      </w:r>
      <w:r w:rsidRPr="00114D28">
        <w:t>k</w:t>
      </w:r>
      <w:r w:rsidRPr="00114D28">
        <w:t>ligheten.</w:t>
      </w:r>
    </w:p>
    <w:p w:rsidR="003B12D0" w:rsidRPr="00114D28" w:rsidRDefault="003B12D0" w:rsidP="002530EC">
      <w:pPr>
        <w:pStyle w:val="Normaltindrag"/>
      </w:pPr>
      <w:r w:rsidRPr="00114D28">
        <w:t>Nuvarande regler innebär en kraftig inskränkning av vissa medborgares frihet. Exempelvis kan ensamstående utan barn inte sätta in någon förmånst</w:t>
      </w:r>
      <w:r w:rsidRPr="00114D28">
        <w:t>a</w:t>
      </w:r>
      <w:r w:rsidRPr="00114D28">
        <w:t>gare, vilket med tanke på att det rör sig som ett privat sparande är helt ori</w:t>
      </w:r>
      <w:r w:rsidRPr="00114D28">
        <w:t>m</w:t>
      </w:r>
      <w:r w:rsidRPr="00114D28">
        <w:t xml:space="preserve">ligt. Dessutom kan reglerna innebära att försäkringstagaren får låta pengarna gå vidare till sambos barn, men inte till egna barnbarn eller till syskonbarn om det egna barnet avlidit. En ytterligare orimlig konsekvens är att pengarna </w:t>
      </w:r>
      <w:r w:rsidRPr="00114D28">
        <w:lastRenderedPageBreak/>
        <w:t xml:space="preserve">försvinner in i försäkringskollektivet i de fall godkända förmånstagare saknas. Reglerna är också inkonsekventa eftersom försäkringstagaren inom ramen för IPS kan testamentera det sparade kapitalet utan begränsningar. I konsekvens härmed bör samtliga begränsningar för övriga pensionsförsäkringar också tas bort. Vår bestämda uppfattning är att staten inte skall ha synpunkter på vem som skall vara förmånstagare utan detta skall, utan inskränkningar, vara upp till försäkringstagaren. En översyn av inkomstskattelagen i syfte att ta bort begränsningarna av förmånstagare </w:t>
      </w:r>
      <w:r w:rsidR="002530EC" w:rsidRPr="00114D28">
        <w:t>till</w:t>
      </w:r>
      <w:r w:rsidRPr="00114D28">
        <w:t xml:space="preserve"> pensionsförsäkringar som finns i i</w:t>
      </w:r>
      <w:r w:rsidRPr="00114D28">
        <w:t>n</w:t>
      </w:r>
      <w:r w:rsidRPr="00114D28">
        <w:t>komstskattelagen bör därför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4D28">
        <w:trPr>
          <w:cantSplit/>
        </w:trPr>
        <w:tc>
          <w:tcPr>
            <w:tcW w:w="3046" w:type="dxa"/>
          </w:tcPr>
          <w:p w:rsidR="00967FEE" w:rsidRPr="00114D28" w:rsidRDefault="00967FEE">
            <w:pPr>
              <w:pStyle w:val="UnderskriftDatum"/>
              <w:spacing w:before="240"/>
            </w:pPr>
            <w:r w:rsidRPr="00114D28">
              <w:t>Stockholm den 26 oktober 2006</w:t>
            </w:r>
          </w:p>
        </w:tc>
        <w:tc>
          <w:tcPr>
            <w:tcW w:w="3047" w:type="dxa"/>
          </w:tcPr>
          <w:p w:rsidR="00967FEE" w:rsidRPr="00114D28" w:rsidRDefault="00967FEE">
            <w:pPr>
              <w:pStyle w:val="Underskrifter"/>
              <w:spacing w:before="240"/>
            </w:pPr>
          </w:p>
        </w:tc>
      </w:tr>
      <w:tr w:rsidR="00000000" w:rsidRPr="00114D28">
        <w:trPr>
          <w:cantSplit/>
        </w:trPr>
        <w:tc>
          <w:tcPr>
            <w:tcW w:w="3046" w:type="dxa"/>
          </w:tcPr>
          <w:p w:rsidR="00967FEE" w:rsidRPr="00114D28" w:rsidRDefault="00967FEE">
            <w:pPr>
              <w:pStyle w:val="Underskrifter"/>
            </w:pPr>
            <w:r w:rsidRPr="00114D28">
              <w:t>Magdalena Andersson (m)</w:t>
            </w:r>
          </w:p>
        </w:tc>
        <w:tc>
          <w:tcPr>
            <w:tcW w:w="3046" w:type="dxa"/>
          </w:tcPr>
          <w:p w:rsidR="00967FEE" w:rsidRPr="00114D28" w:rsidRDefault="00967FEE">
            <w:pPr>
              <w:pStyle w:val="Underskrifter"/>
            </w:pPr>
            <w:r w:rsidRPr="00114D28">
              <w:t>Jan-Evert Rådhström (m)</w:t>
            </w:r>
          </w:p>
        </w:tc>
      </w:tr>
    </w:tbl>
    <w:p w:rsidR="003B12D0" w:rsidRPr="00114D28" w:rsidRDefault="003B12D0" w:rsidP="002530EC">
      <w:pPr>
        <w:pStyle w:val="Normaltindrag"/>
      </w:pPr>
    </w:p>
    <w:p w:rsidR="00AF3EF8" w:rsidRPr="00114D28" w:rsidRDefault="00AF3EF8"/>
    <w:sectPr w:rsidR="00AF3EF8" w:rsidRPr="00114D28" w:rsidSect="002530E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7FEE" w:rsidRPr="00114D28" w:rsidRDefault="00967FEE">
      <w:r w:rsidRPr="00114D28">
        <w:separator/>
      </w:r>
    </w:p>
  </w:endnote>
  <w:endnote w:type="continuationSeparator" w:id="0">
    <w:p w:rsidR="00967FEE" w:rsidRPr="00114D28" w:rsidRDefault="00967FEE">
      <w:r w:rsidRPr="00114D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53" w:rsidRPr="00114D28" w:rsidRDefault="00114D28" w:rsidP="002530EC">
    <w:pPr>
      <w:pStyle w:val="Sidfot"/>
    </w:pPr>
    <w:r w:rsidRPr="00114D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4215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EC" w:rsidRDefault="00967FEE">
                          <w:pPr>
                            <w:pStyle w:val="NormalS5sidnrV"/>
                          </w:pPr>
                          <w:r>
                            <w:fldChar w:fldCharType="begin"/>
                          </w:r>
                          <w:r w:rsidR="002530E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30EC" w:rsidRDefault="00967FEE">
                    <w:pPr>
                      <w:pStyle w:val="NormalS5sidnrV"/>
                    </w:pPr>
                    <w:r>
                      <w:fldChar w:fldCharType="begin"/>
                    </w:r>
                    <w:r w:rsidR="002530E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53" w:rsidRPr="00114D28" w:rsidRDefault="00114D28" w:rsidP="002530EC">
    <w:pPr>
      <w:pStyle w:val="Sidfot"/>
    </w:pPr>
    <w:r w:rsidRPr="00114D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9874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EC" w:rsidRDefault="00967FEE">
                          <w:pPr>
                            <w:pStyle w:val="NormalS5sidnrH"/>
                            <w:ind w:right="0"/>
                          </w:pPr>
                          <w:r>
                            <w:fldChar w:fldCharType="begin"/>
                          </w:r>
                          <w:r w:rsidR="002530EC">
                            <w:instrText xml:space="preserve"> PAGE *\charformat</w:instrText>
                          </w:r>
                          <w:r>
                            <w:fldChar w:fldCharType="separate"/>
                          </w:r>
                          <w:r w:rsidR="002530E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30EC" w:rsidRDefault="00967FEE">
                    <w:pPr>
                      <w:pStyle w:val="NormalS5sidnrH"/>
                      <w:ind w:right="0"/>
                    </w:pPr>
                    <w:r>
                      <w:fldChar w:fldCharType="begin"/>
                    </w:r>
                    <w:r w:rsidR="002530EC">
                      <w:instrText xml:space="preserve"> PAGE *\charformat</w:instrText>
                    </w:r>
                    <w:r>
                      <w:fldChar w:fldCharType="separate"/>
                    </w:r>
                    <w:r w:rsidR="002530E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53" w:rsidRPr="00114D28" w:rsidRDefault="00114D28" w:rsidP="002530EC">
    <w:pPr>
      <w:pStyle w:val="Sidfot"/>
    </w:pPr>
    <w:r w:rsidRPr="00114D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8346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EC" w:rsidRDefault="00967FEE">
                          <w:pPr>
                            <w:pStyle w:val="NormalS5sidnrH"/>
                            <w:ind w:right="0"/>
                          </w:pPr>
                          <w:r>
                            <w:fldChar w:fldCharType="begin"/>
                          </w:r>
                          <w:r w:rsidR="002530E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30EC" w:rsidRDefault="00967FEE">
                    <w:pPr>
                      <w:pStyle w:val="NormalS5sidnrH"/>
                      <w:ind w:right="0"/>
                    </w:pPr>
                    <w:r>
                      <w:fldChar w:fldCharType="begin"/>
                    </w:r>
                    <w:r w:rsidR="002530E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7FEE" w:rsidRPr="00114D28" w:rsidRDefault="00967FEE">
      <w:r w:rsidRPr="00114D28">
        <w:separator/>
      </w:r>
    </w:p>
  </w:footnote>
  <w:footnote w:type="continuationSeparator" w:id="0">
    <w:p w:rsidR="00967FEE" w:rsidRPr="00114D28" w:rsidRDefault="00967FEE">
      <w:r w:rsidRPr="00114D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53" w:rsidRPr="00114D28" w:rsidRDefault="00114D28" w:rsidP="002530EC">
    <w:pPr>
      <w:pStyle w:val="Sidhuvud"/>
    </w:pPr>
    <w:r w:rsidRPr="00114D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129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EC" w:rsidRDefault="00967FEE">
                          <w:pPr>
                            <w:pStyle w:val="KantRubrikS5V"/>
                          </w:pPr>
                          <w:r>
                            <w:fldChar w:fldCharType="begin"/>
                          </w:r>
                          <w:r w:rsidR="002530EC">
                            <w:instrText xml:space="preserve"> DOCPROPERTY "YearUser" *\charformat </w:instrText>
                          </w:r>
                          <w:r>
                            <w:fldChar w:fldCharType="separate"/>
                          </w:r>
                          <w:r w:rsidR="002530EC">
                            <w:t>2006/07</w:t>
                          </w:r>
                          <w:r>
                            <w:fldChar w:fldCharType="end"/>
                          </w:r>
                          <w:r w:rsidR="002530EC">
                            <w:t>:</w:t>
                          </w:r>
                          <w:r>
                            <w:fldChar w:fldCharType="begin"/>
                          </w:r>
                          <w:r w:rsidR="002530EC">
                            <w:instrText xml:space="preserve"> DOCPROPERTY "Motionsnummer" *\charformat </w:instrText>
                          </w:r>
                          <w:r>
                            <w:fldChar w:fldCharType="separate"/>
                          </w:r>
                          <w:r w:rsidR="002530EC">
                            <w:t>Sk218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30EC" w:rsidRDefault="00967FEE">
                    <w:pPr>
                      <w:pStyle w:val="KantRubrikS5V"/>
                    </w:pPr>
                    <w:r>
                      <w:fldChar w:fldCharType="begin"/>
                    </w:r>
                    <w:r w:rsidR="002530EC">
                      <w:instrText xml:space="preserve"> DOCPROPERTY "YearUser" *\charformat </w:instrText>
                    </w:r>
                    <w:r>
                      <w:fldChar w:fldCharType="separate"/>
                    </w:r>
                    <w:r w:rsidR="002530EC">
                      <w:t>2006/07</w:t>
                    </w:r>
                    <w:r>
                      <w:fldChar w:fldCharType="end"/>
                    </w:r>
                    <w:r w:rsidR="002530EC">
                      <w:t>:</w:t>
                    </w:r>
                    <w:r>
                      <w:fldChar w:fldCharType="begin"/>
                    </w:r>
                    <w:r w:rsidR="002530EC">
                      <w:instrText xml:space="preserve"> DOCPROPERTY "Motionsnummer" *\charformat </w:instrText>
                    </w:r>
                    <w:r>
                      <w:fldChar w:fldCharType="separate"/>
                    </w:r>
                    <w:r w:rsidR="002530EC">
                      <w:t>Sk218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653" w:rsidRPr="00114D28" w:rsidRDefault="00114D28" w:rsidP="002530EC">
    <w:pPr>
      <w:pStyle w:val="Sidhuvud"/>
    </w:pPr>
    <w:r w:rsidRPr="00114D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03552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0EC" w:rsidRDefault="00967FEE">
                          <w:pPr>
                            <w:pStyle w:val="KantRubrikS5H"/>
                            <w:ind w:right="0"/>
                          </w:pPr>
                          <w:r>
                            <w:fldChar w:fldCharType="begin"/>
                          </w:r>
                          <w:r w:rsidR="002530EC">
                            <w:instrText xml:space="preserve"> DOCPROPERTY "YearUser" *\charformat </w:instrText>
                          </w:r>
                          <w:r>
                            <w:fldChar w:fldCharType="separate"/>
                          </w:r>
                          <w:r w:rsidR="002530EC">
                            <w:t>2006/07</w:t>
                          </w:r>
                          <w:r>
                            <w:fldChar w:fldCharType="end"/>
                          </w:r>
                          <w:r w:rsidR="002530EC">
                            <w:t>:</w:t>
                          </w:r>
                          <w:r>
                            <w:fldChar w:fldCharType="begin"/>
                          </w:r>
                          <w:r w:rsidR="002530EC">
                            <w:instrText xml:space="preserve"> DOCPROPERTY "Motionsnummer" *\charformat </w:instrText>
                          </w:r>
                          <w:r>
                            <w:fldChar w:fldCharType="separate"/>
                          </w:r>
                          <w:r w:rsidR="002530EC">
                            <w:t>Sk218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30EC" w:rsidRDefault="00967FEE">
                    <w:pPr>
                      <w:pStyle w:val="KantRubrikS5H"/>
                      <w:ind w:right="0"/>
                    </w:pPr>
                    <w:r>
                      <w:fldChar w:fldCharType="begin"/>
                    </w:r>
                    <w:r w:rsidR="002530EC">
                      <w:instrText xml:space="preserve"> DOCPROPERTY "YearUser" *\charformat </w:instrText>
                    </w:r>
                    <w:r>
                      <w:fldChar w:fldCharType="separate"/>
                    </w:r>
                    <w:r w:rsidR="002530EC">
                      <w:t>2006/07</w:t>
                    </w:r>
                    <w:r>
                      <w:fldChar w:fldCharType="end"/>
                    </w:r>
                    <w:r w:rsidR="002530EC">
                      <w:t>:</w:t>
                    </w:r>
                    <w:r>
                      <w:fldChar w:fldCharType="begin"/>
                    </w:r>
                    <w:r w:rsidR="002530EC">
                      <w:instrText xml:space="preserve"> DOCPROPERTY "Motionsnummer" *\charformat </w:instrText>
                    </w:r>
                    <w:r>
                      <w:fldChar w:fldCharType="separate"/>
                    </w:r>
                    <w:r w:rsidR="002530EC">
                      <w:t>Sk218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7FEE" w:rsidRPr="00114D28" w:rsidRDefault="00967FEE">
    <w:pPr>
      <w:pStyle w:val="FSHNormal"/>
      <w:tabs>
        <w:tab w:val="right" w:pos="5840"/>
      </w:tabs>
    </w:pPr>
    <w:r w:rsidRPr="00114D28">
      <w:br/>
    </w:r>
    <w:r w:rsidRPr="00114D28">
      <w:fldChar w:fldCharType="begin" w:fldLock="1"/>
    </w:r>
    <w:r w:rsidRPr="00114D28">
      <w:instrText xml:space="preserve"> DOCPROPERTY</w:instrText>
    </w:r>
    <w:r w:rsidRPr="00114D28">
      <w:rPr>
        <w:sz w:val="18"/>
      </w:rPr>
      <w:instrText xml:space="preserve"> "YearUser" *\charformat </w:instrText>
    </w:r>
    <w:r w:rsidRPr="00114D28">
      <w:fldChar w:fldCharType="separate"/>
    </w:r>
    <w:r w:rsidRPr="00114D28">
      <w:t>2006/07</w:t>
    </w:r>
    <w:r w:rsidRPr="00114D28">
      <w:fldChar w:fldCharType="end"/>
    </w:r>
    <w:r w:rsidRPr="00114D28">
      <w:t xml:space="preserve"> </w:t>
    </w:r>
    <w:r w:rsidRPr="00114D28">
      <w:tab/>
      <w:t xml:space="preserve">mnr: </w:t>
    </w:r>
    <w:r w:rsidRPr="00114D28">
      <w:fldChar w:fldCharType="begin" w:fldLock="1"/>
    </w:r>
    <w:r w:rsidRPr="00114D28">
      <w:instrText xml:space="preserve"> DOCPROPERTY</w:instrText>
    </w:r>
    <w:r w:rsidRPr="00114D28">
      <w:rPr>
        <w:sz w:val="18"/>
      </w:rPr>
      <w:instrText xml:space="preserve"> "Motionsnummer" *\charformat </w:instrText>
    </w:r>
    <w:r w:rsidRPr="00114D28">
      <w:fldChar w:fldCharType="separate"/>
    </w:r>
    <w:r w:rsidRPr="00114D28">
      <w:t>Sk218</w:t>
    </w:r>
    <w:r w:rsidRPr="00114D28">
      <w:fldChar w:fldCharType="end"/>
    </w:r>
    <w:r w:rsidRPr="00114D28">
      <w:br/>
    </w:r>
    <w:r w:rsidRPr="00114D28">
      <w:fldChar w:fldCharType="begin" w:fldLock="1"/>
    </w:r>
    <w:r w:rsidRPr="00114D28">
      <w:instrText xml:space="preserve"> DOCPROPERTY</w:instrText>
    </w:r>
    <w:r w:rsidRPr="00114D28">
      <w:rPr>
        <w:sz w:val="18"/>
      </w:rPr>
      <w:instrText xml:space="preserve"> "Samling" *\charformat </w:instrText>
    </w:r>
    <w:r w:rsidRPr="00114D28">
      <w:fldChar w:fldCharType="end"/>
    </w:r>
    <w:r w:rsidRPr="00114D28">
      <w:tab/>
      <w:t xml:space="preserve">pnr: </w:t>
    </w:r>
    <w:r w:rsidRPr="00114D28">
      <w:fldChar w:fldCharType="begin" w:fldLock="1"/>
    </w:r>
    <w:r w:rsidRPr="00114D28">
      <w:instrText xml:space="preserve"> DOCPROPERTY</w:instrText>
    </w:r>
    <w:r w:rsidRPr="00114D28">
      <w:rPr>
        <w:sz w:val="18"/>
      </w:rPr>
      <w:instrText xml:space="preserve"> "Partinummer" *\charformat </w:instrText>
    </w:r>
    <w:r w:rsidRPr="00114D28">
      <w:fldChar w:fldCharType="separate"/>
    </w:r>
    <w:r w:rsidRPr="00114D28">
      <w:t>m1022</w:t>
    </w:r>
    <w:r w:rsidRPr="00114D28">
      <w:fldChar w:fldCharType="end"/>
    </w:r>
  </w:p>
  <w:p w:rsidR="00967FEE" w:rsidRPr="00114D28" w:rsidRDefault="00967FEE">
    <w:pPr>
      <w:pStyle w:val="FSHRub1"/>
    </w:pPr>
    <w:r w:rsidRPr="00114D28">
      <w:t>Motion till riksdagen</w:t>
    </w:r>
    <w:r w:rsidRPr="00114D28">
      <w:br/>
    </w:r>
    <w:r w:rsidRPr="00114D28">
      <w:fldChar w:fldCharType="begin" w:fldLock="1"/>
    </w:r>
    <w:r w:rsidRPr="00114D28">
      <w:instrText xml:space="preserve"> DOCPROPERTY "YearUser" *\charformat </w:instrText>
    </w:r>
    <w:r w:rsidRPr="00114D28">
      <w:fldChar w:fldCharType="separate"/>
    </w:r>
    <w:r w:rsidRPr="00114D28">
      <w:t>2006/07</w:t>
    </w:r>
    <w:r w:rsidRPr="00114D28">
      <w:fldChar w:fldCharType="end"/>
    </w:r>
    <w:r w:rsidRPr="00114D28">
      <w:t>:</w:t>
    </w:r>
    <w:r w:rsidRPr="00114D28">
      <w:fldChar w:fldCharType="begin" w:fldLock="1"/>
    </w:r>
    <w:r w:rsidRPr="00114D28">
      <w:instrText xml:space="preserve"> DOCPROPERTY "Motionsnummer" *\charformat </w:instrText>
    </w:r>
    <w:r w:rsidRPr="00114D28">
      <w:fldChar w:fldCharType="separate"/>
    </w:r>
    <w:r w:rsidRPr="00114D28">
      <w:t>Sk218</w:t>
    </w:r>
    <w:r w:rsidRPr="00114D28">
      <w:fldChar w:fldCharType="end"/>
    </w:r>
  </w:p>
  <w:p w:rsidR="00967FEE" w:rsidRPr="00114D28" w:rsidRDefault="00967FEE">
    <w:pPr>
      <w:pStyle w:val="FSHNormalS5"/>
    </w:pPr>
    <w:r w:rsidRPr="00114D28">
      <w:fldChar w:fldCharType="begin" w:fldLock="1"/>
    </w:r>
    <w:r w:rsidRPr="00114D28">
      <w:instrText xml:space="preserve"> DOCPROPERTY "MotionarText" *\charformat </w:instrText>
    </w:r>
    <w:r w:rsidRPr="00114D28">
      <w:fldChar w:fldCharType="separate"/>
    </w:r>
    <w:r w:rsidRPr="00114D28">
      <w:t>av Magdalena Andersson och Jan-Evert Rådhström (m)</w:t>
    </w:r>
    <w:r w:rsidRPr="00114D28">
      <w:fldChar w:fldCharType="end"/>
    </w:r>
    <w:r w:rsidRPr="00114D28">
      <w:br/>
    </w:r>
    <w:r w:rsidRPr="00114D28">
      <w:fldChar w:fldCharType="begin" w:fldLock="1"/>
    </w:r>
    <w:r w:rsidRPr="00114D28">
      <w:instrText xml:space="preserve"> DOCPROPERTY "SvarFrasKort" *\charformat </w:instrText>
    </w:r>
    <w:r w:rsidRPr="00114D28">
      <w:fldChar w:fldCharType="end"/>
    </w:r>
  </w:p>
  <w:p w:rsidR="00967FEE" w:rsidRPr="00114D28" w:rsidRDefault="00967FEE">
    <w:pPr>
      <w:pStyle w:val="FSHTitel"/>
    </w:pPr>
    <w:r w:rsidRPr="00114D28">
      <w:fldChar w:fldCharType="begin" w:fldLock="1"/>
    </w:r>
    <w:r w:rsidRPr="00114D28">
      <w:instrText xml:space="preserve"> DOCPROPERTY</w:instrText>
    </w:r>
    <w:r w:rsidRPr="00114D28">
      <w:rPr>
        <w:sz w:val="18"/>
      </w:rPr>
      <w:instrText xml:space="preserve"> "RubrikSvar" *\charformat </w:instrText>
    </w:r>
    <w:r w:rsidRPr="00114D28">
      <w:fldChar w:fldCharType="separate"/>
    </w:r>
    <w:r w:rsidRPr="00114D28">
      <w:t>Förmånstagare till pensionsförsäkring</w:t>
    </w:r>
    <w:r w:rsidRPr="00114D28">
      <w:fldChar w:fldCharType="end"/>
    </w:r>
  </w:p>
  <w:p w:rsidR="00967FEE" w:rsidRPr="00114D28" w:rsidRDefault="00967FEE">
    <w:pPr>
      <w:pStyle w:val="Normal00"/>
    </w:pPr>
  </w:p>
  <w:p w:rsidR="002530EC" w:rsidRPr="00114D28" w:rsidRDefault="002530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96360">
    <w:abstractNumId w:val="13"/>
  </w:num>
  <w:num w:numId="2" w16cid:durableId="167911041">
    <w:abstractNumId w:val="10"/>
  </w:num>
  <w:num w:numId="3" w16cid:durableId="1700201025">
    <w:abstractNumId w:val="11"/>
  </w:num>
  <w:num w:numId="4" w16cid:durableId="410201367">
    <w:abstractNumId w:val="12"/>
  </w:num>
  <w:num w:numId="5" w16cid:durableId="408624686">
    <w:abstractNumId w:val="8"/>
  </w:num>
  <w:num w:numId="6" w16cid:durableId="288895503">
    <w:abstractNumId w:val="3"/>
  </w:num>
  <w:num w:numId="7" w16cid:durableId="741636667">
    <w:abstractNumId w:val="2"/>
  </w:num>
  <w:num w:numId="8" w16cid:durableId="49546468">
    <w:abstractNumId w:val="1"/>
  </w:num>
  <w:num w:numId="9" w16cid:durableId="1593319832">
    <w:abstractNumId w:val="0"/>
  </w:num>
  <w:num w:numId="10" w16cid:durableId="1953853164">
    <w:abstractNumId w:val="9"/>
  </w:num>
  <w:num w:numId="11" w16cid:durableId="382412209">
    <w:abstractNumId w:val="7"/>
  </w:num>
  <w:num w:numId="12" w16cid:durableId="944389062">
    <w:abstractNumId w:val="6"/>
  </w:num>
  <w:num w:numId="13" w16cid:durableId="1632131445">
    <w:abstractNumId w:val="5"/>
  </w:num>
  <w:num w:numId="14" w16cid:durableId="4181863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8"/>
    <w:docVar w:name="PersonGUIDs" w:val="{1557C84A-DF4D-4F21-8775-CD4E6EDB1C80},{444D679E-10B1-464E-A507-181A97C039D1}"/>
  </w:docVars>
  <w:rsids>
    <w:rsidRoot w:val="00114D28"/>
    <w:rsid w:val="00002742"/>
    <w:rsid w:val="00021F76"/>
    <w:rsid w:val="000220F8"/>
    <w:rsid w:val="00034058"/>
    <w:rsid w:val="00040D14"/>
    <w:rsid w:val="0004381F"/>
    <w:rsid w:val="00064BC3"/>
    <w:rsid w:val="000665E6"/>
    <w:rsid w:val="00066775"/>
    <w:rsid w:val="00072FB9"/>
    <w:rsid w:val="0007598F"/>
    <w:rsid w:val="000B2040"/>
    <w:rsid w:val="000E431D"/>
    <w:rsid w:val="000E48DA"/>
    <w:rsid w:val="000E5207"/>
    <w:rsid w:val="000F5ADD"/>
    <w:rsid w:val="00100531"/>
    <w:rsid w:val="0010382E"/>
    <w:rsid w:val="00114D28"/>
    <w:rsid w:val="00166D90"/>
    <w:rsid w:val="00170803"/>
    <w:rsid w:val="00177CC2"/>
    <w:rsid w:val="001921C4"/>
    <w:rsid w:val="001923A4"/>
    <w:rsid w:val="001A25D5"/>
    <w:rsid w:val="001A2624"/>
    <w:rsid w:val="001A2A2B"/>
    <w:rsid w:val="001D339B"/>
    <w:rsid w:val="001E0043"/>
    <w:rsid w:val="00201DFB"/>
    <w:rsid w:val="00204A63"/>
    <w:rsid w:val="00212FF1"/>
    <w:rsid w:val="00230193"/>
    <w:rsid w:val="00244D0B"/>
    <w:rsid w:val="0025068A"/>
    <w:rsid w:val="002530EC"/>
    <w:rsid w:val="002818D3"/>
    <w:rsid w:val="002911A7"/>
    <w:rsid w:val="002943C8"/>
    <w:rsid w:val="00295E6D"/>
    <w:rsid w:val="002A2A6B"/>
    <w:rsid w:val="002C2373"/>
    <w:rsid w:val="002D11A8"/>
    <w:rsid w:val="00314F87"/>
    <w:rsid w:val="0032051D"/>
    <w:rsid w:val="003303B5"/>
    <w:rsid w:val="003366E9"/>
    <w:rsid w:val="00342FB4"/>
    <w:rsid w:val="0036065A"/>
    <w:rsid w:val="00361D68"/>
    <w:rsid w:val="003866EC"/>
    <w:rsid w:val="00391AF5"/>
    <w:rsid w:val="003B12D0"/>
    <w:rsid w:val="003B418B"/>
    <w:rsid w:val="003F100A"/>
    <w:rsid w:val="00445271"/>
    <w:rsid w:val="00447A04"/>
    <w:rsid w:val="004527C3"/>
    <w:rsid w:val="00487F7A"/>
    <w:rsid w:val="004A0504"/>
    <w:rsid w:val="004E38D9"/>
    <w:rsid w:val="004F32D6"/>
    <w:rsid w:val="004F6C0F"/>
    <w:rsid w:val="005000F2"/>
    <w:rsid w:val="00531020"/>
    <w:rsid w:val="00545150"/>
    <w:rsid w:val="00545421"/>
    <w:rsid w:val="0055072A"/>
    <w:rsid w:val="005525A5"/>
    <w:rsid w:val="005544CE"/>
    <w:rsid w:val="005B062A"/>
    <w:rsid w:val="005B145B"/>
    <w:rsid w:val="005D3F50"/>
    <w:rsid w:val="00601C6D"/>
    <w:rsid w:val="00603CD4"/>
    <w:rsid w:val="00653DD0"/>
    <w:rsid w:val="006B6262"/>
    <w:rsid w:val="006E4A9D"/>
    <w:rsid w:val="00727C6F"/>
    <w:rsid w:val="00740D6D"/>
    <w:rsid w:val="00743F76"/>
    <w:rsid w:val="00774959"/>
    <w:rsid w:val="007852B2"/>
    <w:rsid w:val="00794149"/>
    <w:rsid w:val="007B67A7"/>
    <w:rsid w:val="007C6092"/>
    <w:rsid w:val="007C6155"/>
    <w:rsid w:val="007E119E"/>
    <w:rsid w:val="00846903"/>
    <w:rsid w:val="008759FB"/>
    <w:rsid w:val="008F0A96"/>
    <w:rsid w:val="009062A0"/>
    <w:rsid w:val="009451E7"/>
    <w:rsid w:val="00967FEE"/>
    <w:rsid w:val="00970D4F"/>
    <w:rsid w:val="00971D70"/>
    <w:rsid w:val="0098709E"/>
    <w:rsid w:val="009A4377"/>
    <w:rsid w:val="009A6043"/>
    <w:rsid w:val="009D0673"/>
    <w:rsid w:val="00A053C6"/>
    <w:rsid w:val="00A055B3"/>
    <w:rsid w:val="00A15D71"/>
    <w:rsid w:val="00A21BC5"/>
    <w:rsid w:val="00A736FF"/>
    <w:rsid w:val="00A93927"/>
    <w:rsid w:val="00AA1434"/>
    <w:rsid w:val="00AB5000"/>
    <w:rsid w:val="00AC63D9"/>
    <w:rsid w:val="00AE2EF8"/>
    <w:rsid w:val="00AF3EF8"/>
    <w:rsid w:val="00AF5881"/>
    <w:rsid w:val="00AF5992"/>
    <w:rsid w:val="00B13BF0"/>
    <w:rsid w:val="00B33C81"/>
    <w:rsid w:val="00B34666"/>
    <w:rsid w:val="00B67E5B"/>
    <w:rsid w:val="00B87653"/>
    <w:rsid w:val="00BA4894"/>
    <w:rsid w:val="00BA6BE0"/>
    <w:rsid w:val="00BB6D75"/>
    <w:rsid w:val="00BD43A8"/>
    <w:rsid w:val="00C1285C"/>
    <w:rsid w:val="00C27B7D"/>
    <w:rsid w:val="00C32A06"/>
    <w:rsid w:val="00C533BA"/>
    <w:rsid w:val="00C902E9"/>
    <w:rsid w:val="00C92208"/>
    <w:rsid w:val="00CA70B8"/>
    <w:rsid w:val="00CB5B24"/>
    <w:rsid w:val="00CD4B2B"/>
    <w:rsid w:val="00CE3037"/>
    <w:rsid w:val="00CF7A43"/>
    <w:rsid w:val="00D01775"/>
    <w:rsid w:val="00D03A51"/>
    <w:rsid w:val="00D1174F"/>
    <w:rsid w:val="00D1289C"/>
    <w:rsid w:val="00D52681"/>
    <w:rsid w:val="00D53D04"/>
    <w:rsid w:val="00D55EF7"/>
    <w:rsid w:val="00D86A83"/>
    <w:rsid w:val="00DC0DF0"/>
    <w:rsid w:val="00DC6C70"/>
    <w:rsid w:val="00DF5ACD"/>
    <w:rsid w:val="00E02D23"/>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4FD084-217C-4101-A43D-EA3640E7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normal0">
    <w:name w:val="normal"/>
    <w:basedOn w:val="Normal"/>
    <w:link w:val="normalChar"/>
    <w:rsid w:val="003B12D0"/>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normalChar">
    <w:name w:val="normal Char"/>
    <w:basedOn w:val="Standardstycketeckensnitt"/>
    <w:link w:val="normal0"/>
    <w:rsid w:val="003B12D0"/>
    <w:rPr>
      <w:rFonts w:ascii="Verdana" w:hAnsi="Verdana"/>
      <w:sz w:val="24"/>
      <w:szCs w:val="24"/>
      <w:lang w:val="sv-SE" w:eastAsia="sv-SE" w:bidi="ar-SA"/>
    </w:rPr>
  </w:style>
  <w:style w:type="paragraph" w:customStyle="1" w:styleId="normalindrag">
    <w:name w:val="normalindrag_"/>
    <w:basedOn w:val="Normal"/>
    <w:rsid w:val="003B12D0"/>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2040</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m1022</vt:lpstr>
    </vt:vector>
  </TitlesOfParts>
  <Company>Riksdagen</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m1022</dc:title>
  <dc:subject>m1022</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2006-10-24T11:35:00Z</cp:lastPrinted>
  <dcterms:created xsi:type="dcterms:W3CDTF">2025-12-17T01:17:00Z</dcterms:created>
  <dcterms:modified xsi:type="dcterms:W3CDTF">2025-12-17T01:17:00Z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mot2000_456_2006-10-18</vt:lpwstr>
  </property>
  <property fmtid="{D5CDD505-2E9C-101B-9397-08002B2CF9AE}" pid="3" name="version">
    <vt:lpwstr>mot2000_456_2006-10-18</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Förmånstagare till pensionsförsäkring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Förmånstagare till pensionsförsäkring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Magdalena Andersson och Jan-Evert Rådhström (m)</vt:lpwstr>
  </property>
  <property fmtid="{D5CDD505-2E9C-101B-9397-08002B2CF9AE}" pid="26" name="MotionarLista">
    <vt:lpwstr>Andersson, Magdalena (m)\Rådhström, Jan-Evert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Jan-Evert Rådhström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Sk218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20062007000000000109000010220069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20062007000000000109000010220069</vt:lpwstr>
  </property>
  <property fmtid="{D5CDD505-2E9C-101B-9397-08002B2CF9AE}" pid="50" name="nummer">
    <vt:lpwstr>218</vt:lpwstr>
  </property>
  <property fmtid="{D5CDD505-2E9C-101B-9397-08002B2CF9AE}" pid="51" name="utskottsbeteckning">
    <vt:lpwstr>Sk</vt:lpwstr>
  </property>
  <property fmtid="{D5CDD505-2E9C-101B-9397-08002B2CF9AE}" pid="52" name="GlobalUID">
    <vt:lpwstr>{5F0A3C1D-CF63-4205-B669-0C7C3FA2914F}</vt:lpwstr>
  </property>
  <property fmtid="{D5CDD505-2E9C-101B-9397-08002B2CF9AE}" pid="53" name="Överföringar">
    <vt:i4>0</vt:i4>
  </property>
  <property fmtid="{D5CDD505-2E9C-101B-9397-08002B2CF9AE}" pid="54" name="Checksum">
    <vt:lpwstr>*1012635504661*</vt:lpwstr>
  </property>
  <property fmtid="{D5CDD505-2E9C-101B-9397-08002B2CF9AE}" pid="55" name="urixOrigin">
    <vt:lpwstr>070307 09:12:31.697</vt:lpwstr>
  </property>
  <property fmtid="{D5CDD505-2E9C-101B-9397-08002B2CF9AE}" pid="56" name="skuggnummer">
    <vt:lpwstr>328</vt:lpwstr>
  </property>
  <property fmtid="{D5CDD505-2E9C-101B-9397-08002B2CF9AE}" pid="57" name="urixVersion">
    <vt:lpwstr>3.1.4.1</vt:lpwstr>
  </property>
  <property fmtid="{D5CDD505-2E9C-101B-9397-08002B2CF9AE}" pid="58" name="urixGuid">
    <vt:lpwstr>{39B18C80-192B-43F7-A469-04D6FBCB1F96}</vt:lpwstr>
  </property>
</Properties>
</file>