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633F95" w14:textId="77777777">
      <w:pPr>
        <w:pStyle w:val="Normalutanindragellerluft"/>
      </w:pPr>
      <w:bookmarkStart w:name="_Toc106800475" w:id="0"/>
      <w:bookmarkStart w:name="_Toc106801300" w:id="1"/>
    </w:p>
    <w:p xmlns:w14="http://schemas.microsoft.com/office/word/2010/wordml" w:rsidRPr="009B062B" w:rsidR="00AF30DD" w:rsidP="00172538" w:rsidRDefault="00172538" w14:paraId="0A8B097B" w14:textId="77777777">
      <w:pPr>
        <w:pStyle w:val="RubrikFrslagTIllRiksdagsbeslut"/>
      </w:pPr>
      <w:sdt>
        <w:sdtPr>
          <w:alias w:val="CC_Boilerplate_4"/>
          <w:tag w:val="CC_Boilerplate_4"/>
          <w:id w:val="-1644581176"/>
          <w:lock w:val="sdtContentLocked"/>
          <w:placeholder>
            <w:docPart w:val="FD5112487E9546E59FB3202C12C3E5CE"/>
          </w:placeholder>
          <w:text/>
        </w:sdtPr>
        <w:sdtEndPr/>
        <w:sdtContent>
          <w:r w:rsidRPr="009B062B" w:rsidR="00AF30DD">
            <w:t>Förslag till riksdagsbeslut</w:t>
          </w:r>
        </w:sdtContent>
      </w:sdt>
      <w:bookmarkEnd w:id="0"/>
      <w:bookmarkEnd w:id="1"/>
    </w:p>
    <w:sdt>
      <w:sdtPr>
        <w:tag w:val="d2ad9fba-6858-421d-a0ee-786385670be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ett särskilt undantag i strandskyddslagstiftningen för bastubad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AD9E390C2E46289C6ADF45B994D40E"/>
        </w:placeholder>
        <w:text/>
      </w:sdtPr>
      <w:sdtEndPr/>
      <w:sdtContent>
        <w:p xmlns:w14="http://schemas.microsoft.com/office/word/2010/wordml" w:rsidRPr="009B062B" w:rsidR="006D79C9" w:rsidP="00333E95" w:rsidRDefault="006D79C9" w14:paraId="36129A87" w14:textId="77777777">
          <w:pPr>
            <w:pStyle w:val="Rubrik1"/>
          </w:pPr>
          <w:r>
            <w:t>Motivering</w:t>
          </w:r>
        </w:p>
      </w:sdtContent>
    </w:sdt>
    <w:bookmarkEnd w:displacedByCustomXml="prev" w:id="3"/>
    <w:bookmarkEnd w:displacedByCustomXml="prev" w:id="4"/>
    <w:p xmlns:w14="http://schemas.microsoft.com/office/word/2010/wordml" w:rsidR="000D32BB" w:rsidP="000D32BB" w:rsidRDefault="000D32BB" w14:paraId="375548A0" w14:textId="5DD0D61E">
      <w:pPr>
        <w:pStyle w:val="Normalutanindragellerluft"/>
      </w:pPr>
      <w:r>
        <w:t>Strandskyddet är en viktig del av svensk miljölagstiftning. Det har som syfte att dels bevara goda livsvillkor för djur- och växtlivet, dels att säkerställa allmänhetens tillgång till våra strandområden. Samtidigt måste strandskyddet tillämpas med rimlighet och med respekt för lokala förhållanden och människors möjligheter att nyttja vattnet på ett ansvarsfullt sätt.</w:t>
      </w:r>
    </w:p>
    <w:p xmlns:w14="http://schemas.microsoft.com/office/word/2010/wordml" w:rsidR="000D32BB" w:rsidP="00A314D0" w:rsidRDefault="000D32BB" w14:paraId="5DD0016F" w14:textId="77777777">
      <w:r>
        <w:t>I dag råder stor osäkerhet och ofta hårda begränsningar när det gäller möjligheten att uppföra bastu i anslutning till vatten. Bastubad har i Sverige en lång tradition som en del av vårt friluftsliv och vår kultur. En liten, enkel bastu i anslutning till sjö eller hav är i praktiken en vattenberoende anläggning. För många kommuner och landsbygdsområden kan även bastubad bidra till att stärka turismen och det lokala näringslivet.</w:t>
      </w:r>
    </w:p>
    <w:p xmlns:w14="http://schemas.microsoft.com/office/word/2010/wordml" w:rsidR="000D32BB" w:rsidP="00A314D0" w:rsidRDefault="000D32BB" w14:paraId="0FD3DAF7" w14:textId="77777777">
      <w:r>
        <w:t xml:space="preserve">Nuvarande ordning leder ofta till att dispensprövningar blir oförutsägbara och att ansökningar om att uppföra bastu nära vatten avslås, även på platser där allmänhetens </w:t>
      </w:r>
      <w:r>
        <w:lastRenderedPageBreak/>
        <w:t>tillgång inte påverkas och där naturvärden inte hotas. Detta skapar frustration, hämmar lokal utveckling och minskar attraktionskraften i många glesbygds- och kustkommuner.</w:t>
      </w:r>
    </w:p>
    <w:p xmlns:w14="http://schemas.microsoft.com/office/word/2010/wordml" w:rsidR="000D32BB" w:rsidP="000D32BB" w:rsidRDefault="000D32BB" w14:paraId="4D83EED3" w14:textId="77777777">
      <w:pPr>
        <w:pStyle w:val="Normalutanindragellerluft"/>
      </w:pPr>
      <w:r>
        <w:t>Det bör därför utredas hur ett särskilt undantag från strandskyddet för bastubad kan införas i lagstiftningen. Ett sådant undantag bör gälla för mindre bastuanläggningar som:</w:t>
      </w:r>
    </w:p>
    <w:p xmlns:w14="http://schemas.microsoft.com/office/word/2010/wordml" w:rsidR="000D32BB" w:rsidP="000D32BB" w:rsidRDefault="000D32BB" w14:paraId="596DFE3A" w14:textId="1E5A0940">
      <w:pPr>
        <w:pStyle w:val="Normalutanindragellerluft"/>
        <w:numPr>
          <w:ilvl w:val="0"/>
          <w:numId w:val="41"/>
        </w:numPr>
      </w:pPr>
      <w:r>
        <w:t>är tydligt beroende av strandnära läge för sitt syfte,</w:t>
      </w:r>
    </w:p>
    <w:p xmlns:w14="http://schemas.microsoft.com/office/word/2010/wordml" w:rsidR="000D32BB" w:rsidP="000D32BB" w:rsidRDefault="000D32BB" w14:paraId="6BBECE49" w14:textId="0B2DDF7D">
      <w:pPr>
        <w:pStyle w:val="Normalutanindragellerluft"/>
        <w:numPr>
          <w:ilvl w:val="0"/>
          <w:numId w:val="41"/>
        </w:numPr>
      </w:pPr>
      <w:r>
        <w:t>inte inskränker allemansrätten eller allmänhetens tillgång till stranden,</w:t>
      </w:r>
    </w:p>
    <w:p xmlns:w14="http://schemas.microsoft.com/office/word/2010/wordml" w:rsidR="000D32BB" w:rsidP="000D32BB" w:rsidRDefault="000D32BB" w14:paraId="11FCB0D9" w14:textId="7E6A6C01">
      <w:pPr>
        <w:pStyle w:val="Normalutanindragellerluft"/>
        <w:numPr>
          <w:ilvl w:val="0"/>
          <w:numId w:val="41"/>
        </w:numPr>
      </w:pPr>
      <w:r>
        <w:t>inte påverkar skyddsvärd natur eller biologisk mångfald.</w:t>
      </w:r>
    </w:p>
    <w:p xmlns:w14="http://schemas.microsoft.com/office/word/2010/wordml" w:rsidR="000D32BB" w:rsidP="00A314D0" w:rsidRDefault="000D32BB" w14:paraId="26191EB8" w14:textId="77777777">
      <w:r>
        <w:t>Ett mer förutsägbart regelverk för bastubad skulle ge bättre balans mellan bevarandeintressen och möjligheten till levande landsbygd, friluftsliv och turism.</w:t>
      </w:r>
    </w:p>
    <w:p xmlns:w14="http://schemas.microsoft.com/office/word/2010/wordml" w:rsidRPr="00422B9E" w:rsidR="00422B9E" w:rsidP="008E0FE2" w:rsidRDefault="00422B9E" w14:paraId="02BEFC2C" w14:textId="230A50F7">
      <w:pPr>
        <w:pStyle w:val="Normalutanindragellerluft"/>
      </w:pPr>
    </w:p>
    <w:p xmlns:w14="http://schemas.microsoft.com/office/word/2010/wordml" w:rsidR="00BB6339" w:rsidP="008E0FE2" w:rsidRDefault="00BB6339" w14:paraId="73DCD044" w14:textId="77777777">
      <w:pPr>
        <w:pStyle w:val="Normalutanindragellerluft"/>
      </w:pPr>
    </w:p>
    <w:sdt>
      <w:sdtPr>
        <w:rPr>
          <w:i/>
          <w:noProof/>
        </w:rPr>
        <w:alias w:val="CC_Underskrifter"/>
        <w:tag w:val="CC_Underskrifter"/>
        <w:id w:val="583496634"/>
        <w:lock w:val="sdtContentLocked"/>
        <w:placeholder>
          <w:docPart w:val="FDC11734E7C34868A7546AC9844B34AA"/>
        </w:placeholder>
      </w:sdtPr>
      <w:sdtEndPr/>
      <w:sdtContent>
        <w:p xmlns:w14="http://schemas.microsoft.com/office/word/2010/wordml" w:rsidR="00172538" w:rsidP="00172538" w:rsidRDefault="00172538" w14:paraId="5AF0F606" w14:textId="77777777">
          <w:pPr/>
          <w:r/>
        </w:p>
        <w:p xmlns:w14="http://schemas.microsoft.com/office/word/2010/wordml" w:rsidR="00172538" w:rsidP="00172538" w:rsidRDefault="00172538" w14:paraId="7E21153A" w14:textId="49E5CD2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EE381A" w14:textId="563860A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C15C" w14:textId="77777777" w:rsidR="00065164" w:rsidRDefault="00065164" w:rsidP="000C1CAD">
      <w:pPr>
        <w:spacing w:line="240" w:lineRule="auto"/>
      </w:pPr>
      <w:r>
        <w:separator/>
      </w:r>
    </w:p>
  </w:endnote>
  <w:endnote w:type="continuationSeparator" w:id="0">
    <w:p w14:paraId="0A383C9B" w14:textId="77777777" w:rsidR="00065164" w:rsidRDefault="000651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84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24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3044" w14:textId="70B05D26" w:rsidR="00262EA3" w:rsidRPr="00172538" w:rsidRDefault="00262EA3" w:rsidP="001725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4C38" w14:textId="77777777" w:rsidR="00065164" w:rsidRDefault="00065164" w:rsidP="000C1CAD">
      <w:pPr>
        <w:spacing w:line="240" w:lineRule="auto"/>
      </w:pPr>
      <w:r>
        <w:separator/>
      </w:r>
    </w:p>
  </w:footnote>
  <w:footnote w:type="continuationSeparator" w:id="0">
    <w:p w14:paraId="77FB0669" w14:textId="77777777" w:rsidR="00065164" w:rsidRDefault="000651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FDB5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0CE81C" wp14:anchorId="39A7F9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2538" w14:paraId="3AE3EF68" w14:textId="29CAD39C">
                          <w:pPr>
                            <w:jc w:val="right"/>
                          </w:pPr>
                          <w:sdt>
                            <w:sdtPr>
                              <w:alias w:val="CC_Noformat_Partikod"/>
                              <w:tag w:val="CC_Noformat_Partikod"/>
                              <w:id w:val="-53464382"/>
                              <w:placeholder>
                                <w:docPart w:val="F82279F2B5064CD1B30E90EEEB5C5F9B"/>
                              </w:placeholder>
                              <w:text/>
                            </w:sdtPr>
                            <w:sdtEndPr/>
                            <w:sdtContent>
                              <w:r w:rsidR="000D32BB">
                                <w:t>M</w:t>
                              </w:r>
                            </w:sdtContent>
                          </w:sdt>
                          <w:sdt>
                            <w:sdtPr>
                              <w:alias w:val="CC_Noformat_Partinummer"/>
                              <w:tag w:val="CC_Noformat_Partinummer"/>
                              <w:id w:val="-1709555926"/>
                              <w:placeholder>
                                <w:docPart w:val="F795C94C634749F7BA84713DEB97F78A"/>
                              </w:placeholder>
                              <w:text/>
                            </w:sdtPr>
                            <w:sdtEndPr/>
                            <w:sdtContent>
                              <w:r w:rsidR="00A314D0">
                                <w:t>1885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A7F9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2538" w14:paraId="3AE3EF68" w14:textId="29CAD39C">
                    <w:pPr>
                      <w:jc w:val="right"/>
                    </w:pPr>
                    <w:sdt>
                      <w:sdtPr>
                        <w:alias w:val="CC_Noformat_Partikod"/>
                        <w:tag w:val="CC_Noformat_Partikod"/>
                        <w:id w:val="-53464382"/>
                        <w:placeholder>
                          <w:docPart w:val="F82279F2B5064CD1B30E90EEEB5C5F9B"/>
                        </w:placeholder>
                        <w:text/>
                      </w:sdtPr>
                      <w:sdtEndPr/>
                      <w:sdtContent>
                        <w:r w:rsidR="000D32BB">
                          <w:t>M</w:t>
                        </w:r>
                      </w:sdtContent>
                    </w:sdt>
                    <w:sdt>
                      <w:sdtPr>
                        <w:alias w:val="CC_Noformat_Partinummer"/>
                        <w:tag w:val="CC_Noformat_Partinummer"/>
                        <w:id w:val="-1709555926"/>
                        <w:placeholder>
                          <w:docPart w:val="F795C94C634749F7BA84713DEB97F78A"/>
                        </w:placeholder>
                        <w:text/>
                      </w:sdtPr>
                      <w:sdtEndPr/>
                      <w:sdtContent>
                        <w:r w:rsidR="00A314D0">
                          <w:t>1885</w:t>
                        </w:r>
                      </w:sdtContent>
                    </w:sdt>
                  </w:p>
                </w:txbxContent>
              </v:textbox>
              <w10:wrap anchorx="page"/>
            </v:shape>
          </w:pict>
        </mc:Fallback>
      </mc:AlternateContent>
    </w:r>
  </w:p>
  <w:p w:rsidRPr="00293C4F" w:rsidR="00262EA3" w:rsidP="00776B74" w:rsidRDefault="00262EA3" w14:paraId="472AB5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E2844A" w14:textId="77777777">
    <w:pPr>
      <w:jc w:val="right"/>
    </w:pPr>
  </w:p>
  <w:p w:rsidR="00262EA3" w:rsidP="00776B74" w:rsidRDefault="00262EA3" w14:paraId="52FA07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72538" w14:paraId="6E3038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9B38F0" wp14:anchorId="16316F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2538" w14:paraId="4B03340E" w14:textId="515CA23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32BB">
          <w:t>M</w:t>
        </w:r>
      </w:sdtContent>
    </w:sdt>
    <w:sdt>
      <w:sdtPr>
        <w:alias w:val="CC_Noformat_Partinummer"/>
        <w:tag w:val="CC_Noformat_Partinummer"/>
        <w:id w:val="-2014525982"/>
        <w:text/>
      </w:sdtPr>
      <w:sdtEndPr/>
      <w:sdtContent>
        <w:r w:rsidR="00A314D0">
          <w:t>1885</w:t>
        </w:r>
      </w:sdtContent>
    </w:sdt>
  </w:p>
  <w:p w:rsidRPr="008227B3" w:rsidR="00262EA3" w:rsidP="008227B3" w:rsidRDefault="00172538" w14:paraId="54F0E3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2538" w14:paraId="38663D45" w14:textId="5239D02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:1736</w:t>
        </w:r>
      </w:sdtContent>
    </w:sdt>
  </w:p>
  <w:p w:rsidR="00262EA3" w:rsidP="00E03A3D" w:rsidRDefault="00172538" w14:paraId="45493EEE" w14:textId="7725B113">
    <w:pPr>
      <w:pStyle w:val="Motionr"/>
    </w:pPr>
    <w:sdt>
      <w:sdtPr>
        <w:alias w:val="CC_Noformat_Avtext"/>
        <w:tag w:val="CC_Noformat_Avtext"/>
        <w:id w:val="-2020768203"/>
        <w:lock w:val="sdtContentLocked"/>
        <w:placeholder>
          <w:docPart w:val="F82279F2B5064CD1B30E90EEEB5C5F9B"/>
        </w:placeholder>
        <w15:appearance w15:val="hidden"/>
        <w:text/>
      </w:sdtPr>
      <w:sdtEndPr/>
      <w:sdtContent>
        <w:r>
          <w:t>av Marie Nicholson (M)</w:t>
        </w:r>
      </w:sdtContent>
    </w:sdt>
  </w:p>
  <w:sdt>
    <w:sdtPr>
      <w:alias w:val="CC_Noformat_Rubtext"/>
      <w:tag w:val="CC_Noformat_Rubtext"/>
      <w:id w:val="-218060500"/>
      <w:lock w:val="sdtContentLocked"/>
      <w:placeholder>
        <w:docPart w:val="F795C94C634749F7BA84713DEB97F78A"/>
      </w:placeholder>
      <w:text/>
    </w:sdtPr>
    <w:sdtEndPr/>
    <w:sdtContent>
      <w:p w:rsidR="00262EA3" w:rsidP="00283E0F" w:rsidRDefault="000D32BB" w14:paraId="26001983" w14:textId="0796F5C1">
        <w:pPr>
          <w:pStyle w:val="FSHRub2"/>
        </w:pPr>
        <w:r>
          <w:t>Undantag från strandskyddet för bastubad</w:t>
        </w:r>
      </w:p>
    </w:sdtContent>
  </w:sdt>
  <w:sdt>
    <w:sdtPr>
      <w:alias w:val="CC_Boilerplate_3"/>
      <w:tag w:val="CC_Boilerplate_3"/>
      <w:id w:val="1606463544"/>
      <w:lock w:val="sdtContentLocked"/>
      <w15:appearance w15:val="hidden"/>
      <w:text w:multiLine="1"/>
    </w:sdtPr>
    <w:sdtEndPr/>
    <w:sdtContent>
      <w:p w:rsidR="00262EA3" w:rsidP="00283E0F" w:rsidRDefault="00262EA3" w14:paraId="6CDF83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F204981"/>
    <w:multiLevelType w:val="hybridMultilevel"/>
    <w:tmpl w:val="09C2D2F0"/>
    <w:lvl w:ilvl="0" w:tplc="7F68366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D32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64"/>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2B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53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BA3"/>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4D0"/>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69F4EE"/>
  <w15:chartTrackingRefBased/>
  <w15:docId w15:val="{6F8EAB5D-FBDB-4D92-8233-D86E2782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09755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5112487E9546E59FB3202C12C3E5CE"/>
        <w:category>
          <w:name w:val="Allmänt"/>
          <w:gallery w:val="placeholder"/>
        </w:category>
        <w:types>
          <w:type w:val="bbPlcHdr"/>
        </w:types>
        <w:behaviors>
          <w:behavior w:val="content"/>
        </w:behaviors>
        <w:guid w:val="{CD522A32-84A0-43A1-A38E-3255C99B6ACA}"/>
      </w:docPartPr>
      <w:docPartBody>
        <w:p w:rsidR="00F94558" w:rsidRDefault="00346054">
          <w:pPr>
            <w:pStyle w:val="FD5112487E9546E59FB3202C12C3E5CE"/>
          </w:pPr>
          <w:r w:rsidRPr="005A0A93">
            <w:rPr>
              <w:rStyle w:val="Platshllartext"/>
            </w:rPr>
            <w:t>Förslag till riksdagsbeslut</w:t>
          </w:r>
        </w:p>
      </w:docPartBody>
    </w:docPart>
    <w:docPart>
      <w:docPartPr>
        <w:name w:val="8D7E87DA02FE42DFA72CD9A91B906100"/>
        <w:category>
          <w:name w:val="Allmänt"/>
          <w:gallery w:val="placeholder"/>
        </w:category>
        <w:types>
          <w:type w:val="bbPlcHdr"/>
        </w:types>
        <w:behaviors>
          <w:behavior w:val="content"/>
        </w:behaviors>
        <w:guid w:val="{9D8484D9-427A-4B1E-8F5E-CBEA85E2CBB9}"/>
      </w:docPartPr>
      <w:docPartBody>
        <w:p w:rsidR="00F94558" w:rsidRDefault="00346054">
          <w:pPr>
            <w:pStyle w:val="8D7E87DA02FE42DFA72CD9A91B9061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AD9E390C2E46289C6ADF45B994D40E"/>
        <w:category>
          <w:name w:val="Allmänt"/>
          <w:gallery w:val="placeholder"/>
        </w:category>
        <w:types>
          <w:type w:val="bbPlcHdr"/>
        </w:types>
        <w:behaviors>
          <w:behavior w:val="content"/>
        </w:behaviors>
        <w:guid w:val="{DF150067-E073-4C04-B90B-3340A217AF72}"/>
      </w:docPartPr>
      <w:docPartBody>
        <w:p w:rsidR="00F94558" w:rsidRDefault="00346054">
          <w:pPr>
            <w:pStyle w:val="47AD9E390C2E46289C6ADF45B994D40E"/>
          </w:pPr>
          <w:r w:rsidRPr="005A0A93">
            <w:rPr>
              <w:rStyle w:val="Platshllartext"/>
            </w:rPr>
            <w:t>Motivering</w:t>
          </w:r>
        </w:p>
      </w:docPartBody>
    </w:docPart>
    <w:docPart>
      <w:docPartPr>
        <w:name w:val="FDC11734E7C34868A7546AC9844B34AA"/>
        <w:category>
          <w:name w:val="Allmänt"/>
          <w:gallery w:val="placeholder"/>
        </w:category>
        <w:types>
          <w:type w:val="bbPlcHdr"/>
        </w:types>
        <w:behaviors>
          <w:behavior w:val="content"/>
        </w:behaviors>
        <w:guid w:val="{5CCA0BC6-CAD1-475D-B2BE-B35FBDFF377A}"/>
      </w:docPartPr>
      <w:docPartBody>
        <w:p w:rsidR="00F94558" w:rsidRDefault="00346054">
          <w:pPr>
            <w:pStyle w:val="FDC11734E7C34868A7546AC9844B34AA"/>
          </w:pPr>
          <w:r w:rsidRPr="009B077E">
            <w:rPr>
              <w:rStyle w:val="Platshllartext"/>
            </w:rPr>
            <w:t>Namn på motionärer infogas/tas bort via panelen.</w:t>
          </w:r>
        </w:p>
      </w:docPartBody>
    </w:docPart>
    <w:docPart>
      <w:docPartPr>
        <w:name w:val="F82279F2B5064CD1B30E90EEEB5C5F9B"/>
        <w:category>
          <w:name w:val="Allmänt"/>
          <w:gallery w:val="placeholder"/>
        </w:category>
        <w:types>
          <w:type w:val="bbPlcHdr"/>
        </w:types>
        <w:behaviors>
          <w:behavior w:val="content"/>
        </w:behaviors>
        <w:guid w:val="{2A44531C-316B-4256-ADA0-C56D35932913}"/>
      </w:docPartPr>
      <w:docPartBody>
        <w:p w:rsidR="00F94558" w:rsidRDefault="00346054">
          <w:pPr>
            <w:pStyle w:val="F82279F2B5064CD1B30E90EEEB5C5F9B"/>
          </w:pPr>
          <w:r>
            <w:rPr>
              <w:rStyle w:val="Platshllartext"/>
            </w:rPr>
            <w:t xml:space="preserve"> </w:t>
          </w:r>
        </w:p>
      </w:docPartBody>
    </w:docPart>
    <w:docPart>
      <w:docPartPr>
        <w:name w:val="F795C94C634749F7BA84713DEB97F78A"/>
        <w:category>
          <w:name w:val="Allmänt"/>
          <w:gallery w:val="placeholder"/>
        </w:category>
        <w:types>
          <w:type w:val="bbPlcHdr"/>
        </w:types>
        <w:behaviors>
          <w:behavior w:val="content"/>
        </w:behaviors>
        <w:guid w:val="{44286AD9-2C65-4DA2-B5AD-9AFADC4A7247}"/>
      </w:docPartPr>
      <w:docPartBody>
        <w:p w:rsidR="00F94558" w:rsidRDefault="00346054">
          <w:pPr>
            <w:pStyle w:val="F795C94C634749F7BA84713DEB97F7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58"/>
    <w:rsid w:val="00346054"/>
    <w:rsid w:val="00F94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5112487E9546E59FB3202C12C3E5CE">
    <w:name w:val="FD5112487E9546E59FB3202C12C3E5CE"/>
  </w:style>
  <w:style w:type="paragraph" w:customStyle="1" w:styleId="8D7E87DA02FE42DFA72CD9A91B906100">
    <w:name w:val="8D7E87DA02FE42DFA72CD9A91B906100"/>
  </w:style>
  <w:style w:type="paragraph" w:customStyle="1" w:styleId="47AD9E390C2E46289C6ADF45B994D40E">
    <w:name w:val="47AD9E390C2E46289C6ADF45B994D40E"/>
  </w:style>
  <w:style w:type="paragraph" w:customStyle="1" w:styleId="FDC11734E7C34868A7546AC9844B34AA">
    <w:name w:val="FDC11734E7C34868A7546AC9844B34AA"/>
  </w:style>
  <w:style w:type="paragraph" w:customStyle="1" w:styleId="F82279F2B5064CD1B30E90EEEB5C5F9B">
    <w:name w:val="F82279F2B5064CD1B30E90EEEB5C5F9B"/>
  </w:style>
  <w:style w:type="paragraph" w:customStyle="1" w:styleId="F795C94C634749F7BA84713DEB97F78A">
    <w:name w:val="F795C94C634749F7BA84713DEB97F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D53773-DB7D-4A80-BA30-FCAEA683FCDC}"/>
</file>

<file path=customXml/itemProps2.xml><?xml version="1.0" encoding="utf-8"?>
<ds:datastoreItem xmlns:ds="http://schemas.openxmlformats.org/officeDocument/2006/customXml" ds:itemID="{8E40918D-EFCD-4EDF-BF4D-1A3003FEEBCD}"/>
</file>

<file path=customXml/itemProps3.xml><?xml version="1.0" encoding="utf-8"?>
<ds:datastoreItem xmlns:ds="http://schemas.openxmlformats.org/officeDocument/2006/customXml" ds:itemID="{6A1691C8-9A6A-4C4B-8606-3A83025C0E05}"/>
</file>

<file path=customXml/itemProps4.xml><?xml version="1.0" encoding="utf-8"?>
<ds:datastoreItem xmlns:ds="http://schemas.openxmlformats.org/officeDocument/2006/customXml" ds:itemID="{7EDFAC4E-92A1-4D66-92DB-8B12ED4030A2}"/>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1652</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