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2A0" w:rsidRPr="00FE70FE" w:rsidRDefault="00FF42A0" w:rsidP="004A3C8A">
      <w:pPr>
        <w:pStyle w:val="Hemstlrubrik"/>
      </w:pPr>
      <w:r w:rsidRPr="00FE70FE">
        <w:t>Förslag till riksdagsbeslut</w:t>
      </w:r>
    </w:p>
    <w:p w:rsidR="00FF42A0" w:rsidRPr="00FE70FE" w:rsidRDefault="00FF42A0" w:rsidP="00AD3F0E">
      <w:pPr>
        <w:pStyle w:val="Hemstlatt"/>
      </w:pPr>
      <w:r w:rsidRPr="00FE70FE">
        <w:t xml:space="preserve">Riksdagen tillkännager för regeringen som sin mening </w:t>
      </w:r>
      <w:r w:rsidR="00203907" w:rsidRPr="00FE70FE">
        <w:t xml:space="preserve">vad i motionen anförs om </w:t>
      </w:r>
      <w:r w:rsidRPr="00FE70FE">
        <w:t>att den turkiska staten inför ett medlemskap i EU måste up</w:t>
      </w:r>
      <w:r w:rsidRPr="00FE70FE">
        <w:t>p</w:t>
      </w:r>
      <w:r w:rsidRPr="00FE70FE">
        <w:t>höra med konfiskering, konvertering och förstörelse av kristna kyrkor.</w:t>
      </w:r>
    </w:p>
    <w:p w:rsidR="00FF42A0" w:rsidRPr="00FE70FE" w:rsidRDefault="00FF42A0" w:rsidP="00AD3F0E">
      <w:pPr>
        <w:pStyle w:val="Hemstlatt"/>
      </w:pPr>
      <w:r w:rsidRPr="00FE70FE">
        <w:t xml:space="preserve">Riksdagen tillkännager för regeringen som sin mening </w:t>
      </w:r>
      <w:r w:rsidR="00203907" w:rsidRPr="00FE70FE">
        <w:t xml:space="preserve">vad i motionen anförs om </w:t>
      </w:r>
      <w:r w:rsidRPr="00FE70FE">
        <w:t>att den turkiska staten inför ett medlemskap i EU måste åte</w:t>
      </w:r>
      <w:r w:rsidRPr="00FE70FE">
        <w:t>r</w:t>
      </w:r>
      <w:r w:rsidRPr="00FE70FE">
        <w:t>upprä</w:t>
      </w:r>
      <w:r w:rsidRPr="00FE70FE">
        <w:t>t</w:t>
      </w:r>
      <w:r w:rsidRPr="00FE70FE">
        <w:t xml:space="preserve">ta det kristna arvet genom att </w:t>
      </w:r>
      <w:r w:rsidR="00203907" w:rsidRPr="00FE70FE">
        <w:t>bl.a.</w:t>
      </w:r>
      <w:r w:rsidRPr="00FE70FE">
        <w:t xml:space="preserve"> </w:t>
      </w:r>
      <w:r w:rsidR="00203907" w:rsidRPr="00FE70FE">
        <w:t>å</w:t>
      </w:r>
      <w:r w:rsidR="00AD3F0E" w:rsidRPr="00FE70FE">
        <w:t xml:space="preserve">terlämna </w:t>
      </w:r>
      <w:r w:rsidRPr="00FE70FE">
        <w:t>konfiskerade och till moskéer konverterade kristna kyrkor och marken till förstörda kristna kyrkor.</w:t>
      </w:r>
    </w:p>
    <w:p w:rsidR="00FF42A0" w:rsidRPr="00FE70FE" w:rsidRDefault="00FF42A0" w:rsidP="00FF42A0">
      <w:pPr>
        <w:pStyle w:val="Rubrik1"/>
      </w:pPr>
      <w:r w:rsidRPr="00FE70FE">
        <w:t>Motivering</w:t>
      </w:r>
    </w:p>
    <w:p w:rsidR="00FF42A0" w:rsidRPr="00FE70FE" w:rsidRDefault="00FF42A0" w:rsidP="00FF42A0">
      <w:r w:rsidRPr="00FE70FE">
        <w:t>Den turkiska staten har, trots sin EU-kandidatur och de reformer man geno</w:t>
      </w:r>
      <w:r w:rsidRPr="00FE70FE">
        <w:t>m</w:t>
      </w:r>
      <w:r w:rsidRPr="00FE70FE">
        <w:t>fört, inte deklarerat någon intention att återupprätta de kristna minoritetsfol</w:t>
      </w:r>
      <w:r w:rsidRPr="00FE70FE">
        <w:t>k</w:t>
      </w:r>
      <w:r w:rsidRPr="00FE70FE">
        <w:t xml:space="preserve">gruppernas kulturarv och religiösa arv. Så sent som år 1998 omvandlade den turkiska staten den tusen år gamla katedralen, </w:t>
      </w:r>
      <w:r w:rsidRPr="00FE70FE">
        <w:rPr>
          <w:i/>
        </w:rPr>
        <w:t>De Tolv lärjungarnas katedra</w:t>
      </w:r>
      <w:r w:rsidR="004A3C8A" w:rsidRPr="00FE70FE">
        <w:rPr>
          <w:i/>
        </w:rPr>
        <w:t>l</w:t>
      </w:r>
      <w:r w:rsidR="004A3C8A" w:rsidRPr="00FE70FE">
        <w:t>,</w:t>
      </w:r>
      <w:r w:rsidRPr="00FE70FE">
        <w:t xml:space="preserve"> i Kars till moské. Detta skedde alltså två år efter att Turkiet hade undertecknat tullunionsavtaletet med EU och ett år innan landet fick kandidatstatus.</w:t>
      </w:r>
    </w:p>
    <w:p w:rsidR="00EC5A2F" w:rsidRPr="00FE70FE" w:rsidRDefault="00FF42A0" w:rsidP="004A3C8A">
      <w:pPr>
        <w:pStyle w:val="Normaltindrag"/>
      </w:pPr>
      <w:r w:rsidRPr="00FE70FE">
        <w:t xml:space="preserve">För att illustrera vidden </w:t>
      </w:r>
      <w:r w:rsidR="004A3C8A" w:rsidRPr="00FE70FE">
        <w:t>av den kulturella utplåning</w:t>
      </w:r>
      <w:r w:rsidRPr="00FE70FE">
        <w:t xml:space="preserve"> som pågått även i m</w:t>
      </w:r>
      <w:r w:rsidRPr="00FE70FE">
        <w:t>o</w:t>
      </w:r>
      <w:r w:rsidRPr="00FE70FE">
        <w:t>dern tid kan följande exempel anges på kyrkor som i sydöstra Turkiet o</w:t>
      </w:r>
      <w:r w:rsidRPr="00FE70FE">
        <w:t>m</w:t>
      </w:r>
      <w:r w:rsidRPr="00FE70FE">
        <w:t>vandlats till moskéer eller förstörts på annat sätt.</w:t>
      </w:r>
    </w:p>
    <w:p w:rsidR="00FF42A0" w:rsidRPr="00FE70FE" w:rsidRDefault="00FF42A0" w:rsidP="004A3C8A">
      <w:pPr>
        <w:pStyle w:val="Normaltindrag"/>
      </w:pPr>
      <w:r w:rsidRPr="00FE70FE">
        <w:t>Nedanstående uppräkning är endast ett litet urval från sydöstra Turkiet av kyrkor och kloster som omvandlats till moskéer eller omgjorts på ett annat kränkande sätt. Vid sidan om dessa finns i områdena även ett stort antal fö</w:t>
      </w:r>
      <w:r w:rsidRPr="00FE70FE">
        <w:t>r</w:t>
      </w:r>
      <w:r w:rsidRPr="00FE70FE">
        <w:t>störda eller stängda kyrkor.</w:t>
      </w:r>
    </w:p>
    <w:p w:rsidR="00FF42A0" w:rsidRPr="00FE70FE" w:rsidRDefault="00FF42A0" w:rsidP="004A3C8A">
      <w:pPr>
        <w:rPr>
          <w:b/>
        </w:rPr>
      </w:pPr>
      <w:r w:rsidRPr="00FE70FE">
        <w:rPr>
          <w:b/>
        </w:rPr>
        <w:t>Midyat-distriktet</w:t>
      </w:r>
    </w:p>
    <w:p w:rsidR="00FF42A0" w:rsidRPr="00FE70FE" w:rsidRDefault="00FF42A0" w:rsidP="004A3C8A">
      <w:pPr>
        <w:pStyle w:val="PunktlistaTankstreck"/>
        <w:tabs>
          <w:tab w:val="clear" w:pos="360"/>
        </w:tabs>
      </w:pPr>
      <w:r w:rsidRPr="00FE70FE">
        <w:t xml:space="preserve">Anitli (Hah) Mor Sabo Kilisesi, </w:t>
      </w:r>
      <w:r w:rsidR="00183BEC" w:rsidRPr="00FE70FE">
        <w:t xml:space="preserve">från </w:t>
      </w:r>
      <w:r w:rsidRPr="00FE70FE">
        <w:t>ca</w:t>
      </w:r>
      <w:r w:rsidR="00183BEC" w:rsidRPr="00FE70FE">
        <w:t xml:space="preserve"> år </w:t>
      </w:r>
      <w:r w:rsidRPr="00FE70FE">
        <w:t>700. Omgjord till moské</w:t>
      </w:r>
    </w:p>
    <w:p w:rsidR="00FF42A0" w:rsidRPr="00FE70FE" w:rsidRDefault="00FF42A0" w:rsidP="004A3C8A">
      <w:pPr>
        <w:pStyle w:val="PunktlistaTankstreck"/>
        <w:tabs>
          <w:tab w:val="clear" w:pos="360"/>
        </w:tabs>
        <w:spacing w:before="0"/>
      </w:pPr>
      <w:r w:rsidRPr="00FE70FE">
        <w:t xml:space="preserve">Narli (Ahlah) Mor Semun Kilisesi </w:t>
      </w:r>
      <w:r w:rsidR="00183BEC" w:rsidRPr="00FE70FE">
        <w:t>från ca år</w:t>
      </w:r>
      <w:r w:rsidRPr="00FE70FE">
        <w:t xml:space="preserve"> 700. Omgjord till moské</w:t>
      </w:r>
    </w:p>
    <w:p w:rsidR="00FF42A0" w:rsidRPr="00FE70FE" w:rsidRDefault="00FF42A0" w:rsidP="004A3C8A">
      <w:pPr>
        <w:pStyle w:val="PunktlistaTankstreck"/>
        <w:tabs>
          <w:tab w:val="clear" w:pos="360"/>
        </w:tabs>
        <w:spacing w:before="0"/>
      </w:pPr>
      <w:r w:rsidRPr="00FE70FE">
        <w:t xml:space="preserve">Bardakci (Bote) Mor Afrem Kilisesi </w:t>
      </w:r>
      <w:r w:rsidR="00183BEC" w:rsidRPr="00FE70FE">
        <w:t>från ca år</w:t>
      </w:r>
      <w:r w:rsidRPr="00FE70FE">
        <w:t xml:space="preserve"> 400. Omgjord till lad</w:t>
      </w:r>
      <w:r w:rsidRPr="00FE70FE">
        <w:t>u</w:t>
      </w:r>
      <w:r w:rsidRPr="00FE70FE">
        <w:t>gård.</w:t>
      </w:r>
    </w:p>
    <w:p w:rsidR="00AD3F0E" w:rsidRPr="00FE70FE" w:rsidRDefault="00FF42A0" w:rsidP="004A3C8A">
      <w:pPr>
        <w:pStyle w:val="PunktlistaTankstreck"/>
        <w:tabs>
          <w:tab w:val="clear" w:pos="360"/>
        </w:tabs>
        <w:spacing w:before="0"/>
      </w:pPr>
      <w:r w:rsidRPr="00FE70FE">
        <w:t>Bardakci (Bote) Meryem Ana Kilisesi</w:t>
      </w:r>
      <w:r w:rsidR="004A3C8A" w:rsidRPr="00FE70FE">
        <w:t>. Omgjord till moské</w:t>
      </w:r>
    </w:p>
    <w:p w:rsidR="00FF42A0" w:rsidRPr="00FE70FE" w:rsidRDefault="00FF42A0" w:rsidP="004A3C8A">
      <w:pPr>
        <w:rPr>
          <w:b/>
        </w:rPr>
      </w:pPr>
      <w:r w:rsidRPr="00FE70FE">
        <w:rPr>
          <w:b/>
        </w:rPr>
        <w:lastRenderedPageBreak/>
        <w:t>Diyarbakir-distriktet</w:t>
      </w:r>
    </w:p>
    <w:p w:rsidR="00FF42A0" w:rsidRPr="00FE70FE" w:rsidRDefault="00FF42A0" w:rsidP="004A3C8A">
      <w:pPr>
        <w:pStyle w:val="PunktlistaTankstreck"/>
        <w:tabs>
          <w:tab w:val="clear" w:pos="360"/>
        </w:tabs>
      </w:pPr>
      <w:r w:rsidRPr="00FE70FE">
        <w:t xml:space="preserve">Diyarbakir, centrum Meryem Ana Kilisesi </w:t>
      </w:r>
      <w:r w:rsidR="004A3C8A" w:rsidRPr="00FE70FE">
        <w:t>från ca</w:t>
      </w:r>
      <w:r w:rsidR="00183BEC" w:rsidRPr="00FE70FE">
        <w:t xml:space="preserve"> år </w:t>
      </w:r>
      <w:r w:rsidRPr="00FE70FE">
        <w:t>300</w:t>
      </w:r>
      <w:r w:rsidR="004A3C8A" w:rsidRPr="00FE70FE">
        <w:t>.</w:t>
      </w:r>
      <w:r w:rsidRPr="00FE70FE">
        <w:t xml:space="preserve"> Kyrkogård</w:t>
      </w:r>
      <w:r w:rsidR="00183BEC" w:rsidRPr="00FE70FE">
        <w:t>en omgjord till parkeringsplats.</w:t>
      </w:r>
    </w:p>
    <w:p w:rsidR="00EC5A2F" w:rsidRPr="00FE70FE" w:rsidRDefault="00EC5A2F" w:rsidP="00AD3F0E">
      <w:r w:rsidRPr="00FE70FE">
        <w:t>Skall Turkiet fortsätta samtal kring EU-medlemskap måste den turkiska staten upphöra med konfiskering, konvertering och förstörelse av kristna kyrkor och återupprätta det kristna arvet gen</w:t>
      </w:r>
      <w:r w:rsidR="004A3C8A" w:rsidRPr="00FE70FE">
        <w:t>om att bl.</w:t>
      </w:r>
      <w:r w:rsidRPr="00FE70FE">
        <w:t>a. återlämna konfiskerade och till moskéer konverterade kristna kyrkor och marken till förstörda kristna kyrkor.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A3C8A" w:rsidRPr="00FE7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3C8A" w:rsidRPr="00FE70FE" w:rsidRDefault="004A3C8A" w:rsidP="004A3C8A">
            <w:pPr>
              <w:pStyle w:val="UnderskriftDatum"/>
              <w:spacing w:before="240"/>
            </w:pPr>
            <w:r w:rsidRPr="00FE70FE">
              <w:t>Stockholm den 4 oktober 2005</w:t>
            </w:r>
          </w:p>
        </w:tc>
        <w:tc>
          <w:tcPr>
            <w:tcW w:w="3047" w:type="dxa"/>
          </w:tcPr>
          <w:p w:rsidR="004A3C8A" w:rsidRPr="00FE70FE" w:rsidRDefault="004A3C8A" w:rsidP="004A3C8A">
            <w:pPr>
              <w:pStyle w:val="Underskrifter"/>
              <w:spacing w:before="240"/>
            </w:pPr>
          </w:p>
        </w:tc>
      </w:tr>
      <w:tr w:rsidR="004A3C8A" w:rsidRPr="00FE7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3C8A" w:rsidRPr="00FE70FE" w:rsidRDefault="004A3C8A" w:rsidP="004A3C8A">
            <w:pPr>
              <w:pStyle w:val="Underskrifter"/>
            </w:pPr>
            <w:r w:rsidRPr="00FE70FE">
              <w:t>Per Landgren (kd)</w:t>
            </w:r>
          </w:p>
        </w:tc>
        <w:tc>
          <w:tcPr>
            <w:tcW w:w="3047" w:type="dxa"/>
          </w:tcPr>
          <w:p w:rsidR="004A3C8A" w:rsidRPr="00FE70FE" w:rsidRDefault="004A3C8A" w:rsidP="004A3C8A">
            <w:pPr>
              <w:pStyle w:val="Underskrifter"/>
            </w:pPr>
          </w:p>
        </w:tc>
      </w:tr>
    </w:tbl>
    <w:p w:rsidR="00A60521" w:rsidRPr="00FE70FE" w:rsidRDefault="00A60521" w:rsidP="004A3C8A">
      <w:pPr>
        <w:pStyle w:val="Normaltindrag"/>
      </w:pPr>
    </w:p>
    <w:sectPr w:rsidR="00A60521" w:rsidRPr="00FE70FE" w:rsidSect="004A3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37D" w:rsidRPr="00FE70FE" w:rsidRDefault="00D5037D">
      <w:r w:rsidRPr="00FE70FE">
        <w:separator/>
      </w:r>
    </w:p>
  </w:endnote>
  <w:endnote w:type="continuationSeparator" w:id="0">
    <w:p w:rsidR="00D5037D" w:rsidRPr="00FE70FE" w:rsidRDefault="00D5037D">
      <w:r w:rsidRPr="00FE7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4EC" w:rsidRPr="00FE70FE" w:rsidRDefault="00FE70FE" w:rsidP="004A3C8A">
    <w:pPr>
      <w:pStyle w:val="Sidfot"/>
    </w:pPr>
    <w:r w:rsidRPr="00FE7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6840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8A" w:rsidRDefault="004A3C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3C8A" w:rsidRDefault="004A3C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F0E" w:rsidRPr="00FE70FE" w:rsidRDefault="00FE70FE" w:rsidP="004A3C8A">
    <w:pPr>
      <w:pStyle w:val="Sidfot"/>
    </w:pPr>
    <w:r w:rsidRPr="00FE7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26134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8A" w:rsidRDefault="004A3C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C8A" w:rsidRDefault="004A3C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F0E" w:rsidRPr="00FE70FE" w:rsidRDefault="00FE70FE" w:rsidP="004A3C8A">
    <w:pPr>
      <w:pStyle w:val="Sidfot"/>
    </w:pPr>
    <w:r w:rsidRPr="00FE7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990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8A" w:rsidRDefault="004A3C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C8A" w:rsidRDefault="004A3C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37D" w:rsidRPr="00FE70FE" w:rsidRDefault="00D5037D">
      <w:r w:rsidRPr="00FE70FE">
        <w:separator/>
      </w:r>
    </w:p>
  </w:footnote>
  <w:footnote w:type="continuationSeparator" w:id="0">
    <w:p w:rsidR="00D5037D" w:rsidRPr="00FE70FE" w:rsidRDefault="00D5037D">
      <w:r w:rsidRPr="00FE7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4EC" w:rsidRPr="00FE70FE" w:rsidRDefault="00FE70FE" w:rsidP="004A3C8A">
    <w:pPr>
      <w:pStyle w:val="Sidhuvud"/>
    </w:pPr>
    <w:r w:rsidRPr="00FE7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7303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8A" w:rsidRDefault="004A3C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3C8A" w:rsidRDefault="004A3C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F0E" w:rsidRPr="00FE70FE" w:rsidRDefault="00FE70FE" w:rsidP="004A3C8A">
    <w:pPr>
      <w:pStyle w:val="Sidhuvud"/>
    </w:pPr>
    <w:r w:rsidRPr="00FE7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34030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8A" w:rsidRDefault="004A3C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3C8A" w:rsidRDefault="004A3C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8A" w:rsidRPr="00FE70FE" w:rsidRDefault="004A3C8A">
    <w:pPr>
      <w:pStyle w:val="FSHNormal"/>
      <w:tabs>
        <w:tab w:val="right" w:pos="5840"/>
      </w:tabs>
    </w:pPr>
    <w:r w:rsidRPr="00FE70FE">
      <w:br/>
    </w:r>
    <w:r w:rsidRPr="00FE70FE">
      <w:fldChar w:fldCharType="begin" w:fldLock="1"/>
    </w:r>
    <w:r w:rsidRPr="00FE70FE">
      <w:instrText xml:space="preserve"> DOCPROPERTY</w:instrText>
    </w:r>
    <w:r w:rsidRPr="00FE70FE">
      <w:rPr>
        <w:sz w:val="18"/>
      </w:rPr>
      <w:instrText xml:space="preserve"> "YearUser" *\charformat </w:instrText>
    </w:r>
    <w:r w:rsidRPr="00FE70FE">
      <w:fldChar w:fldCharType="separate"/>
    </w:r>
    <w:r w:rsidRPr="00FE70FE">
      <w:t>2005/06</w:t>
    </w:r>
    <w:r w:rsidRPr="00FE70FE">
      <w:fldChar w:fldCharType="end"/>
    </w:r>
    <w:r w:rsidRPr="00FE70FE">
      <w:t xml:space="preserve"> </w:t>
    </w:r>
    <w:r w:rsidRPr="00FE70FE">
      <w:tab/>
      <w:t xml:space="preserve">mnr: </w:t>
    </w:r>
    <w:r w:rsidRPr="00FE70FE">
      <w:fldChar w:fldCharType="begin" w:fldLock="1"/>
    </w:r>
    <w:r w:rsidRPr="00FE70FE">
      <w:instrText xml:space="preserve"> DOCPROPERTY</w:instrText>
    </w:r>
    <w:r w:rsidRPr="00FE70FE">
      <w:rPr>
        <w:sz w:val="18"/>
      </w:rPr>
      <w:instrText xml:space="preserve"> "Motionsnummer" *\charformat </w:instrText>
    </w:r>
    <w:r w:rsidRPr="00FE70FE">
      <w:fldChar w:fldCharType="separate"/>
    </w:r>
    <w:r w:rsidRPr="00FE70FE">
      <w:t>U325</w:t>
    </w:r>
    <w:r w:rsidRPr="00FE70FE">
      <w:fldChar w:fldCharType="end"/>
    </w:r>
    <w:r w:rsidRPr="00FE70FE">
      <w:br/>
    </w:r>
    <w:r w:rsidRPr="00FE70FE">
      <w:fldChar w:fldCharType="begin" w:fldLock="1"/>
    </w:r>
    <w:r w:rsidRPr="00FE70FE">
      <w:instrText xml:space="preserve"> DOCPROPERTY</w:instrText>
    </w:r>
    <w:r w:rsidRPr="00FE70FE">
      <w:rPr>
        <w:sz w:val="18"/>
      </w:rPr>
      <w:instrText xml:space="preserve"> "Samling" *\charformat </w:instrText>
    </w:r>
    <w:r w:rsidRPr="00FE70FE">
      <w:fldChar w:fldCharType="end"/>
    </w:r>
    <w:r w:rsidRPr="00FE70FE">
      <w:tab/>
      <w:t xml:space="preserve">pnr: </w:t>
    </w:r>
    <w:r w:rsidRPr="00FE70FE">
      <w:fldChar w:fldCharType="begin" w:fldLock="1"/>
    </w:r>
    <w:r w:rsidRPr="00FE70FE">
      <w:instrText xml:space="preserve"> DOCPROPERTY</w:instrText>
    </w:r>
    <w:r w:rsidRPr="00FE70FE">
      <w:rPr>
        <w:sz w:val="18"/>
      </w:rPr>
      <w:instrText xml:space="preserve"> "Partinummer" *\charformat </w:instrText>
    </w:r>
    <w:r w:rsidRPr="00FE70FE">
      <w:fldChar w:fldCharType="separate"/>
    </w:r>
    <w:r w:rsidRPr="00FE70FE">
      <w:t>kd1047</w:t>
    </w:r>
    <w:r w:rsidRPr="00FE70FE">
      <w:fldChar w:fldCharType="end"/>
    </w:r>
  </w:p>
  <w:p w:rsidR="004A3C8A" w:rsidRPr="00FE70FE" w:rsidRDefault="004A3C8A">
    <w:pPr>
      <w:pStyle w:val="FSHRub1"/>
    </w:pPr>
    <w:r w:rsidRPr="00FE70FE">
      <w:t>Motion till riksdagen</w:t>
    </w:r>
    <w:r w:rsidRPr="00FE70FE">
      <w:br/>
    </w:r>
    <w:r w:rsidRPr="00FE70FE">
      <w:fldChar w:fldCharType="begin" w:fldLock="1"/>
    </w:r>
    <w:r w:rsidRPr="00FE70FE">
      <w:instrText xml:space="preserve"> DOCPROPERTY "YearUser" *\charformat </w:instrText>
    </w:r>
    <w:r w:rsidRPr="00FE70FE">
      <w:fldChar w:fldCharType="separate"/>
    </w:r>
    <w:r w:rsidRPr="00FE70FE">
      <w:t>2005/06</w:t>
    </w:r>
    <w:r w:rsidRPr="00FE70FE">
      <w:fldChar w:fldCharType="end"/>
    </w:r>
    <w:r w:rsidRPr="00FE70FE">
      <w:t>:</w:t>
    </w:r>
    <w:r w:rsidRPr="00FE70FE">
      <w:fldChar w:fldCharType="begin" w:fldLock="1"/>
    </w:r>
    <w:r w:rsidRPr="00FE70FE">
      <w:instrText xml:space="preserve"> DOCPROPERTY "Motionsnummer" *\charformat </w:instrText>
    </w:r>
    <w:r w:rsidRPr="00FE70FE">
      <w:fldChar w:fldCharType="separate"/>
    </w:r>
    <w:r w:rsidRPr="00FE70FE">
      <w:t>U325</w:t>
    </w:r>
    <w:r w:rsidRPr="00FE70FE">
      <w:fldChar w:fldCharType="end"/>
    </w:r>
  </w:p>
  <w:p w:rsidR="004A3C8A" w:rsidRPr="00FE70FE" w:rsidRDefault="004A3C8A">
    <w:pPr>
      <w:pStyle w:val="FSHNormalS5"/>
    </w:pPr>
    <w:r w:rsidRPr="00FE70FE">
      <w:fldChar w:fldCharType="begin" w:fldLock="1"/>
    </w:r>
    <w:r w:rsidRPr="00FE70FE">
      <w:instrText xml:space="preserve"> DOCPROPERTY "MotionarText" *\charformat </w:instrText>
    </w:r>
    <w:r w:rsidRPr="00FE70FE">
      <w:fldChar w:fldCharType="separate"/>
    </w:r>
    <w:r w:rsidRPr="00FE70FE">
      <w:t>av Per Landgren (kd)</w:t>
    </w:r>
    <w:r w:rsidRPr="00FE70FE">
      <w:fldChar w:fldCharType="end"/>
    </w:r>
    <w:r w:rsidRPr="00FE70FE">
      <w:br/>
    </w:r>
    <w:r w:rsidRPr="00FE70FE">
      <w:fldChar w:fldCharType="begin" w:fldLock="1"/>
    </w:r>
    <w:r w:rsidRPr="00FE70FE">
      <w:instrText xml:space="preserve"> DOCPROPERTY "SvarFrasKort" *\charformat </w:instrText>
    </w:r>
    <w:r w:rsidRPr="00FE70FE">
      <w:fldChar w:fldCharType="end"/>
    </w:r>
  </w:p>
  <w:p w:rsidR="004A3C8A" w:rsidRPr="00FE70FE" w:rsidRDefault="004A3C8A">
    <w:pPr>
      <w:pStyle w:val="FSHTitel"/>
    </w:pPr>
    <w:r w:rsidRPr="00FE70FE">
      <w:fldChar w:fldCharType="begin" w:fldLock="1"/>
    </w:r>
    <w:r w:rsidRPr="00FE70FE">
      <w:instrText xml:space="preserve"> DOCPROPERTY</w:instrText>
    </w:r>
    <w:r w:rsidRPr="00FE70FE">
      <w:rPr>
        <w:sz w:val="18"/>
      </w:rPr>
      <w:instrText xml:space="preserve"> "RubrikSvar" *\charformat </w:instrText>
    </w:r>
    <w:r w:rsidRPr="00FE70FE">
      <w:fldChar w:fldCharType="separate"/>
    </w:r>
    <w:r w:rsidRPr="00FE70FE">
      <w:t>Kyrkor i Turkiet</w:t>
    </w:r>
    <w:r w:rsidRPr="00FE70FE">
      <w:fldChar w:fldCharType="end"/>
    </w:r>
  </w:p>
  <w:p w:rsidR="004A3C8A" w:rsidRPr="00FE70FE" w:rsidRDefault="004A3C8A" w:rsidP="004A3C8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EE88880"/>
    <w:lvl w:ilvl="0" w:tplc="ED28BBB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894038">
    <w:abstractNumId w:val="13"/>
  </w:num>
  <w:num w:numId="2" w16cid:durableId="903881297">
    <w:abstractNumId w:val="10"/>
  </w:num>
  <w:num w:numId="3" w16cid:durableId="982732888">
    <w:abstractNumId w:val="11"/>
  </w:num>
  <w:num w:numId="4" w16cid:durableId="2102875167">
    <w:abstractNumId w:val="12"/>
  </w:num>
  <w:num w:numId="5" w16cid:durableId="2013333197">
    <w:abstractNumId w:val="8"/>
  </w:num>
  <w:num w:numId="6" w16cid:durableId="331110336">
    <w:abstractNumId w:val="3"/>
  </w:num>
  <w:num w:numId="7" w16cid:durableId="997731809">
    <w:abstractNumId w:val="2"/>
  </w:num>
  <w:num w:numId="8" w16cid:durableId="1413578695">
    <w:abstractNumId w:val="1"/>
  </w:num>
  <w:num w:numId="9" w16cid:durableId="1205749799">
    <w:abstractNumId w:val="0"/>
  </w:num>
  <w:num w:numId="10" w16cid:durableId="933242477">
    <w:abstractNumId w:val="9"/>
  </w:num>
  <w:num w:numId="11" w16cid:durableId="1725986112">
    <w:abstractNumId w:val="7"/>
  </w:num>
  <w:num w:numId="12" w16cid:durableId="1691759966">
    <w:abstractNumId w:val="6"/>
  </w:num>
  <w:num w:numId="13" w16cid:durableId="589507879">
    <w:abstractNumId w:val="5"/>
  </w:num>
  <w:num w:numId="14" w16cid:durableId="2045396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A60521"/>
    <w:rsid w:val="00064BC3"/>
    <w:rsid w:val="00066775"/>
    <w:rsid w:val="00072FB9"/>
    <w:rsid w:val="00100531"/>
    <w:rsid w:val="00183BEC"/>
    <w:rsid w:val="00195A86"/>
    <w:rsid w:val="00201DFB"/>
    <w:rsid w:val="00203907"/>
    <w:rsid w:val="00204A63"/>
    <w:rsid w:val="00212FF1"/>
    <w:rsid w:val="00230193"/>
    <w:rsid w:val="0025068A"/>
    <w:rsid w:val="002818D3"/>
    <w:rsid w:val="002D11A8"/>
    <w:rsid w:val="00445271"/>
    <w:rsid w:val="004A0504"/>
    <w:rsid w:val="004A3C8A"/>
    <w:rsid w:val="004E38D9"/>
    <w:rsid w:val="00605ACB"/>
    <w:rsid w:val="00740D6D"/>
    <w:rsid w:val="00794149"/>
    <w:rsid w:val="007A3E53"/>
    <w:rsid w:val="007B14EC"/>
    <w:rsid w:val="007B67A7"/>
    <w:rsid w:val="007C6092"/>
    <w:rsid w:val="008B38A8"/>
    <w:rsid w:val="009802AA"/>
    <w:rsid w:val="00A053C6"/>
    <w:rsid w:val="00A60521"/>
    <w:rsid w:val="00AD3F0E"/>
    <w:rsid w:val="00B13BF0"/>
    <w:rsid w:val="00C1285C"/>
    <w:rsid w:val="00C27B7D"/>
    <w:rsid w:val="00D1174F"/>
    <w:rsid w:val="00D5037D"/>
    <w:rsid w:val="00DC6C70"/>
    <w:rsid w:val="00E22893"/>
    <w:rsid w:val="00E360DE"/>
    <w:rsid w:val="00E712AF"/>
    <w:rsid w:val="00E75D28"/>
    <w:rsid w:val="00E84F25"/>
    <w:rsid w:val="00EC5A2F"/>
    <w:rsid w:val="00FE70FE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0473BA-129F-4E1A-9E2E-3437221B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A3C8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A3C8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95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1888</Characters>
  <Application>Microsoft Office Word</Application>
  <DocSecurity>4</DocSecurity>
  <Lines>39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U325</vt:lpstr>
    </vt:vector>
  </TitlesOfParts>
  <Company>Riksdagen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U325</dc:title>
  <dc:subject>U325</dc:subject>
  <dc:creator>Riksdagen</dc:creator>
  <cp:keywords>Riksdagen</cp:keywords>
  <dc:description/>
  <cp:lastModifiedBy>Lars Brink</cp:lastModifiedBy>
  <cp:revision>2</cp:revision>
  <cp:lastPrinted>2005-12-06T11:23:00Z</cp:lastPrinted>
  <dcterms:created xsi:type="dcterms:W3CDTF">2025-12-16T21:50:00Z</dcterms:created>
  <dcterms:modified xsi:type="dcterms:W3CDTF">2025-12-16T21:50:00Z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Kyrkor i Turkiet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Kyrkor i Turkiet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Landgren (kd)</vt:lpwstr>
  </property>
  <property fmtid="{D5CDD505-2E9C-101B-9397-08002B2CF9AE}" pid="26" name="MotionarLista">
    <vt:lpwstr>Landgren, Per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20052006000001070100000010470069</vt:lpwstr>
  </property>
  <property fmtid="{D5CDD505-2E9C-101B-9397-08002B2CF9AE}" pid="47" name="datum">
    <vt:lpwstr>051004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20052006000001070100000010470069</vt:lpwstr>
  </property>
  <property fmtid="{D5CDD505-2E9C-101B-9397-08002B2CF9AE}" pid="50" name="nummer">
    <vt:lpwstr>325</vt:lpwstr>
  </property>
  <property fmtid="{D5CDD505-2E9C-101B-9397-08002B2CF9AE}" pid="51" name="utskottsbeteckning">
    <vt:lpwstr>U</vt:lpwstr>
  </property>
</Properties>
</file>