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5B1B" w:rsidP="00DA0661">
      <w:pPr>
        <w:pStyle w:val="Title"/>
      </w:pPr>
      <w:bookmarkStart w:id="0" w:name="Start"/>
      <w:bookmarkEnd w:id="0"/>
      <w:r>
        <w:t>Svar på fråga 2020/21:3061 av Alexandra Anstrell (M)</w:t>
      </w:r>
      <w:r>
        <w:br/>
        <w:t>Säkerheten för den svenska styrkan i Mali</w:t>
      </w:r>
    </w:p>
    <w:p w:rsidR="00285B1B" w:rsidP="002749F7">
      <w:pPr>
        <w:pStyle w:val="BodyText"/>
      </w:pPr>
      <w:r>
        <w:t>Alexandra Anstrell har frågat mig hur jag ser på händelseutvecklingen i Mali och hur jag avser att agera för att säkerheten för våra svenska soldater säkerställs</w:t>
      </w:r>
      <w:r w:rsidR="00361C07">
        <w:t>.</w:t>
      </w:r>
    </w:p>
    <w:p w:rsidR="00B95FB3" w:rsidP="00285B1B">
      <w:pPr>
        <w:pStyle w:val="BodyText"/>
      </w:pPr>
      <w:r w:rsidRPr="00285B1B">
        <w:t>Sverige har ett mångsidigt engagemang i Mali, inklusive ett omfattande militärt deltagande. FN-insatsen Minusma, som verkar under mandat från FN och på inbjudan från Mali, är det största bidraget och omfattar ca 215 svenska soldater. Task force Takuba omfattar upp till 150 svenska soldater och är en multinationell specialförbandsinsats som verkar på inbjudan av Mali. Inbjudan förlorar inte giltighet i ljuset av den senaste utvecklingen.</w:t>
      </w:r>
      <w:r w:rsidR="00C11488">
        <w:t xml:space="preserve"> Sverige deltar även i EU:s militära träningsinsats i Mali. </w:t>
      </w:r>
    </w:p>
    <w:p w:rsidR="00285B1B" w:rsidP="00285B1B">
      <w:pPr>
        <w:pStyle w:val="BodyText"/>
      </w:pPr>
      <w:r w:rsidRPr="00285B1B">
        <w:t xml:space="preserve">Regeringskansliet följer noga den mycket oroande utvecklingen i Mali med den ytterligare militärkupp som genomförts. Den övergångsprocess för återgång till folkvalt styre, som man enades om efter militärkuppen i augusti 2020, måste </w:t>
      </w:r>
      <w:r w:rsidR="00BE11C6">
        <w:t>fortsätta</w:t>
      </w:r>
      <w:r w:rsidRPr="00285B1B">
        <w:t>. Det är angeläget att konstitutionell ordning och demokratiska institutioner respekteras, med en inkluderande dialog och att pågående övergångsprocess i Mali utmynnar i att demokratiska, fria och rättvisa val genomförs inom överenskommen tidsram.</w:t>
      </w:r>
    </w:p>
    <w:p w:rsidR="00B95FB3" w:rsidRPr="00B95FB3" w:rsidP="00B95FB3">
      <w:pPr>
        <w:pStyle w:val="BodyText"/>
      </w:pPr>
      <w:bookmarkStart w:id="1" w:name="_Hlk73694253"/>
      <w:r w:rsidRPr="00974463">
        <w:t>Jag fick i förra veckan information från min franska kollega att Frankrike har</w:t>
      </w:r>
      <w:r>
        <w:t xml:space="preserve"> som följd av den rådande situationen</w:t>
      </w:r>
      <w:r w:rsidRPr="00974463">
        <w:t xml:space="preserve"> beslutat att temporärt</w:t>
      </w:r>
      <w:r w:rsidRPr="002A6A08">
        <w:t xml:space="preserve"> </w:t>
      </w:r>
      <w:r w:rsidRPr="00974463">
        <w:t xml:space="preserve">avbryta det operativa samarbetet med Malis säkerhetsstyrkor. </w:t>
      </w:r>
      <w:r w:rsidRPr="002A6A08">
        <w:t>Detta innebär att personal ingående i de franska operationerna för närvarande inte ska utföra operativ verksamhet tillsammans med de maliska säkerhetsstyrkorna.</w:t>
      </w:r>
      <w:bookmarkEnd w:id="1"/>
      <w:r w:rsidRPr="00B95FB3">
        <w:t xml:space="preserve"> Vi stödjer </w:t>
      </w:r>
      <w:r w:rsidRPr="00B95FB3">
        <w:t>Frankrikes och övriga aktörers ansträngningar för att sätta press på kuppmakarna att respektera den överenskomna övergångsprocessen.</w:t>
      </w:r>
    </w:p>
    <w:p w:rsidR="00285B1B" w:rsidRPr="00285B1B" w:rsidP="00285B1B">
      <w:pPr>
        <w:pStyle w:val="BodyText"/>
      </w:pPr>
      <w:r w:rsidRPr="00285B1B">
        <w:t xml:space="preserve">Det är nödvändigt att den närmaste tiden analysera engagemang och utbyte beträffande Mali i ljuset av den politiska utvecklingen. </w:t>
      </w:r>
      <w:r w:rsidR="00C35882">
        <w:t>D</w:t>
      </w:r>
      <w:r w:rsidRPr="00285B1B">
        <w:t>et är viktigt att fortsatt stödja det maliska folkets rättmätiga strävan efter säkerhet, respekt för mänskliga rättigheter och en hållbar utveckling.</w:t>
      </w:r>
      <w:r w:rsidRPr="00C35882" w:rsidR="00C35882">
        <w:t xml:space="preserve"> </w:t>
      </w:r>
    </w:p>
    <w:p w:rsidR="00AF30E7" w:rsidRPr="00AF30E7" w:rsidP="00AF30E7">
      <w:pPr>
        <w:pStyle w:val="BodyText"/>
      </w:pPr>
      <w:r w:rsidRPr="00AF30E7">
        <w:t>Det är Försvarsmakten som har ansvaret för säkerheten hos sin personal och säkerhetsläget bedöms kontinuerligt av myndigheten genom löpande hot- och riskanalyser</w:t>
      </w:r>
      <w:r w:rsidR="004D05D9">
        <w:t>. Försvarsmakten</w:t>
      </w:r>
      <w:r w:rsidRPr="00AF30E7">
        <w:t xml:space="preserve"> anpassar därefter sin operativa verksamhet efter dessa bedömningar.</w:t>
      </w:r>
    </w:p>
    <w:p w:rsidR="00285B1B" w:rsidP="002749F7">
      <w:pPr>
        <w:pStyle w:val="BodyText"/>
      </w:pPr>
    </w:p>
    <w:p w:rsidR="00285B1B" w:rsidP="006A12F1">
      <w:pPr>
        <w:pStyle w:val="BodyText"/>
      </w:pPr>
      <w:r>
        <w:t xml:space="preserve">Stockholm den </w:t>
      </w:r>
      <w:sdt>
        <w:sdtPr>
          <w:id w:val="-1225218591"/>
          <w:placeholder>
            <w:docPart w:val="F644CD8787154A80B68CF46DF57F86C7"/>
          </w:placeholder>
          <w:dataBinding w:xpath="/ns0:DocumentInfo[1]/ns0:BaseInfo[1]/ns0:HeaderDate[1]" w:storeItemID="{1F6A0314-E023-493F-86D7-803FD546D22C}" w:prefixMappings="xmlns:ns0='http://lp/documentinfo/RK' "/>
          <w:date w:fullDate="2021-06-08T00:00:00Z">
            <w:dateFormat w:val="d MMMM yyyy"/>
            <w:lid w:val="sv-SE"/>
            <w:storeMappedDataAs w:val="dateTime"/>
            <w:calendar w:val="gregorian"/>
          </w:date>
        </w:sdtPr>
        <w:sdtContent>
          <w:r w:rsidR="00D9630A">
            <w:t>8</w:t>
          </w:r>
          <w:r w:rsidR="00C11488">
            <w:t xml:space="preserve"> juni 2021</w:t>
          </w:r>
        </w:sdtContent>
      </w:sdt>
    </w:p>
    <w:p w:rsidR="00285B1B" w:rsidP="004E7A8F">
      <w:pPr>
        <w:pStyle w:val="Brdtextutanavstnd"/>
      </w:pPr>
    </w:p>
    <w:p w:rsidR="00285B1B" w:rsidP="004E7A8F">
      <w:pPr>
        <w:pStyle w:val="Brdtextutanavstnd"/>
      </w:pPr>
    </w:p>
    <w:p w:rsidR="00285B1B" w:rsidP="004E7A8F">
      <w:pPr>
        <w:pStyle w:val="Brdtextutanavstnd"/>
      </w:pPr>
    </w:p>
    <w:p w:rsidR="00285B1B" w:rsidP="00422A41">
      <w:pPr>
        <w:pStyle w:val="BodyText"/>
      </w:pPr>
      <w:r>
        <w:t>Peter Hultqvist</w:t>
      </w:r>
    </w:p>
    <w:p w:rsidR="00285B1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5B1B" w:rsidRPr="007D73AB">
          <w:pPr>
            <w:pStyle w:val="Header"/>
          </w:pPr>
        </w:p>
      </w:tc>
      <w:tc>
        <w:tcPr>
          <w:tcW w:w="3170" w:type="dxa"/>
          <w:vAlign w:val="bottom"/>
        </w:tcPr>
        <w:p w:rsidR="00285B1B" w:rsidRPr="007D73AB" w:rsidP="00340DE0">
          <w:pPr>
            <w:pStyle w:val="Header"/>
          </w:pPr>
        </w:p>
      </w:tc>
      <w:tc>
        <w:tcPr>
          <w:tcW w:w="1134" w:type="dxa"/>
        </w:tcPr>
        <w:p w:rsidR="00285B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5B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5B1B" w:rsidRPr="00710A6C" w:rsidP="00EE3C0F">
          <w:pPr>
            <w:pStyle w:val="Header"/>
            <w:rPr>
              <w:b/>
            </w:rPr>
          </w:pPr>
        </w:p>
        <w:p w:rsidR="00285B1B" w:rsidP="00EE3C0F">
          <w:pPr>
            <w:pStyle w:val="Header"/>
          </w:pPr>
        </w:p>
        <w:p w:rsidR="00285B1B" w:rsidP="00EE3C0F">
          <w:pPr>
            <w:pStyle w:val="Header"/>
          </w:pPr>
        </w:p>
        <w:p w:rsidR="00285B1B" w:rsidP="00EE3C0F">
          <w:pPr>
            <w:pStyle w:val="Header"/>
          </w:pPr>
        </w:p>
        <w:sdt>
          <w:sdtPr>
            <w:alias w:val="Dnr"/>
            <w:tag w:val="ccRKShow_Dnr"/>
            <w:id w:val="-829283628"/>
            <w:placeholder>
              <w:docPart w:val="24E11CF27B3A4FAE8F5963ACE180323F"/>
            </w:placeholder>
            <w:dataBinding w:xpath="/ns0:DocumentInfo[1]/ns0:BaseInfo[1]/ns0:Dnr[1]" w:storeItemID="{1F6A0314-E023-493F-86D7-803FD546D22C}" w:prefixMappings="xmlns:ns0='http://lp/documentinfo/RK' "/>
            <w:text/>
          </w:sdtPr>
          <w:sdtContent>
            <w:p w:rsidR="00285B1B" w:rsidP="00EE3C0F">
              <w:pPr>
                <w:pStyle w:val="Header"/>
              </w:pPr>
              <w:r>
                <w:t>Fö2021/</w:t>
              </w:r>
              <w:r w:rsidR="00B75DE3">
                <w:t>00652</w:t>
              </w:r>
            </w:p>
          </w:sdtContent>
        </w:sdt>
        <w:sdt>
          <w:sdtPr>
            <w:alias w:val="DocNumber"/>
            <w:tag w:val="DocNumber"/>
            <w:id w:val="1726028884"/>
            <w:placeholder>
              <w:docPart w:val="A8CADC0F894548E596894797832B18B7"/>
            </w:placeholder>
            <w:showingPlcHdr/>
            <w:dataBinding w:xpath="/ns0:DocumentInfo[1]/ns0:BaseInfo[1]/ns0:DocNumber[1]" w:storeItemID="{1F6A0314-E023-493F-86D7-803FD546D22C}" w:prefixMappings="xmlns:ns0='http://lp/documentinfo/RK' "/>
            <w:text/>
          </w:sdtPr>
          <w:sdtContent>
            <w:p w:rsidR="00285B1B" w:rsidP="00EE3C0F">
              <w:pPr>
                <w:pStyle w:val="Header"/>
              </w:pPr>
              <w:r>
                <w:rPr>
                  <w:rStyle w:val="PlaceholderText"/>
                </w:rPr>
                <w:t xml:space="preserve"> </w:t>
              </w:r>
            </w:p>
          </w:sdtContent>
        </w:sdt>
        <w:p w:rsidR="00285B1B" w:rsidP="00EE3C0F">
          <w:pPr>
            <w:pStyle w:val="Header"/>
          </w:pPr>
        </w:p>
      </w:tc>
      <w:tc>
        <w:tcPr>
          <w:tcW w:w="1134" w:type="dxa"/>
        </w:tcPr>
        <w:p w:rsidR="00285B1B" w:rsidP="0094502D">
          <w:pPr>
            <w:pStyle w:val="Header"/>
          </w:pPr>
        </w:p>
        <w:p w:rsidR="00285B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00C6B9E337B45BEA28D7AA95EB2B538"/>
          </w:placeholder>
          <w:richText/>
        </w:sdtPr>
        <w:sdtContent>
          <w:tc>
            <w:tcPr>
              <w:tcW w:w="5534" w:type="dxa"/>
              <w:tcMar>
                <w:right w:w="1134" w:type="dxa"/>
              </w:tcMar>
            </w:tcPr>
            <w:p w:rsidR="00BE3AAA" w:rsidP="00BE3AAA">
              <w:pPr>
                <w:pStyle w:val="Header"/>
                <w:rPr>
                  <w:rStyle w:val="PlaceholderText"/>
                </w:rPr>
              </w:pPr>
            </w:p>
            <w:sdt>
              <w:sdtPr>
                <w:rPr>
                  <w:color w:val="808080"/>
                </w:rPr>
                <w:alias w:val="SenderText"/>
                <w:tag w:val="ccRKShow_SenderText"/>
                <w:id w:val="1475290"/>
                <w:placeholder>
                  <w:docPart w:val="41C9061C1FDD48D3A25D1D2474FB8BA7"/>
                </w:placeholder>
                <w:richText/>
              </w:sdtPr>
              <w:sdtContent>
                <w:sdt>
                  <w:sdtPr>
                    <w:rPr>
                      <w:color w:val="808080"/>
                    </w:rPr>
                    <w:alias w:val="SenderText"/>
                    <w:tag w:val="ccRKShow_SenderText"/>
                    <w:id w:val="-1526242759"/>
                    <w:placeholder>
                      <w:docPart w:val="5080DD6A23D944F1AABB57B5958D8C42"/>
                    </w:placeholder>
                    <w:richText/>
                  </w:sdtPr>
                  <w:sdtContent>
                    <w:p w:rsidR="00BE3AAA" w:rsidRPr="00BE3AAA" w:rsidP="00BE3AAA">
                      <w:pPr>
                        <w:pStyle w:val="Header"/>
                        <w:rPr>
                          <w:b/>
                          <w:color w:val="808080"/>
                        </w:rPr>
                      </w:pPr>
                      <w:r w:rsidRPr="00BE3AAA">
                        <w:rPr>
                          <w:b/>
                          <w:color w:val="808080"/>
                        </w:rPr>
                        <w:t>Försvarsdepartementet</w:t>
                      </w:r>
                    </w:p>
                    <w:p w:rsidR="00BE3AAA" w:rsidRPr="00BE3AAA" w:rsidP="00BE3AAA">
                      <w:pPr>
                        <w:pStyle w:val="Header"/>
                        <w:rPr>
                          <w:color w:val="808080"/>
                        </w:rPr>
                      </w:pPr>
                      <w:r w:rsidRPr="00BE3AAA">
                        <w:rPr>
                          <w:color w:val="808080"/>
                        </w:rPr>
                        <w:t>Försvarsministern</w:t>
                      </w:r>
                    </w:p>
                    <w:p w:rsidR="00BE3AAA" w:rsidRPr="00BE3AAA" w:rsidP="00BE3AAA">
                      <w:pPr>
                        <w:pStyle w:val="Header"/>
                        <w:rPr>
                          <w:color w:val="808080"/>
                        </w:rPr>
                      </w:pPr>
                    </w:p>
                    <w:p w:rsidR="00285B1B" w:rsidRPr="00340DE0" w:rsidP="00D9630A">
                      <w:pPr>
                        <w:pStyle w:val="Header"/>
                      </w:pPr>
                    </w:p>
                  </w:sdtContent>
                </w:sdt>
              </w:sdtContent>
            </w:sdt>
          </w:tc>
        </w:sdtContent>
      </w:sdt>
      <w:sdt>
        <w:sdtPr>
          <w:alias w:val="Recipient"/>
          <w:tag w:val="ccRKShow_Recipient"/>
          <w:id w:val="-28344517"/>
          <w:placeholder>
            <w:docPart w:val="4FB9D61AABA64DD280A1817F18DD4212"/>
          </w:placeholder>
          <w:dataBinding w:xpath="/ns0:DocumentInfo[1]/ns0:BaseInfo[1]/ns0:Recipient[1]" w:storeItemID="{1F6A0314-E023-493F-86D7-803FD546D22C}" w:prefixMappings="xmlns:ns0='http://lp/documentinfo/RK' "/>
          <w:text w:multiLine="1"/>
        </w:sdtPr>
        <w:sdtContent>
          <w:tc>
            <w:tcPr>
              <w:tcW w:w="3170" w:type="dxa"/>
            </w:tcPr>
            <w:p w:rsidR="00285B1B" w:rsidP="00547B89">
              <w:pPr>
                <w:pStyle w:val="Header"/>
              </w:pPr>
              <w:r>
                <w:t>Till riksdagen</w:t>
              </w:r>
            </w:p>
          </w:tc>
        </w:sdtContent>
      </w:sdt>
      <w:tc>
        <w:tcPr>
          <w:tcW w:w="1134" w:type="dxa"/>
        </w:tcPr>
        <w:p w:rsidR="00285B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21E3A09"/>
    <w:multiLevelType w:val="multilevel"/>
    <w:tmpl w:val="F4DAE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E11CF27B3A4FAE8F5963ACE180323F"/>
        <w:category>
          <w:name w:val="Allmänt"/>
          <w:gallery w:val="placeholder"/>
        </w:category>
        <w:types>
          <w:type w:val="bbPlcHdr"/>
        </w:types>
        <w:behaviors>
          <w:behavior w:val="content"/>
        </w:behaviors>
        <w:guid w:val="{B387E1F5-84C9-48E9-B897-F840458F642E}"/>
      </w:docPartPr>
      <w:docPartBody>
        <w:p w:rsidR="005055FF" w:rsidP="00B23C02">
          <w:pPr>
            <w:pStyle w:val="24E11CF27B3A4FAE8F5963ACE180323F"/>
          </w:pPr>
          <w:r>
            <w:rPr>
              <w:rStyle w:val="PlaceholderText"/>
            </w:rPr>
            <w:t xml:space="preserve"> </w:t>
          </w:r>
        </w:p>
      </w:docPartBody>
    </w:docPart>
    <w:docPart>
      <w:docPartPr>
        <w:name w:val="A8CADC0F894548E596894797832B18B7"/>
        <w:category>
          <w:name w:val="Allmänt"/>
          <w:gallery w:val="placeholder"/>
        </w:category>
        <w:types>
          <w:type w:val="bbPlcHdr"/>
        </w:types>
        <w:behaviors>
          <w:behavior w:val="content"/>
        </w:behaviors>
        <w:guid w:val="{2D8E67D1-B1F3-47A8-B7C4-EA45122C4875}"/>
      </w:docPartPr>
      <w:docPartBody>
        <w:p w:rsidR="005055FF" w:rsidP="00B23C02">
          <w:pPr>
            <w:pStyle w:val="A8CADC0F894548E596894797832B18B71"/>
          </w:pPr>
          <w:r>
            <w:rPr>
              <w:rStyle w:val="PlaceholderText"/>
            </w:rPr>
            <w:t xml:space="preserve"> </w:t>
          </w:r>
        </w:p>
      </w:docPartBody>
    </w:docPart>
    <w:docPart>
      <w:docPartPr>
        <w:name w:val="D00C6B9E337B45BEA28D7AA95EB2B538"/>
        <w:category>
          <w:name w:val="Allmänt"/>
          <w:gallery w:val="placeholder"/>
        </w:category>
        <w:types>
          <w:type w:val="bbPlcHdr"/>
        </w:types>
        <w:behaviors>
          <w:behavior w:val="content"/>
        </w:behaviors>
        <w:guid w:val="{8314371C-C2F3-4BCC-85BC-FFE43264FD43}"/>
      </w:docPartPr>
      <w:docPartBody>
        <w:p w:rsidR="005055FF" w:rsidP="00B23C02">
          <w:pPr>
            <w:pStyle w:val="D00C6B9E337B45BEA28D7AA95EB2B5381"/>
          </w:pPr>
          <w:r>
            <w:rPr>
              <w:rStyle w:val="PlaceholderText"/>
            </w:rPr>
            <w:t xml:space="preserve"> </w:t>
          </w:r>
        </w:p>
      </w:docPartBody>
    </w:docPart>
    <w:docPart>
      <w:docPartPr>
        <w:name w:val="4FB9D61AABA64DD280A1817F18DD4212"/>
        <w:category>
          <w:name w:val="Allmänt"/>
          <w:gallery w:val="placeholder"/>
        </w:category>
        <w:types>
          <w:type w:val="bbPlcHdr"/>
        </w:types>
        <w:behaviors>
          <w:behavior w:val="content"/>
        </w:behaviors>
        <w:guid w:val="{D15327DA-6C2A-488F-A2DF-61BD0FFC0405}"/>
      </w:docPartPr>
      <w:docPartBody>
        <w:p w:rsidR="005055FF" w:rsidP="00B23C02">
          <w:pPr>
            <w:pStyle w:val="4FB9D61AABA64DD280A1817F18DD4212"/>
          </w:pPr>
          <w:r>
            <w:rPr>
              <w:rStyle w:val="PlaceholderText"/>
            </w:rPr>
            <w:t xml:space="preserve"> </w:t>
          </w:r>
        </w:p>
      </w:docPartBody>
    </w:docPart>
    <w:docPart>
      <w:docPartPr>
        <w:name w:val="F644CD8787154A80B68CF46DF57F86C7"/>
        <w:category>
          <w:name w:val="Allmänt"/>
          <w:gallery w:val="placeholder"/>
        </w:category>
        <w:types>
          <w:type w:val="bbPlcHdr"/>
        </w:types>
        <w:behaviors>
          <w:behavior w:val="content"/>
        </w:behaviors>
        <w:guid w:val="{5C9621EC-DA30-42AB-9253-138A28596694}"/>
      </w:docPartPr>
      <w:docPartBody>
        <w:p w:rsidR="005055FF" w:rsidP="00B23C02">
          <w:pPr>
            <w:pStyle w:val="F644CD8787154A80B68CF46DF57F86C7"/>
          </w:pPr>
          <w:r>
            <w:rPr>
              <w:rStyle w:val="PlaceholderText"/>
            </w:rPr>
            <w:t>Klicka här för att ange datum.</w:t>
          </w:r>
        </w:p>
      </w:docPartBody>
    </w:docPart>
    <w:docPart>
      <w:docPartPr>
        <w:name w:val="41C9061C1FDD48D3A25D1D2474FB8BA7"/>
        <w:category>
          <w:name w:val="Allmänt"/>
          <w:gallery w:val="placeholder"/>
        </w:category>
        <w:types>
          <w:type w:val="bbPlcHdr"/>
        </w:types>
        <w:behaviors>
          <w:behavior w:val="content"/>
        </w:behaviors>
        <w:guid w:val="{590193CB-CBA5-4117-95D1-1BC366F4967F}"/>
      </w:docPartPr>
      <w:docPartBody>
        <w:p w:rsidR="005055FF" w:rsidP="00B23C02">
          <w:pPr>
            <w:pStyle w:val="41C9061C1FDD48D3A25D1D2474FB8BA7"/>
          </w:pPr>
          <w:r>
            <w:rPr>
              <w:rStyle w:val="PlaceholderText"/>
            </w:rPr>
            <w:t xml:space="preserve"> </w:t>
          </w:r>
        </w:p>
      </w:docPartBody>
    </w:docPart>
    <w:docPart>
      <w:docPartPr>
        <w:name w:val="5080DD6A23D944F1AABB57B5958D8C42"/>
        <w:category>
          <w:name w:val="Allmänt"/>
          <w:gallery w:val="placeholder"/>
        </w:category>
        <w:types>
          <w:type w:val="bbPlcHdr"/>
        </w:types>
        <w:behaviors>
          <w:behavior w:val="content"/>
        </w:behaviors>
        <w:guid w:val="{D5D656B8-14AC-4248-A7D5-0710771291E3}"/>
      </w:docPartPr>
      <w:docPartBody>
        <w:p w:rsidR="005055FF" w:rsidP="00B23C02">
          <w:pPr>
            <w:pStyle w:val="5080DD6A23D944F1AABB57B5958D8C4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365AC062354902AB02A94035B084AD">
    <w:name w:val="D2365AC062354902AB02A94035B084AD"/>
    <w:rsid w:val="00B23C02"/>
  </w:style>
  <w:style w:type="character" w:styleId="PlaceholderText">
    <w:name w:val="Placeholder Text"/>
    <w:basedOn w:val="DefaultParagraphFont"/>
    <w:uiPriority w:val="99"/>
    <w:semiHidden/>
    <w:rsid w:val="00473AF8"/>
    <w:rPr>
      <w:noProof w:val="0"/>
      <w:color w:val="808080"/>
    </w:rPr>
  </w:style>
  <w:style w:type="paragraph" w:customStyle="1" w:styleId="088AE44F01DE440F938DA134312398E8">
    <w:name w:val="088AE44F01DE440F938DA134312398E8"/>
    <w:rsid w:val="00B23C02"/>
  </w:style>
  <w:style w:type="paragraph" w:customStyle="1" w:styleId="E5E8F7E118294680ADC23044A5ACA15B">
    <w:name w:val="E5E8F7E118294680ADC23044A5ACA15B"/>
    <w:rsid w:val="00B23C02"/>
  </w:style>
  <w:style w:type="paragraph" w:customStyle="1" w:styleId="30A235B68B5149188FF7B3787161D937">
    <w:name w:val="30A235B68B5149188FF7B3787161D937"/>
    <w:rsid w:val="00B23C02"/>
  </w:style>
  <w:style w:type="paragraph" w:customStyle="1" w:styleId="24E11CF27B3A4FAE8F5963ACE180323F">
    <w:name w:val="24E11CF27B3A4FAE8F5963ACE180323F"/>
    <w:rsid w:val="00B23C02"/>
  </w:style>
  <w:style w:type="paragraph" w:customStyle="1" w:styleId="A8CADC0F894548E596894797832B18B7">
    <w:name w:val="A8CADC0F894548E596894797832B18B7"/>
    <w:rsid w:val="00B23C02"/>
  </w:style>
  <w:style w:type="paragraph" w:customStyle="1" w:styleId="5DD8E2CBCADC40E192F5CFFCBA70453A">
    <w:name w:val="5DD8E2CBCADC40E192F5CFFCBA70453A"/>
    <w:rsid w:val="00B23C02"/>
  </w:style>
  <w:style w:type="paragraph" w:customStyle="1" w:styleId="76A13CAFF0D449B7AC801B1FC3A37156">
    <w:name w:val="76A13CAFF0D449B7AC801B1FC3A37156"/>
    <w:rsid w:val="00B23C02"/>
  </w:style>
  <w:style w:type="paragraph" w:customStyle="1" w:styleId="D2B329D69C594A65A6C1BD827967D16A">
    <w:name w:val="D2B329D69C594A65A6C1BD827967D16A"/>
    <w:rsid w:val="00B23C02"/>
  </w:style>
  <w:style w:type="paragraph" w:customStyle="1" w:styleId="D00C6B9E337B45BEA28D7AA95EB2B538">
    <w:name w:val="D00C6B9E337B45BEA28D7AA95EB2B538"/>
    <w:rsid w:val="00B23C02"/>
  </w:style>
  <w:style w:type="paragraph" w:customStyle="1" w:styleId="4FB9D61AABA64DD280A1817F18DD4212">
    <w:name w:val="4FB9D61AABA64DD280A1817F18DD4212"/>
    <w:rsid w:val="00B23C02"/>
  </w:style>
  <w:style w:type="paragraph" w:customStyle="1" w:styleId="A8CADC0F894548E596894797832B18B71">
    <w:name w:val="A8CADC0F894548E596894797832B18B71"/>
    <w:rsid w:val="00B23C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0C6B9E337B45BEA28D7AA95EB2B5381">
    <w:name w:val="D00C6B9E337B45BEA28D7AA95EB2B5381"/>
    <w:rsid w:val="00B23C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54D99FD23C4EDE83383C4159683909">
    <w:name w:val="4254D99FD23C4EDE83383C4159683909"/>
    <w:rsid w:val="00B23C02"/>
  </w:style>
  <w:style w:type="paragraph" w:customStyle="1" w:styleId="1803613AC3F249A581F22F646624DDCF">
    <w:name w:val="1803613AC3F249A581F22F646624DDCF"/>
    <w:rsid w:val="00B23C02"/>
  </w:style>
  <w:style w:type="paragraph" w:customStyle="1" w:styleId="3B4199A624EC4E6C8F6739F608D12155">
    <w:name w:val="3B4199A624EC4E6C8F6739F608D12155"/>
    <w:rsid w:val="00B23C02"/>
  </w:style>
  <w:style w:type="paragraph" w:customStyle="1" w:styleId="DE7FB535FCED42F08CC69A825BB45EE2">
    <w:name w:val="DE7FB535FCED42F08CC69A825BB45EE2"/>
    <w:rsid w:val="00B23C02"/>
  </w:style>
  <w:style w:type="paragraph" w:customStyle="1" w:styleId="DC5E459CF14F433C8CC9BE7C2BB45A98">
    <w:name w:val="DC5E459CF14F433C8CC9BE7C2BB45A98"/>
    <w:rsid w:val="00B23C02"/>
  </w:style>
  <w:style w:type="paragraph" w:customStyle="1" w:styleId="F644CD8787154A80B68CF46DF57F86C7">
    <w:name w:val="F644CD8787154A80B68CF46DF57F86C7"/>
    <w:rsid w:val="00B23C02"/>
  </w:style>
  <w:style w:type="paragraph" w:customStyle="1" w:styleId="16BE5573C7D14219807CDEBD1644A7B4">
    <w:name w:val="16BE5573C7D14219807CDEBD1644A7B4"/>
    <w:rsid w:val="00B23C02"/>
  </w:style>
  <w:style w:type="paragraph" w:customStyle="1" w:styleId="41C9061C1FDD48D3A25D1D2474FB8BA7">
    <w:name w:val="41C9061C1FDD48D3A25D1D2474FB8BA7"/>
    <w:rsid w:val="00B23C02"/>
  </w:style>
  <w:style w:type="paragraph" w:customStyle="1" w:styleId="5080DD6A23D944F1AABB57B5958D8C42">
    <w:name w:val="5080DD6A23D944F1AABB57B5958D8C42"/>
    <w:rsid w:val="00B23C02"/>
  </w:style>
  <w:style w:type="paragraph" w:customStyle="1" w:styleId="78E37CE1E6804CBBAF0749546AAA742D">
    <w:name w:val="78E37CE1E6804CBBAF0749546AAA742D"/>
    <w:rsid w:val="00473A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2021-06-08T00:00:00</HeaderDate>
    <Office/>
    <Dnr>Fö2021/00652</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003d6fbd-dc73-4769-92d4-374e05c026ac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2139-D63E-4266-80CB-36B55AB897D0}"/>
</file>

<file path=customXml/itemProps2.xml><?xml version="1.0" encoding="utf-8"?>
<ds:datastoreItem xmlns:ds="http://schemas.openxmlformats.org/officeDocument/2006/customXml" ds:itemID="{708531A9-1787-4811-BBE4-CE7F05007216}"/>
</file>

<file path=customXml/itemProps3.xml><?xml version="1.0" encoding="utf-8"?>
<ds:datastoreItem xmlns:ds="http://schemas.openxmlformats.org/officeDocument/2006/customXml" ds:itemID="{1F6A0314-E023-493F-86D7-803FD546D22C}"/>
</file>

<file path=customXml/itemProps4.xml><?xml version="1.0" encoding="utf-8"?>
<ds:datastoreItem xmlns:ds="http://schemas.openxmlformats.org/officeDocument/2006/customXml" ds:itemID="{C04E6508-7DD1-4703-AD10-69FB441D5BE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3061 av Alexandra Anstrell (M) Säkerheten för den svenska styrkan i Mali.docx</dc:title>
  <cp:revision>3</cp:revision>
  <cp:lastPrinted>2021-06-07T08:22:00Z</cp:lastPrinted>
  <dcterms:created xsi:type="dcterms:W3CDTF">2021-06-08T12:54:00Z</dcterms:created>
  <dcterms:modified xsi:type="dcterms:W3CDTF">2021-06-08T12:59:00Z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