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C57C00" w:rsidRPr="00631228" w:rsidP="00C8222F">
      <w:pPr>
        <w:pStyle w:val="Date"/>
      </w:pPr>
      <w:bookmarkStart w:id="0" w:name="_GoBack"/>
      <w:bookmarkEnd w:id="0"/>
      <w:bookmarkStart w:id="1" w:name="DocumentDate"/>
      <w:r w:rsidRPr="00631228">
        <w:t>Onsdagen den 4 november 2026</w:t>
      </w:r>
      <w:bookmarkEnd w:id="1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2" w:name="StartTidSchema"/>
            <w:bookmarkEnd w:id="2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12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Konstitutionsutskottets betänkande KU2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/>
        </w:tc>
        <w:tc>
          <w:tcPr>
            <w:tcW w:w="1460" w:type="dxa"/>
            <w:gridSpan w:val="2"/>
            <w:vAlign w:val="bottom"/>
          </w:tcPr>
          <w:p w:rsidR="00C57C00" w:rsidRPr="006F2BC3" w:rsidP="006F2BC3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Översyn av JO-ämbetet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Jennie Nilsson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Ulrik Nilsson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0.08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13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Konstitutionsutskottets betänkande KU3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En tydligare bestämmelse om hets mot folkgrupp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0.08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14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Konstitutionsutskottets betänkande KU4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Stärkt skydd för demokratin och domstolarnas oberoende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Talla Alkurdi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Oscar Sjöstedt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Mats Sander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Caroline Täljeblad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Magnus Haara (C)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Cecilia Engström (KD)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Jan Riise (MP)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Erik Nygårds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0.46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0.54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15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Försvarsutskottets betänkande FöU2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Personalförsörjning av det militära försvaret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Peter Hultqvist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Hanna Gunnarsson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Alexandra Anstrell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Per Söderlund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Catarina Deremar (C)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Mikael Oscarsson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Willhelm Sundman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Marcus Willershausen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0.47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1.41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16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Finansutskottets betänkande FiU7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Avveckling av Utbetalningsmyndighetens system med transaktionskonto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Joakim Sandell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1.49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RPr="006F2BC3" w:rsidP="006F2BC3">
            <w:pPr>
              <w:pStyle w:val="TalartidTotalText"/>
            </w:pPr>
            <w:r w:rsidRPr="006F2BC3">
              <w:t>Totalt anmäld tid 1 tim. 49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RPr="006F2BC3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:rsidR="00C57C00" w:rsidRPr="006F2BC3" w:rsidP="006F2BC3">
      <w:pPr>
        <w:pStyle w:val="renderubrik"/>
      </w:pPr>
      <w:bookmarkStart w:id="3" w:name="StartTalarLista"/>
      <w:bookmarkEnd w:id="3"/>
    </w:p>
    <w:p w:rsidR="00786E32" w:rsidRPr="00631228" w:rsidP="00786E32">
      <w:pPr>
        <w:pStyle w:val="renderubrikKursiv"/>
      </w:pP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3B6193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4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8910FF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8910F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8910FF" w:rsidP="003B6193">
    <w:pPr>
      <w:pStyle w:val="Dokumentrubrik"/>
      <w:spacing w:after="360"/>
    </w:pPr>
    <w:r w:rsidRPr="003B6193">
      <w:t>Talarlista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2026-11-04</SAFIR_Sammantradesdatum_Doc>
    <SAFIR_SammantradeID xmlns="C07A1A6C-0B19-41D9-BDF8-F523BA3921EB">670effa2-d6ef-44a0-b9a7-a2a19a3e398d</SAFIR_SammantradeID>
    <SAFIR_TlistaStatus_Doc xmlns="C07A1A6C-0B19-41D9-BDF8-F523BA3921EB">Slutgiltig</SAFIR_TlistaStatus_Doc>
    <SAFIR_TlistaEdited_Doc xmlns="C07A1A6C-0B19-41D9-BDF8-F523BA3921EB">false</SAFIR_TlistaEdited_Doc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99CB9C-0913-479B-AA3F-F5BF99582EE3}">
  <ds:schemaRefs/>
</ds:datastoreItem>
</file>

<file path=customXml/itemProps2.xml><?xml version="1.0" encoding="utf-8"?>
<ds:datastoreItem xmlns:ds="http://schemas.openxmlformats.org/officeDocument/2006/customXml" ds:itemID="{F8173FF7-D02D-45BF-B717-868D55D25A39}">
  <ds:schemaRefs/>
</ds:datastoreItem>
</file>

<file path=customXml/itemProps3.xml><?xml version="1.0" encoding="utf-8"?>
<ds:datastoreItem xmlns:ds="http://schemas.openxmlformats.org/officeDocument/2006/customXml" ds:itemID="{7C15C3A9-EB86-4FB5-8EE1-C974C2B1D334}">
  <ds:schemaRefs/>
</ds:datastoreItem>
</file>

<file path=customXml/itemProps4.xml><?xml version="1.0" encoding="utf-8"?>
<ds:datastoreItem xmlns:ds="http://schemas.openxmlformats.org/officeDocument/2006/customXml" ds:itemID="{A5B46E1A-8E70-4516-8B43-008FC81455E7}"/>
</file>

<file path=docProps/app.xml><?xml version="1.0" encoding="utf-8"?>
<Properties xmlns="http://schemas.openxmlformats.org/officeDocument/2006/extended-properties" xmlns:vt="http://schemas.openxmlformats.org/officeDocument/2006/docPropsVTypes">
  <Template>Talarlista.dot</Template>
  <TotalTime>0</TotalTime>
  <Pages>1</Pages>
  <Words>2</Words>
  <Characters>14</Characters>
  <Application>Microsoft Office Word</Application>
  <DocSecurity>0</DocSecurity>
  <Lines>14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2</cp:revision>
  <cp:lastPrinted>2013-08-26T06:33:00Z</cp:lastPrinted>
  <dcterms:created xsi:type="dcterms:W3CDTF">2020-08-11T10:46:00Z</dcterms:created>
  <dcterms:modified xsi:type="dcterms:W3CDTF">2020-08-11T10:46:00Z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4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