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F3E33" w:rsidRPr="00E6642E" w:rsidRDefault="005F3E33" w:rsidP="00D63FD8">
      <w:pPr>
        <w:pStyle w:val="Hemstlrubrik"/>
      </w:pPr>
      <w:r w:rsidRPr="00E6642E">
        <w:t>Förslag till riksdagsbeslut</w:t>
      </w:r>
    </w:p>
    <w:p w:rsidR="005F3E33" w:rsidRPr="00E6642E" w:rsidRDefault="005F3E33" w:rsidP="005F3E33">
      <w:pPr>
        <w:pStyle w:val="Hemstlatt"/>
      </w:pPr>
      <w:r w:rsidRPr="00E6642E">
        <w:t>Riksdagen tillkännager för regeringen som sin mening vad som i moti</w:t>
      </w:r>
      <w:r w:rsidRPr="00E6642E">
        <w:t>o</w:t>
      </w:r>
      <w:r w:rsidRPr="00E6642E">
        <w:t>nen anförs om att staten bör verka för att fler husläkare och distriktssk</w:t>
      </w:r>
      <w:r w:rsidRPr="00E6642E">
        <w:t>ö</w:t>
      </w:r>
      <w:r w:rsidRPr="00E6642E">
        <w:t>terskor samt övrig personal i primärvården får geriatrisk kompetens.</w:t>
      </w:r>
    </w:p>
    <w:p w:rsidR="005F3E33" w:rsidRPr="00E6642E" w:rsidRDefault="005F3E33" w:rsidP="005F3E33">
      <w:pPr>
        <w:pStyle w:val="Hemstlatt"/>
      </w:pPr>
      <w:r w:rsidRPr="00E6642E">
        <w:t>Riksdagen begär att regeringen återkommer med en redogörelse avsee</w:t>
      </w:r>
      <w:r w:rsidRPr="00E6642E">
        <w:t>n</w:t>
      </w:r>
      <w:r w:rsidRPr="00E6642E">
        <w:t>de de åtgärder som vidtagits för att stimulera förekomsten av geriatrisk ko</w:t>
      </w:r>
      <w:r w:rsidRPr="00E6642E">
        <w:t>m</w:t>
      </w:r>
      <w:r w:rsidRPr="00E6642E">
        <w:t>petens i primärvården.</w:t>
      </w:r>
    </w:p>
    <w:p w:rsidR="00E84F25" w:rsidRPr="00E6642E" w:rsidRDefault="007C6092" w:rsidP="00E22893">
      <w:pPr>
        <w:pStyle w:val="Rubrik1"/>
      </w:pPr>
      <w:r w:rsidRPr="00E6642E">
        <w:t>Motivering</w:t>
      </w:r>
    </w:p>
    <w:p w:rsidR="009E275E" w:rsidRPr="00E6642E" w:rsidRDefault="009E275E" w:rsidP="009E275E">
      <w:r w:rsidRPr="00E6642E">
        <w:t xml:space="preserve">Antalet äldre blir allt fler. De kommer under de kommande decennierna </w:t>
      </w:r>
      <w:r w:rsidR="00D63FD8" w:rsidRPr="00E6642E">
        <w:t xml:space="preserve">att </w:t>
      </w:r>
      <w:r w:rsidRPr="00E6642E">
        <w:t>behöva alltmer hälso- och sjukvård, omsorg och omvårdnad. För att samhället ska kunna erbjuda detta på ett värdigt och adekvat sätt fo</w:t>
      </w:r>
      <w:r w:rsidR="00D63FD8" w:rsidRPr="00E6642E">
        <w:t>r</w:t>
      </w:r>
      <w:r w:rsidRPr="00E6642E">
        <w:t>dras både resurser och kunskaper. Givetvis kommer hälso- och sjukvården att på sikt kräva stö</w:t>
      </w:r>
      <w:r w:rsidRPr="00E6642E">
        <w:t>r</w:t>
      </w:r>
      <w:r w:rsidRPr="00E6642E">
        <w:t>re ekonomiska resurser. Men att erbjuda adekvat vård är även en kompetens- och kunskapsfråga.</w:t>
      </w:r>
    </w:p>
    <w:p w:rsidR="009E275E" w:rsidRPr="00E6642E" w:rsidRDefault="009E275E" w:rsidP="00B71313">
      <w:pPr>
        <w:pStyle w:val="Normaltindrag"/>
      </w:pPr>
      <w:r w:rsidRPr="00E6642E">
        <w:t>Fler i hälso- och sjukvården behöver geriatrisk kompetens, det vill säga i</w:t>
      </w:r>
      <w:r w:rsidRPr="00E6642E">
        <w:t>n</w:t>
      </w:r>
      <w:r w:rsidRPr="00E6642E">
        <w:t>sikt vad gäller äldre äldres hälsa och sjukdomar. Staten bör därför öka antalet utbildningsplatser för specialistläkarutbildningen i geriatrik. Vidare bör det geriatriska inslaget i läkarutbildningen öka. Geriatriska kunskaper är inte minst viktiga bland läkarna och de husläkare i primärvården som ofta är den äldre patientens första kontakt i hälso- och sjukvården. Tyvärr är det svårt att rekrytera läkare med fullständig geriatrisk kompetens. Husläkarna har visse</w:t>
      </w:r>
      <w:r w:rsidRPr="00E6642E">
        <w:t>r</w:t>
      </w:r>
      <w:r w:rsidRPr="00E6642E">
        <w:t>ligen grundläggande geriatrisk kompetens i sin utbildning men det vore vä</w:t>
      </w:r>
      <w:r w:rsidRPr="00E6642E">
        <w:t>r</w:t>
      </w:r>
      <w:r w:rsidRPr="00E6642E">
        <w:t>defullt om fler primärvårdsläkare hade ytterligare geriatriska kunskaper. Det skulle göra det möjligt att lista sig hos en husläkare med intresse för äldre äldres situation. Staten bör i detta avseende verka för att landstingen up</w:t>
      </w:r>
      <w:r w:rsidRPr="00E6642E">
        <w:t>p</w:t>
      </w:r>
      <w:r w:rsidRPr="00E6642E">
        <w:t>muntras att tillsätta husläkare med särskild geriatrisk inriktning. Dessa husl</w:t>
      </w:r>
      <w:r w:rsidRPr="00E6642E">
        <w:t>ä</w:t>
      </w:r>
      <w:r w:rsidRPr="00E6642E">
        <w:t xml:space="preserve">kare skulle kunna tjäna som äldreansvariga primärvårdsläkare till vilka äldre </w:t>
      </w:r>
      <w:r w:rsidRPr="00E6642E">
        <w:lastRenderedPageBreak/>
        <w:t>patienter kan vända sig för särskilt stöd i sin hälsa. De kan även fungera som expertläkare i förhållande till äldreboenden. Det ökar tryggheten för både patienter och anhöriga.</w:t>
      </w:r>
    </w:p>
    <w:p w:rsidR="009E275E" w:rsidRPr="00E6642E" w:rsidRDefault="009E275E" w:rsidP="00B71313">
      <w:pPr>
        <w:pStyle w:val="Normaltindrag"/>
      </w:pPr>
      <w:r w:rsidRPr="00E6642E">
        <w:t>Behovet av geriatrisk kompetens gäller inte enbart läkarna utan också ö</w:t>
      </w:r>
      <w:r w:rsidRPr="00E6642E">
        <w:t>v</w:t>
      </w:r>
      <w:r w:rsidRPr="00E6642E">
        <w:t>rig personal i primärvården. En grupp som ofta har många kontakter med de äldre är distriktssköterskorna. Dessa kan ha gedigna kunskaper och erfarenh</w:t>
      </w:r>
      <w:r w:rsidRPr="00E6642E">
        <w:t>e</w:t>
      </w:r>
      <w:r w:rsidRPr="00E6642E">
        <w:t>ter men eftersom dessa varierar bör distriktssköterskornas geriatriska komp</w:t>
      </w:r>
      <w:r w:rsidRPr="00E6642E">
        <w:t>e</w:t>
      </w:r>
      <w:r w:rsidRPr="00E6642E">
        <w:t>tens ses över och stärkas. Kunskapen om de äldres hälsa och ohälsa behöver vara ett starkt inslag i utbildningen för alla som arbetar i primärvården. R</w:t>
      </w:r>
      <w:r w:rsidRPr="00E6642E">
        <w:t>e</w:t>
      </w:r>
      <w:r w:rsidRPr="00E6642E">
        <w:t xml:space="preserve">geringen bör därför vidta åtgärder för att stimulera kunskaper i geriatrik i nämnda utbildningar samt därefter återkomma till </w:t>
      </w:r>
      <w:r w:rsidR="00D63FD8" w:rsidRPr="00E6642E">
        <w:t xml:space="preserve">riksdagen </w:t>
      </w:r>
      <w:r w:rsidRPr="00E6642E">
        <w:t>med redogörelse för nämnda insatser och resultatet av desamma.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D63FD8" w:rsidRPr="00E664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63FD8" w:rsidRPr="00E6642E" w:rsidRDefault="00D63FD8" w:rsidP="00D63FD8">
            <w:pPr>
              <w:pStyle w:val="UnderskriftDatum"/>
              <w:spacing w:before="240"/>
            </w:pPr>
            <w:r w:rsidRPr="00E6642E">
              <w:t>Stockholm den 21 september 2005</w:t>
            </w:r>
          </w:p>
        </w:tc>
        <w:tc>
          <w:tcPr>
            <w:tcW w:w="3047" w:type="dxa"/>
          </w:tcPr>
          <w:p w:rsidR="00D63FD8" w:rsidRPr="00E6642E" w:rsidRDefault="00D63FD8" w:rsidP="00D63FD8">
            <w:pPr>
              <w:pStyle w:val="Underskrifter"/>
              <w:spacing w:before="240"/>
            </w:pPr>
          </w:p>
        </w:tc>
      </w:tr>
      <w:tr w:rsidR="00D63FD8" w:rsidRPr="00E6642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D63FD8" w:rsidRPr="00E6642E" w:rsidRDefault="00D63FD8" w:rsidP="00D63FD8">
            <w:pPr>
              <w:pStyle w:val="Underskrifter"/>
            </w:pPr>
            <w:r w:rsidRPr="00E6642E">
              <w:t>Torsten Lindström (kd)</w:t>
            </w:r>
          </w:p>
        </w:tc>
        <w:tc>
          <w:tcPr>
            <w:tcW w:w="3047" w:type="dxa"/>
          </w:tcPr>
          <w:p w:rsidR="00D63FD8" w:rsidRPr="00E6642E" w:rsidRDefault="00D63FD8" w:rsidP="00D63FD8">
            <w:pPr>
              <w:pStyle w:val="Underskrifter"/>
            </w:pPr>
          </w:p>
        </w:tc>
      </w:tr>
    </w:tbl>
    <w:p w:rsidR="009E275E" w:rsidRPr="00E6642E" w:rsidRDefault="009E275E" w:rsidP="00D63FD8">
      <w:pPr>
        <w:pStyle w:val="Normaltindrag"/>
      </w:pPr>
    </w:p>
    <w:sectPr w:rsidR="009E275E" w:rsidRPr="00E6642E" w:rsidSect="00D63F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549E8" w:rsidRPr="00E6642E" w:rsidRDefault="00E549E8">
      <w:r w:rsidRPr="00E6642E">
        <w:separator/>
      </w:r>
    </w:p>
  </w:endnote>
  <w:endnote w:type="continuationSeparator" w:id="0">
    <w:p w:rsidR="00E549E8" w:rsidRPr="00E6642E" w:rsidRDefault="00E549E8">
      <w:r w:rsidRPr="00E6642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50C" w:rsidRPr="00E6642E" w:rsidRDefault="00E6642E" w:rsidP="00D63FD8">
    <w:pPr>
      <w:pStyle w:val="Sidfot"/>
    </w:pPr>
    <w:r w:rsidRPr="00E6642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449688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3FD8" w:rsidRDefault="00D63FD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63FD8" w:rsidRDefault="00D63FD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50C" w:rsidRPr="00E6642E" w:rsidRDefault="00E6642E" w:rsidP="00D63FD8">
    <w:pPr>
      <w:pStyle w:val="Sidfot"/>
    </w:pPr>
    <w:r w:rsidRPr="00E6642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456815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3FD8" w:rsidRDefault="00D63F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3FD8" w:rsidRDefault="00D63F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50C" w:rsidRPr="00E6642E" w:rsidRDefault="00E6642E" w:rsidP="00D63FD8">
    <w:pPr>
      <w:pStyle w:val="Sidfot"/>
    </w:pPr>
    <w:r w:rsidRPr="00E6642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106370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3FD8" w:rsidRDefault="00D63FD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63FD8" w:rsidRDefault="00D63FD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549E8" w:rsidRPr="00E6642E" w:rsidRDefault="00E549E8">
      <w:r w:rsidRPr="00E6642E">
        <w:separator/>
      </w:r>
    </w:p>
  </w:footnote>
  <w:footnote w:type="continuationSeparator" w:id="0">
    <w:p w:rsidR="00E549E8" w:rsidRPr="00E6642E" w:rsidRDefault="00E549E8">
      <w:r w:rsidRPr="00E6642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50C" w:rsidRPr="00E6642E" w:rsidRDefault="00E6642E" w:rsidP="00D63FD8">
    <w:pPr>
      <w:pStyle w:val="Sidhuvud"/>
    </w:pPr>
    <w:r w:rsidRPr="00E6642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217750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3FD8" w:rsidRDefault="00D63FD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63FD8" w:rsidRDefault="00D63FD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350C" w:rsidRPr="00E6642E" w:rsidRDefault="00E6642E" w:rsidP="00D63FD8">
    <w:pPr>
      <w:pStyle w:val="Sidhuvud"/>
    </w:pPr>
    <w:r w:rsidRPr="00E6642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40575531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63FD8" w:rsidRDefault="00D63FD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63FD8" w:rsidRDefault="00D63FD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So558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63FD8" w:rsidRPr="00E6642E" w:rsidRDefault="00D63FD8">
    <w:pPr>
      <w:pStyle w:val="FSHNormal"/>
      <w:tabs>
        <w:tab w:val="right" w:pos="5840"/>
      </w:tabs>
    </w:pPr>
    <w:r w:rsidRPr="00E6642E">
      <w:br/>
    </w:r>
    <w:r w:rsidRPr="00E6642E">
      <w:fldChar w:fldCharType="begin" w:fldLock="1"/>
    </w:r>
    <w:r w:rsidRPr="00E6642E">
      <w:instrText xml:space="preserve"> DOCPROPERTY</w:instrText>
    </w:r>
    <w:r w:rsidRPr="00E6642E">
      <w:rPr>
        <w:sz w:val="18"/>
      </w:rPr>
      <w:instrText xml:space="preserve"> "YearUser" *\charformat </w:instrText>
    </w:r>
    <w:r w:rsidRPr="00E6642E">
      <w:fldChar w:fldCharType="separate"/>
    </w:r>
    <w:r w:rsidRPr="00E6642E">
      <w:t>2005/06</w:t>
    </w:r>
    <w:r w:rsidRPr="00E6642E">
      <w:fldChar w:fldCharType="end"/>
    </w:r>
    <w:r w:rsidRPr="00E6642E">
      <w:t xml:space="preserve"> </w:t>
    </w:r>
    <w:r w:rsidRPr="00E6642E">
      <w:tab/>
      <w:t xml:space="preserve">mnr: </w:t>
    </w:r>
    <w:r w:rsidRPr="00E6642E">
      <w:fldChar w:fldCharType="begin" w:fldLock="1"/>
    </w:r>
    <w:r w:rsidRPr="00E6642E">
      <w:instrText xml:space="preserve"> DOCPROPERTY</w:instrText>
    </w:r>
    <w:r w:rsidRPr="00E6642E">
      <w:rPr>
        <w:sz w:val="18"/>
      </w:rPr>
      <w:instrText xml:space="preserve"> "Motionsnummer" *\charformat </w:instrText>
    </w:r>
    <w:r w:rsidRPr="00E6642E">
      <w:fldChar w:fldCharType="separate"/>
    </w:r>
    <w:r w:rsidRPr="00E6642E">
      <w:t>So558</w:t>
    </w:r>
    <w:r w:rsidRPr="00E6642E">
      <w:fldChar w:fldCharType="end"/>
    </w:r>
    <w:r w:rsidRPr="00E6642E">
      <w:br/>
    </w:r>
    <w:r w:rsidRPr="00E6642E">
      <w:fldChar w:fldCharType="begin" w:fldLock="1"/>
    </w:r>
    <w:r w:rsidRPr="00E6642E">
      <w:instrText xml:space="preserve"> DOCPROPERTY</w:instrText>
    </w:r>
    <w:r w:rsidRPr="00E6642E">
      <w:rPr>
        <w:sz w:val="18"/>
      </w:rPr>
      <w:instrText xml:space="preserve"> "Samling" *\charformat </w:instrText>
    </w:r>
    <w:r w:rsidRPr="00E6642E">
      <w:fldChar w:fldCharType="end"/>
    </w:r>
    <w:r w:rsidRPr="00E6642E">
      <w:tab/>
      <w:t xml:space="preserve">pnr: </w:t>
    </w:r>
    <w:r w:rsidRPr="00E6642E">
      <w:fldChar w:fldCharType="begin" w:fldLock="1"/>
    </w:r>
    <w:r w:rsidRPr="00E6642E">
      <w:instrText xml:space="preserve"> DOCPROPERTY</w:instrText>
    </w:r>
    <w:r w:rsidRPr="00E6642E">
      <w:rPr>
        <w:sz w:val="18"/>
      </w:rPr>
      <w:instrText xml:space="preserve"> "Partinummer" *\charformat </w:instrText>
    </w:r>
    <w:r w:rsidRPr="00E6642E">
      <w:fldChar w:fldCharType="separate"/>
    </w:r>
    <w:r w:rsidRPr="00E6642E">
      <w:t>kd595</w:t>
    </w:r>
    <w:r w:rsidRPr="00E6642E">
      <w:fldChar w:fldCharType="end"/>
    </w:r>
  </w:p>
  <w:p w:rsidR="00D63FD8" w:rsidRPr="00E6642E" w:rsidRDefault="00D63FD8">
    <w:pPr>
      <w:pStyle w:val="FSHRub1"/>
    </w:pPr>
    <w:r w:rsidRPr="00E6642E">
      <w:t>Motion till riksdagen</w:t>
    </w:r>
    <w:r w:rsidRPr="00E6642E">
      <w:br/>
    </w:r>
    <w:r w:rsidRPr="00E6642E">
      <w:fldChar w:fldCharType="begin" w:fldLock="1"/>
    </w:r>
    <w:r w:rsidRPr="00E6642E">
      <w:instrText xml:space="preserve"> DOCPROPERTY "YearUser" *\charformat </w:instrText>
    </w:r>
    <w:r w:rsidRPr="00E6642E">
      <w:fldChar w:fldCharType="separate"/>
    </w:r>
    <w:r w:rsidRPr="00E6642E">
      <w:t>2005/06</w:t>
    </w:r>
    <w:r w:rsidRPr="00E6642E">
      <w:fldChar w:fldCharType="end"/>
    </w:r>
    <w:r w:rsidRPr="00E6642E">
      <w:t>:</w:t>
    </w:r>
    <w:r w:rsidRPr="00E6642E">
      <w:fldChar w:fldCharType="begin" w:fldLock="1"/>
    </w:r>
    <w:r w:rsidRPr="00E6642E">
      <w:instrText xml:space="preserve"> DOCPROPERTY "Motionsnummer" *\charformat </w:instrText>
    </w:r>
    <w:r w:rsidRPr="00E6642E">
      <w:fldChar w:fldCharType="separate"/>
    </w:r>
    <w:r w:rsidRPr="00E6642E">
      <w:t>So558</w:t>
    </w:r>
    <w:r w:rsidRPr="00E6642E">
      <w:fldChar w:fldCharType="end"/>
    </w:r>
  </w:p>
  <w:p w:rsidR="00D63FD8" w:rsidRPr="00E6642E" w:rsidRDefault="00D63FD8">
    <w:pPr>
      <w:pStyle w:val="FSHNormalS5"/>
    </w:pPr>
    <w:r w:rsidRPr="00E6642E">
      <w:fldChar w:fldCharType="begin" w:fldLock="1"/>
    </w:r>
    <w:r w:rsidRPr="00E6642E">
      <w:instrText xml:space="preserve"> DOCPROPERTY "MotionarText" *\charformat </w:instrText>
    </w:r>
    <w:r w:rsidRPr="00E6642E">
      <w:fldChar w:fldCharType="separate"/>
    </w:r>
    <w:r w:rsidRPr="00E6642E">
      <w:t>av Torsten Lindström (kd)</w:t>
    </w:r>
    <w:r w:rsidRPr="00E6642E">
      <w:fldChar w:fldCharType="end"/>
    </w:r>
    <w:r w:rsidRPr="00E6642E">
      <w:br/>
    </w:r>
    <w:r w:rsidRPr="00E6642E">
      <w:fldChar w:fldCharType="begin" w:fldLock="1"/>
    </w:r>
    <w:r w:rsidRPr="00E6642E">
      <w:instrText xml:space="preserve"> DOCPROPERTY "SvarFrasKort" *\charformat </w:instrText>
    </w:r>
    <w:r w:rsidRPr="00E6642E">
      <w:fldChar w:fldCharType="end"/>
    </w:r>
  </w:p>
  <w:p w:rsidR="00D63FD8" w:rsidRPr="00E6642E" w:rsidRDefault="00D63FD8">
    <w:pPr>
      <w:pStyle w:val="FSHTitel"/>
    </w:pPr>
    <w:r w:rsidRPr="00E6642E">
      <w:fldChar w:fldCharType="begin" w:fldLock="1"/>
    </w:r>
    <w:r w:rsidRPr="00E6642E">
      <w:instrText xml:space="preserve"> DOCPROPERTY</w:instrText>
    </w:r>
    <w:r w:rsidRPr="00E6642E">
      <w:rPr>
        <w:sz w:val="18"/>
      </w:rPr>
      <w:instrText xml:space="preserve"> "RubrikSvar" *\charformat </w:instrText>
    </w:r>
    <w:r w:rsidRPr="00E6642E">
      <w:fldChar w:fldCharType="separate"/>
    </w:r>
    <w:r w:rsidRPr="00E6642E">
      <w:t>Äldrekunniga läkare och sjuksköterskor</w:t>
    </w:r>
    <w:r w:rsidRPr="00E6642E">
      <w:fldChar w:fldCharType="end"/>
    </w:r>
  </w:p>
  <w:p w:rsidR="00D63FD8" w:rsidRPr="00E6642E" w:rsidRDefault="00D63FD8" w:rsidP="00D63FD8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5F3E36C6"/>
    <w:lvl w:ilvl="0" w:tplc="EA08F226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98079645">
    <w:abstractNumId w:val="13"/>
  </w:num>
  <w:num w:numId="2" w16cid:durableId="1471437262">
    <w:abstractNumId w:val="10"/>
  </w:num>
  <w:num w:numId="3" w16cid:durableId="269356588">
    <w:abstractNumId w:val="11"/>
  </w:num>
  <w:num w:numId="4" w16cid:durableId="1872959102">
    <w:abstractNumId w:val="12"/>
  </w:num>
  <w:num w:numId="5" w16cid:durableId="580796528">
    <w:abstractNumId w:val="8"/>
  </w:num>
  <w:num w:numId="6" w16cid:durableId="953096153">
    <w:abstractNumId w:val="3"/>
  </w:num>
  <w:num w:numId="7" w16cid:durableId="507793714">
    <w:abstractNumId w:val="2"/>
  </w:num>
  <w:num w:numId="8" w16cid:durableId="1154880994">
    <w:abstractNumId w:val="1"/>
  </w:num>
  <w:num w:numId="9" w16cid:durableId="1110198095">
    <w:abstractNumId w:val="0"/>
  </w:num>
  <w:num w:numId="10" w16cid:durableId="1410927097">
    <w:abstractNumId w:val="9"/>
  </w:num>
  <w:num w:numId="11" w16cid:durableId="888763294">
    <w:abstractNumId w:val="7"/>
  </w:num>
  <w:num w:numId="12" w16cid:durableId="1337490813">
    <w:abstractNumId w:val="6"/>
  </w:num>
  <w:num w:numId="13" w16cid:durableId="59914736">
    <w:abstractNumId w:val="5"/>
  </w:num>
  <w:num w:numId="14" w16cid:durableId="17007439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30"/>
  </w:docVars>
  <w:rsids>
    <w:rsidRoot w:val="005F3E33"/>
    <w:rsid w:val="00064BC3"/>
    <w:rsid w:val="00066775"/>
    <w:rsid w:val="00072FB9"/>
    <w:rsid w:val="00100531"/>
    <w:rsid w:val="00184D92"/>
    <w:rsid w:val="0019471B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E38D9"/>
    <w:rsid w:val="005F3E33"/>
    <w:rsid w:val="00740D6D"/>
    <w:rsid w:val="00794149"/>
    <w:rsid w:val="007B67A7"/>
    <w:rsid w:val="007C6092"/>
    <w:rsid w:val="008B5D1E"/>
    <w:rsid w:val="009E275E"/>
    <w:rsid w:val="00A028B4"/>
    <w:rsid w:val="00A053C6"/>
    <w:rsid w:val="00B13BF0"/>
    <w:rsid w:val="00B71313"/>
    <w:rsid w:val="00C1285C"/>
    <w:rsid w:val="00C27B7D"/>
    <w:rsid w:val="00D1174F"/>
    <w:rsid w:val="00D33F6A"/>
    <w:rsid w:val="00D63FD8"/>
    <w:rsid w:val="00DC6C70"/>
    <w:rsid w:val="00E22893"/>
    <w:rsid w:val="00E360DE"/>
    <w:rsid w:val="00E549E8"/>
    <w:rsid w:val="00E6642E"/>
    <w:rsid w:val="00E75D28"/>
    <w:rsid w:val="00E84F25"/>
    <w:rsid w:val="00EE659B"/>
    <w:rsid w:val="00F2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EA560E9-553A-45A5-A78D-7FCEA425C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D63FD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63FD8"/>
    <w:pPr>
      <w:keepLines/>
      <w:numPr>
        <w:numId w:val="1"/>
      </w:numPr>
      <w:spacing w:before="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1947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386</Words>
  <Characters>2319</Characters>
  <Application>Microsoft Office Word</Application>
  <DocSecurity>4</DocSecurity>
  <Lines>43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So558</vt:lpstr>
    </vt:vector>
  </TitlesOfParts>
  <Company>Riksdagen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So558</dc:title>
  <dc:subject>So558</dc:subject>
  <dc:creator>Riksdagen</dc:creator>
  <cp:keywords>Riksdagen</cp:keywords>
  <dc:description/>
  <cp:lastModifiedBy>Lars Brink</cp:lastModifiedBy>
  <cp:revision>2</cp:revision>
  <cp:lastPrinted>2005-11-30T10:02:00Z</cp:lastPrinted>
  <dcterms:created xsi:type="dcterms:W3CDTF">2025-12-16T21:21:00Z</dcterms:created>
  <dcterms:modified xsi:type="dcterms:W3CDTF">2025-12-16T21:21:00Z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mot2000_423_2005-11-30</vt:lpwstr>
  </property>
  <property fmtid="{D5CDD505-2E9C-101B-9397-08002B2CF9AE}" pid="3" name="version">
    <vt:lpwstr>mot2000_416_2005-09-21</vt:lpwstr>
  </property>
  <property fmtid="{D5CDD505-2E9C-101B-9397-08002B2CF9AE}" pid="4" name="dokumenttyp">
    <vt:lpwstr>motion</vt:lpwstr>
  </property>
  <property fmtid="{D5CDD505-2E9C-101B-9397-08002B2CF9AE}" pid="5" name="Sekr">
    <vt:lpwstr>MS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Äldrekunniga läkare och sjuksköterskor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Äldrekunniga läkare och sjuksköterskor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kd595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Torsten Lindström (kd)</vt:lpwstr>
  </property>
  <property fmtid="{D5CDD505-2E9C-101B-9397-08002B2CF9AE}" pid="26" name="MotionarLista">
    <vt:lpwstr>Lindström, Torsten (kd)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Torsten Lindström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32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So558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september 2005</vt:lpwstr>
  </property>
  <property fmtid="{D5CDD505-2E9C-101B-9397-08002B2CF9AE}" pid="44" name="NotesUID">
    <vt:lpwstr>martin.stahlgren@riksdagen.se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20052006000001070100000005950069</vt:lpwstr>
  </property>
  <property fmtid="{D5CDD505-2E9C-101B-9397-08002B2CF9AE}" pid="47" name="datum">
    <vt:lpwstr>050921</vt:lpwstr>
  </property>
  <property fmtid="{D5CDD505-2E9C-101B-9397-08002B2CF9AE}" pid="48" name="avsändar-e-post">
    <vt:lpwstr>martin.stahlgren@riksdagen.se</vt:lpwstr>
  </property>
  <property fmtid="{D5CDD505-2E9C-101B-9397-08002B2CF9AE}" pid="49" name="id">
    <vt:lpwstr>20052006000001070100000005950069</vt:lpwstr>
  </property>
  <property fmtid="{D5CDD505-2E9C-101B-9397-08002B2CF9AE}" pid="50" name="nummer">
    <vt:lpwstr>558</vt:lpwstr>
  </property>
  <property fmtid="{D5CDD505-2E9C-101B-9397-08002B2CF9AE}" pid="51" name="utskottsbeteckning">
    <vt:lpwstr>So</vt:lpwstr>
  </property>
</Properties>
</file>