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034" w:rsidRPr="00785850" w:rsidRDefault="00A61034" w:rsidP="00942B79">
      <w:pPr>
        <w:pStyle w:val="Hemstlrubrik"/>
      </w:pPr>
      <w:r w:rsidRPr="00785850">
        <w:t>Förslag till riksdagsbeslut</w:t>
      </w:r>
    </w:p>
    <w:p w:rsidR="00942B79" w:rsidRPr="00785850" w:rsidRDefault="00A61034" w:rsidP="00A61034">
      <w:pPr>
        <w:pStyle w:val="Hemstlatt"/>
      </w:pPr>
      <w:r w:rsidRPr="00785850">
        <w:t xml:space="preserve">Riksdagen anvisar med följande ändringar i förhållande till regeringens förslag anslagen under utgiftsområde 26 </w:t>
      </w:r>
      <w:r w:rsidR="00034B5C" w:rsidRPr="00785850">
        <w:t xml:space="preserve">Statsskuldsräntor m.m. </w:t>
      </w:r>
      <w:r w:rsidRPr="00785850">
        <w:t>enligt uppställningen</w:t>
      </w:r>
      <w:r w:rsidR="00942B79" w:rsidRPr="00785850">
        <w:t>.</w:t>
      </w:r>
    </w:p>
    <w:p w:rsidR="00A61034" w:rsidRPr="00785850" w:rsidRDefault="00A61034" w:rsidP="00942B79">
      <w:pPr>
        <w:pStyle w:val="Hemstlatt"/>
        <w:spacing w:before="125"/>
        <w:rPr>
          <w:i/>
        </w:rPr>
      </w:pPr>
      <w:r w:rsidRPr="00785850">
        <w:rPr>
          <w:i/>
        </w:rPr>
        <w:t>(tusen kronor)</w:t>
      </w:r>
    </w:p>
    <w:tbl>
      <w:tblPr>
        <w:tblStyle w:val="Tabellrutnt"/>
        <w:tblW w:w="5782" w:type="dxa"/>
        <w:tblInd w:w="468" w:type="dxa"/>
        <w:tblBorders>
          <w:left w:val="none" w:sz="0" w:space="0" w:color="auto"/>
          <w:right w:val="none" w:sz="0" w:space="0" w:color="auto"/>
        </w:tblBorders>
        <w:tblLook w:val="01E0" w:firstRow="1" w:lastRow="1" w:firstColumn="1" w:lastColumn="1" w:noHBand="0" w:noVBand="0"/>
      </w:tblPr>
      <w:tblGrid>
        <w:gridCol w:w="1927"/>
        <w:gridCol w:w="1927"/>
        <w:gridCol w:w="1928"/>
      </w:tblGrid>
      <w:tr w:rsidR="00034B5C" w:rsidRPr="00785850">
        <w:tc>
          <w:tcPr>
            <w:tcW w:w="1927" w:type="dxa"/>
          </w:tcPr>
          <w:p w:rsidR="00034B5C" w:rsidRPr="00785850" w:rsidRDefault="00034B5C" w:rsidP="00942B79">
            <w:pPr>
              <w:pStyle w:val="Tabelltext"/>
              <w:jc w:val="left"/>
              <w:rPr>
                <w:rFonts w:ascii="Times New Roman" w:hAnsi="Times New Roman"/>
                <w:b/>
                <w:sz w:val="16"/>
              </w:rPr>
            </w:pPr>
            <w:r w:rsidRPr="00785850">
              <w:rPr>
                <w:rFonts w:ascii="Times New Roman" w:hAnsi="Times New Roman"/>
                <w:b/>
                <w:sz w:val="16"/>
              </w:rPr>
              <w:t>Anslag</w:t>
            </w:r>
          </w:p>
        </w:tc>
        <w:tc>
          <w:tcPr>
            <w:tcW w:w="1927" w:type="dxa"/>
          </w:tcPr>
          <w:p w:rsidR="00034B5C" w:rsidRPr="00785850" w:rsidRDefault="00BD0488" w:rsidP="00942B79">
            <w:pPr>
              <w:pStyle w:val="Tabelltext"/>
              <w:jc w:val="left"/>
              <w:rPr>
                <w:rFonts w:ascii="Times New Roman" w:hAnsi="Times New Roman"/>
                <w:b/>
                <w:sz w:val="16"/>
              </w:rPr>
            </w:pPr>
            <w:r w:rsidRPr="00785850">
              <w:rPr>
                <w:rFonts w:ascii="Times New Roman" w:hAnsi="Times New Roman"/>
                <w:b/>
                <w:sz w:val="16"/>
              </w:rPr>
              <w:t>Utg.</w:t>
            </w:r>
            <w:r w:rsidR="00034B5C" w:rsidRPr="00785850">
              <w:rPr>
                <w:rFonts w:ascii="Times New Roman" w:hAnsi="Times New Roman"/>
                <w:b/>
                <w:sz w:val="16"/>
              </w:rPr>
              <w:t>omr. 25</w:t>
            </w:r>
          </w:p>
        </w:tc>
        <w:tc>
          <w:tcPr>
            <w:tcW w:w="1928" w:type="dxa"/>
          </w:tcPr>
          <w:p w:rsidR="00034B5C" w:rsidRPr="00785850" w:rsidRDefault="00034B5C" w:rsidP="00942B79">
            <w:pPr>
              <w:pStyle w:val="Tabelltext"/>
              <w:jc w:val="right"/>
              <w:rPr>
                <w:rFonts w:ascii="Times New Roman" w:hAnsi="Times New Roman"/>
                <w:b/>
                <w:sz w:val="16"/>
              </w:rPr>
            </w:pPr>
            <w:r w:rsidRPr="00785850">
              <w:rPr>
                <w:rFonts w:ascii="Times New Roman" w:hAnsi="Times New Roman"/>
                <w:b/>
                <w:sz w:val="16"/>
              </w:rPr>
              <w:t>Förändring, tkr</w:t>
            </w:r>
          </w:p>
        </w:tc>
      </w:tr>
      <w:tr w:rsidR="00034B5C" w:rsidRPr="00785850">
        <w:tc>
          <w:tcPr>
            <w:tcW w:w="1927" w:type="dxa"/>
          </w:tcPr>
          <w:p w:rsidR="00034B5C" w:rsidRPr="00785850" w:rsidRDefault="00034B5C" w:rsidP="00942B79">
            <w:pPr>
              <w:pStyle w:val="Tabelltext"/>
              <w:jc w:val="left"/>
              <w:rPr>
                <w:rFonts w:ascii="Times New Roman" w:hAnsi="Times New Roman"/>
                <w:b/>
                <w:sz w:val="16"/>
              </w:rPr>
            </w:pPr>
            <w:r w:rsidRPr="00785850">
              <w:rPr>
                <w:rFonts w:ascii="Times New Roman" w:hAnsi="Times New Roman"/>
                <w:sz w:val="16"/>
              </w:rPr>
              <w:t>A 92:1</w:t>
            </w:r>
          </w:p>
        </w:tc>
        <w:tc>
          <w:tcPr>
            <w:tcW w:w="1927" w:type="dxa"/>
          </w:tcPr>
          <w:p w:rsidR="00034B5C" w:rsidRPr="00785850" w:rsidRDefault="00034B5C" w:rsidP="00942B79">
            <w:pPr>
              <w:pStyle w:val="Tabelltext"/>
              <w:jc w:val="left"/>
              <w:rPr>
                <w:rFonts w:ascii="Times New Roman" w:hAnsi="Times New Roman"/>
                <w:b/>
                <w:sz w:val="16"/>
              </w:rPr>
            </w:pPr>
            <w:r w:rsidRPr="00785850">
              <w:rPr>
                <w:rFonts w:ascii="Times New Roman" w:hAnsi="Times New Roman"/>
                <w:sz w:val="16"/>
              </w:rPr>
              <w:t>Räntor på statsskulden</w:t>
            </w:r>
          </w:p>
        </w:tc>
        <w:tc>
          <w:tcPr>
            <w:tcW w:w="1928" w:type="dxa"/>
          </w:tcPr>
          <w:p w:rsidR="00034B5C" w:rsidRPr="00785850" w:rsidRDefault="00942B79" w:rsidP="00942B79">
            <w:pPr>
              <w:pStyle w:val="Tabelltext"/>
              <w:jc w:val="right"/>
              <w:rPr>
                <w:rFonts w:ascii="Times New Roman" w:hAnsi="Times New Roman"/>
                <w:b/>
                <w:sz w:val="16"/>
              </w:rPr>
            </w:pPr>
            <w:r w:rsidRPr="00785850">
              <w:rPr>
                <w:rFonts w:ascii="Times New Roman" w:hAnsi="Times New Roman"/>
                <w:sz w:val="16"/>
              </w:rPr>
              <w:t>–</w:t>
            </w:r>
            <w:r w:rsidR="00034B5C" w:rsidRPr="00785850">
              <w:rPr>
                <w:rFonts w:ascii="Times New Roman" w:hAnsi="Times New Roman"/>
                <w:sz w:val="16"/>
              </w:rPr>
              <w:t>871 027</w:t>
            </w:r>
          </w:p>
        </w:tc>
      </w:tr>
    </w:tbl>
    <w:p w:rsidR="00A61034" w:rsidRPr="00785850" w:rsidRDefault="00A61034" w:rsidP="00497024">
      <w:pPr>
        <w:pStyle w:val="Rubrik1"/>
      </w:pPr>
      <w:r w:rsidRPr="00785850">
        <w:t>A 92:1 Räntor på statsskulden</w:t>
      </w:r>
    </w:p>
    <w:p w:rsidR="00A61034" w:rsidRPr="00785850" w:rsidRDefault="00A61034" w:rsidP="00A61034">
      <w:r w:rsidRPr="00785850">
        <w:t>Vi genomför försäljningar av statliga företag som uppgår till 35 miljarder kronor per år utöver vad regeringen föreslår. Dessutom leder vår politik till ett starkare budgetsaldo. Detta leder till lägre räntekostnader. Den minskade räntekostnaden beräknas under antagande att försäljningarna sker vid halvår</w:t>
      </w:r>
      <w:r w:rsidRPr="00785850">
        <w:t>s</w:t>
      </w:r>
      <w:r w:rsidRPr="00785850">
        <w:t>skiftet och med kalkylräntan 3,5</w:t>
      </w:r>
      <w:r w:rsidR="00497024" w:rsidRPr="00785850">
        <w:t> </w:t>
      </w:r>
      <w:r w:rsidR="00942B79" w:rsidRPr="00785850">
        <w:t>%</w:t>
      </w:r>
      <w:r w:rsidR="00497024" w:rsidRPr="00785850">
        <w:t xml:space="preserve">. </w:t>
      </w:r>
      <w:r w:rsidRPr="00785850">
        <w:t>Minskningen av räntekostnaden blir då 612</w:t>
      </w:r>
      <w:r w:rsidR="00942B79" w:rsidRPr="00785850">
        <w:t> </w:t>
      </w:r>
      <w:r w:rsidRPr="00785850">
        <w:t>500</w:t>
      </w:r>
      <w:r w:rsidR="00942B79" w:rsidRPr="00785850">
        <w:t> 000</w:t>
      </w:r>
      <w:r w:rsidRPr="00785850">
        <w:t xml:space="preserve"> kr.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2B79" w:rsidRPr="00785850">
        <w:tblPrEx>
          <w:tblCellMar>
            <w:top w:w="0" w:type="dxa"/>
            <w:bottom w:w="0" w:type="dxa"/>
          </w:tblCellMar>
        </w:tblPrEx>
        <w:trPr>
          <w:cantSplit/>
        </w:trPr>
        <w:tc>
          <w:tcPr>
            <w:tcW w:w="3046" w:type="dxa"/>
          </w:tcPr>
          <w:p w:rsidR="00942B79" w:rsidRPr="00785850" w:rsidRDefault="00942B79" w:rsidP="00942B79">
            <w:pPr>
              <w:pStyle w:val="UnderskriftDatum"/>
              <w:spacing w:before="240"/>
            </w:pPr>
            <w:r w:rsidRPr="00785850">
              <w:t>Stockholm den 5 oktober 2005</w:t>
            </w:r>
          </w:p>
        </w:tc>
        <w:tc>
          <w:tcPr>
            <w:tcW w:w="3047" w:type="dxa"/>
          </w:tcPr>
          <w:p w:rsidR="00942B79" w:rsidRPr="00785850" w:rsidRDefault="00942B79" w:rsidP="00942B79">
            <w:pPr>
              <w:pStyle w:val="Underskrifter"/>
              <w:spacing w:before="240"/>
            </w:pPr>
          </w:p>
        </w:tc>
      </w:tr>
      <w:tr w:rsidR="00942B79" w:rsidRPr="00785850">
        <w:tblPrEx>
          <w:tblCellMar>
            <w:top w:w="0" w:type="dxa"/>
            <w:bottom w:w="0" w:type="dxa"/>
          </w:tblCellMar>
        </w:tblPrEx>
        <w:trPr>
          <w:cantSplit/>
        </w:trPr>
        <w:tc>
          <w:tcPr>
            <w:tcW w:w="3046" w:type="dxa"/>
          </w:tcPr>
          <w:p w:rsidR="00942B79" w:rsidRPr="00785850" w:rsidRDefault="00942B79" w:rsidP="00942B79">
            <w:pPr>
              <w:pStyle w:val="Underskrifter"/>
            </w:pPr>
            <w:r w:rsidRPr="00785850">
              <w:t>Mikael Odenberg (m)</w:t>
            </w:r>
          </w:p>
        </w:tc>
        <w:tc>
          <w:tcPr>
            <w:tcW w:w="3047" w:type="dxa"/>
          </w:tcPr>
          <w:p w:rsidR="00942B79" w:rsidRPr="00785850" w:rsidRDefault="00942B79" w:rsidP="00942B79">
            <w:pPr>
              <w:pStyle w:val="Underskrifter"/>
            </w:pPr>
          </w:p>
        </w:tc>
      </w:tr>
      <w:tr w:rsidR="00942B79" w:rsidRPr="00785850">
        <w:tblPrEx>
          <w:tblCellMar>
            <w:top w:w="0" w:type="dxa"/>
            <w:bottom w:w="0" w:type="dxa"/>
          </w:tblCellMar>
        </w:tblPrEx>
        <w:trPr>
          <w:cantSplit/>
        </w:trPr>
        <w:tc>
          <w:tcPr>
            <w:tcW w:w="3046" w:type="dxa"/>
          </w:tcPr>
          <w:p w:rsidR="00942B79" w:rsidRPr="00785850" w:rsidRDefault="00942B79" w:rsidP="00942B79">
            <w:pPr>
              <w:pStyle w:val="Underskrifter"/>
            </w:pPr>
            <w:r w:rsidRPr="00785850">
              <w:t>Gunnar Axén (m)</w:t>
            </w:r>
          </w:p>
        </w:tc>
        <w:tc>
          <w:tcPr>
            <w:tcW w:w="3047" w:type="dxa"/>
          </w:tcPr>
          <w:p w:rsidR="00942B79" w:rsidRPr="00785850" w:rsidRDefault="00942B79" w:rsidP="00942B79">
            <w:pPr>
              <w:pStyle w:val="Underskrifter"/>
            </w:pPr>
            <w:r w:rsidRPr="00785850">
              <w:t>Tomas Högström (m)</w:t>
            </w:r>
          </w:p>
        </w:tc>
      </w:tr>
      <w:tr w:rsidR="00942B79" w:rsidRPr="00785850">
        <w:tblPrEx>
          <w:tblCellMar>
            <w:top w:w="0" w:type="dxa"/>
            <w:bottom w:w="0" w:type="dxa"/>
          </w:tblCellMar>
        </w:tblPrEx>
        <w:trPr>
          <w:cantSplit/>
        </w:trPr>
        <w:tc>
          <w:tcPr>
            <w:tcW w:w="3046" w:type="dxa"/>
          </w:tcPr>
          <w:p w:rsidR="00942B79" w:rsidRPr="00785850" w:rsidRDefault="00942B79" w:rsidP="00942B79">
            <w:pPr>
              <w:pStyle w:val="Underskrifter"/>
            </w:pPr>
            <w:r w:rsidRPr="00785850">
              <w:t>Cecilia Widegren (m)</w:t>
            </w:r>
          </w:p>
        </w:tc>
        <w:tc>
          <w:tcPr>
            <w:tcW w:w="3047" w:type="dxa"/>
          </w:tcPr>
          <w:p w:rsidR="00942B79" w:rsidRPr="00785850" w:rsidRDefault="00942B79" w:rsidP="00942B79">
            <w:pPr>
              <w:pStyle w:val="Underskrifter"/>
            </w:pPr>
            <w:r w:rsidRPr="00785850">
              <w:t>Ulf Sjösten (m)</w:t>
            </w:r>
          </w:p>
        </w:tc>
      </w:tr>
      <w:tr w:rsidR="00942B79" w:rsidRPr="00785850">
        <w:tblPrEx>
          <w:tblCellMar>
            <w:top w:w="0" w:type="dxa"/>
            <w:bottom w:w="0" w:type="dxa"/>
          </w:tblCellMar>
        </w:tblPrEx>
        <w:trPr>
          <w:cantSplit/>
        </w:trPr>
        <w:tc>
          <w:tcPr>
            <w:tcW w:w="3046" w:type="dxa"/>
          </w:tcPr>
          <w:p w:rsidR="00942B79" w:rsidRPr="00785850" w:rsidRDefault="00942B79" w:rsidP="00942B79">
            <w:pPr>
              <w:pStyle w:val="Underskrifter"/>
            </w:pPr>
            <w:r w:rsidRPr="00785850">
              <w:t>Lennart Hedquist (m)</w:t>
            </w:r>
          </w:p>
        </w:tc>
        <w:tc>
          <w:tcPr>
            <w:tcW w:w="3047" w:type="dxa"/>
          </w:tcPr>
          <w:p w:rsidR="00942B79" w:rsidRPr="00785850" w:rsidRDefault="00942B79" w:rsidP="00942B79">
            <w:pPr>
              <w:pStyle w:val="Underskrifter"/>
            </w:pPr>
            <w:r w:rsidRPr="00785850">
              <w:t>Anne-Marie Pålsson (m)</w:t>
            </w:r>
          </w:p>
        </w:tc>
      </w:tr>
    </w:tbl>
    <w:p w:rsidR="00A61034" w:rsidRPr="00785850" w:rsidRDefault="00A61034" w:rsidP="00942B79">
      <w:pPr>
        <w:pStyle w:val="Normaltindrag"/>
      </w:pPr>
    </w:p>
    <w:sectPr w:rsidR="00A61034" w:rsidRPr="00785850" w:rsidSect="00942B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1CD" w:rsidRPr="00785850" w:rsidRDefault="008371CD">
      <w:r w:rsidRPr="00785850">
        <w:separator/>
      </w:r>
    </w:p>
  </w:endnote>
  <w:endnote w:type="continuationSeparator" w:id="0">
    <w:p w:rsidR="008371CD" w:rsidRPr="00785850" w:rsidRDefault="008371CD">
      <w:r w:rsidRPr="007858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B5C" w:rsidRPr="00785850" w:rsidRDefault="00785850" w:rsidP="00942B79">
    <w:pPr>
      <w:pStyle w:val="Sidfot"/>
    </w:pPr>
    <w:r w:rsidRPr="007858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180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79" w:rsidRDefault="00942B79">
                          <w:pPr>
                            <w:pStyle w:val="NormalS5sidnrV"/>
                          </w:pPr>
                          <w:r>
                            <w:fldChar w:fldCharType="begin"/>
                          </w:r>
                          <w:r>
                            <w:instrText xml:space="preserve"> PAGE *\charformat</w:instrText>
                          </w:r>
                          <w:r>
                            <w:fldChar w:fldCharType="separate"/>
                          </w:r>
                          <w:r w:rsidR="00BD04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2B79" w:rsidRDefault="00942B79">
                    <w:pPr>
                      <w:pStyle w:val="NormalS5sidnrV"/>
                    </w:pPr>
                    <w:r>
                      <w:fldChar w:fldCharType="begin"/>
                    </w:r>
                    <w:r>
                      <w:instrText xml:space="preserve"> PAGE *\charformat</w:instrText>
                    </w:r>
                    <w:r>
                      <w:fldChar w:fldCharType="separate"/>
                    </w:r>
                    <w:r w:rsidR="00BD048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024" w:rsidRPr="00785850" w:rsidRDefault="00785850" w:rsidP="00942B79">
    <w:pPr>
      <w:pStyle w:val="Sidfot"/>
    </w:pPr>
    <w:r w:rsidRPr="007858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705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79" w:rsidRDefault="00942B79">
                          <w:pPr>
                            <w:pStyle w:val="NormalS5sidnrH"/>
                            <w:ind w:right="0"/>
                          </w:pPr>
                          <w:r>
                            <w:fldChar w:fldCharType="begin"/>
                          </w:r>
                          <w:r>
                            <w:instrText xml:space="preserve"> PAGE *\charformat</w:instrText>
                          </w:r>
                          <w:r>
                            <w:fldChar w:fldCharType="separate"/>
                          </w:r>
                          <w:r w:rsidR="00BD04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2B79" w:rsidRDefault="00942B79">
                    <w:pPr>
                      <w:pStyle w:val="NormalS5sidnrH"/>
                      <w:ind w:right="0"/>
                    </w:pPr>
                    <w:r>
                      <w:fldChar w:fldCharType="begin"/>
                    </w:r>
                    <w:r>
                      <w:instrText xml:space="preserve"> PAGE *\charformat</w:instrText>
                    </w:r>
                    <w:r>
                      <w:fldChar w:fldCharType="separate"/>
                    </w:r>
                    <w:r w:rsidR="00BD048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024" w:rsidRPr="00785850" w:rsidRDefault="00785850" w:rsidP="00942B79">
    <w:pPr>
      <w:pStyle w:val="Sidfot"/>
    </w:pPr>
    <w:r w:rsidRPr="007858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553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79" w:rsidRDefault="00942B79">
                          <w:pPr>
                            <w:pStyle w:val="NormalS5sidnrH"/>
                            <w:ind w:right="0"/>
                          </w:pPr>
                          <w:r>
                            <w:fldChar w:fldCharType="begin"/>
                          </w:r>
                          <w:r>
                            <w:instrText xml:space="preserve"> PAGE *\charformat</w:instrText>
                          </w:r>
                          <w:r>
                            <w:fldChar w:fldCharType="separate"/>
                          </w:r>
                          <w:r w:rsidR="00BD04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2B79" w:rsidRDefault="00942B79">
                    <w:pPr>
                      <w:pStyle w:val="NormalS5sidnrH"/>
                      <w:ind w:right="0"/>
                    </w:pPr>
                    <w:r>
                      <w:fldChar w:fldCharType="begin"/>
                    </w:r>
                    <w:r>
                      <w:instrText xml:space="preserve"> PAGE *\charformat</w:instrText>
                    </w:r>
                    <w:r>
                      <w:fldChar w:fldCharType="separate"/>
                    </w:r>
                    <w:r w:rsidR="00BD048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1CD" w:rsidRPr="00785850" w:rsidRDefault="008371CD">
      <w:r w:rsidRPr="00785850">
        <w:separator/>
      </w:r>
    </w:p>
  </w:footnote>
  <w:footnote w:type="continuationSeparator" w:id="0">
    <w:p w:rsidR="008371CD" w:rsidRPr="00785850" w:rsidRDefault="008371CD">
      <w:r w:rsidRPr="007858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B5C" w:rsidRPr="00785850" w:rsidRDefault="00785850" w:rsidP="00942B79">
    <w:pPr>
      <w:pStyle w:val="Sidhuvud"/>
    </w:pPr>
    <w:r w:rsidRPr="007858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522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79" w:rsidRDefault="00942B79">
                          <w:pPr>
                            <w:pStyle w:val="KantRubrikS5V"/>
                          </w:pPr>
                          <w:r>
                            <w:fldChar w:fldCharType="begin"/>
                          </w:r>
                          <w:r>
                            <w:instrText xml:space="preserve"> DOCPROPERTY "YearUser" *\charformat </w:instrText>
                          </w:r>
                          <w:r>
                            <w:fldChar w:fldCharType="separate"/>
                          </w:r>
                          <w:r w:rsidR="00BD0488">
                            <w:t>2005/06</w:t>
                          </w:r>
                          <w:r>
                            <w:fldChar w:fldCharType="end"/>
                          </w:r>
                          <w:r>
                            <w:t>:</w:t>
                          </w:r>
                          <w:r>
                            <w:fldChar w:fldCharType="begin"/>
                          </w:r>
                          <w:r>
                            <w:instrText xml:space="preserve"> DOCPROPERTY "Motionsnummer" *\charformat </w:instrText>
                          </w:r>
                          <w:r>
                            <w:fldChar w:fldCharType="separate"/>
                          </w:r>
                          <w:r w:rsidR="00BD0488">
                            <w:t>Fi302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2B79" w:rsidRDefault="00942B79">
                    <w:pPr>
                      <w:pStyle w:val="KantRubrikS5V"/>
                    </w:pPr>
                    <w:r>
                      <w:fldChar w:fldCharType="begin"/>
                    </w:r>
                    <w:r>
                      <w:instrText xml:space="preserve"> DOCPROPERTY "YearUser" *\charformat </w:instrText>
                    </w:r>
                    <w:r>
                      <w:fldChar w:fldCharType="separate"/>
                    </w:r>
                    <w:r w:rsidR="00BD0488">
                      <w:t>2005/06</w:t>
                    </w:r>
                    <w:r>
                      <w:fldChar w:fldCharType="end"/>
                    </w:r>
                    <w:r>
                      <w:t>:</w:t>
                    </w:r>
                    <w:r>
                      <w:fldChar w:fldCharType="begin"/>
                    </w:r>
                    <w:r>
                      <w:instrText xml:space="preserve"> DOCPROPERTY "Motionsnummer" *\charformat </w:instrText>
                    </w:r>
                    <w:r>
                      <w:fldChar w:fldCharType="separate"/>
                    </w:r>
                    <w:r w:rsidR="00BD0488">
                      <w:t>Fi302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024" w:rsidRPr="00785850" w:rsidRDefault="00785850" w:rsidP="00942B79">
    <w:pPr>
      <w:pStyle w:val="Sidhuvud"/>
    </w:pPr>
    <w:r w:rsidRPr="007858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1577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79" w:rsidRDefault="00942B79">
                          <w:pPr>
                            <w:pStyle w:val="KantRubrikS5H"/>
                            <w:ind w:right="0"/>
                          </w:pPr>
                          <w:r>
                            <w:fldChar w:fldCharType="begin"/>
                          </w:r>
                          <w:r>
                            <w:instrText xml:space="preserve"> DOCPROPERTY "YearUser" *\charformat </w:instrText>
                          </w:r>
                          <w:r>
                            <w:fldChar w:fldCharType="separate"/>
                          </w:r>
                          <w:r w:rsidR="00BD0488">
                            <w:t>2005/06</w:t>
                          </w:r>
                          <w:r>
                            <w:fldChar w:fldCharType="end"/>
                          </w:r>
                          <w:r>
                            <w:t>:</w:t>
                          </w:r>
                          <w:r>
                            <w:fldChar w:fldCharType="begin"/>
                          </w:r>
                          <w:r>
                            <w:instrText xml:space="preserve"> DOCPROPERTY "Motionsnummer" *\charformat </w:instrText>
                          </w:r>
                          <w:r>
                            <w:fldChar w:fldCharType="separate"/>
                          </w:r>
                          <w:r w:rsidR="00BD0488">
                            <w:t>Fi302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2B79" w:rsidRDefault="00942B79">
                    <w:pPr>
                      <w:pStyle w:val="KantRubrikS5H"/>
                      <w:ind w:right="0"/>
                    </w:pPr>
                    <w:r>
                      <w:fldChar w:fldCharType="begin"/>
                    </w:r>
                    <w:r>
                      <w:instrText xml:space="preserve"> DOCPROPERTY "YearUser" *\charformat </w:instrText>
                    </w:r>
                    <w:r>
                      <w:fldChar w:fldCharType="separate"/>
                    </w:r>
                    <w:r w:rsidR="00BD0488">
                      <w:t>2005/06</w:t>
                    </w:r>
                    <w:r>
                      <w:fldChar w:fldCharType="end"/>
                    </w:r>
                    <w:r>
                      <w:t>:</w:t>
                    </w:r>
                    <w:r>
                      <w:fldChar w:fldCharType="begin"/>
                    </w:r>
                    <w:r>
                      <w:instrText xml:space="preserve"> DOCPROPERTY "Motionsnummer" *\charformat </w:instrText>
                    </w:r>
                    <w:r>
                      <w:fldChar w:fldCharType="separate"/>
                    </w:r>
                    <w:r w:rsidR="00BD0488">
                      <w:t>Fi302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B79" w:rsidRPr="00785850" w:rsidRDefault="00942B79">
    <w:pPr>
      <w:pStyle w:val="FSHNormal"/>
      <w:tabs>
        <w:tab w:val="right" w:pos="5840"/>
      </w:tabs>
    </w:pPr>
    <w:r w:rsidRPr="00785850">
      <w:br/>
    </w:r>
    <w:r w:rsidRPr="00785850">
      <w:fldChar w:fldCharType="begin" w:fldLock="1"/>
    </w:r>
    <w:r w:rsidRPr="00785850">
      <w:instrText xml:space="preserve"> DOCPROPERTY</w:instrText>
    </w:r>
    <w:r w:rsidRPr="00785850">
      <w:rPr>
        <w:sz w:val="18"/>
      </w:rPr>
      <w:instrText xml:space="preserve"> "YearUser" *\charformat </w:instrText>
    </w:r>
    <w:r w:rsidRPr="00785850">
      <w:fldChar w:fldCharType="separate"/>
    </w:r>
    <w:r w:rsidR="00BD0488" w:rsidRPr="00785850">
      <w:t>2005/06</w:t>
    </w:r>
    <w:r w:rsidRPr="00785850">
      <w:fldChar w:fldCharType="end"/>
    </w:r>
    <w:r w:rsidRPr="00785850">
      <w:t xml:space="preserve"> </w:t>
    </w:r>
    <w:r w:rsidRPr="00785850">
      <w:tab/>
      <w:t xml:space="preserve">mnr: </w:t>
    </w:r>
    <w:r w:rsidRPr="00785850">
      <w:fldChar w:fldCharType="begin" w:fldLock="1"/>
    </w:r>
    <w:r w:rsidRPr="00785850">
      <w:instrText xml:space="preserve"> DOCPROPERTY</w:instrText>
    </w:r>
    <w:r w:rsidRPr="00785850">
      <w:rPr>
        <w:sz w:val="18"/>
      </w:rPr>
      <w:instrText xml:space="preserve"> "Motionsnummer" *\charformat </w:instrText>
    </w:r>
    <w:r w:rsidRPr="00785850">
      <w:fldChar w:fldCharType="separate"/>
    </w:r>
    <w:r w:rsidR="00BD0488" w:rsidRPr="00785850">
      <w:t>Fi302</w:t>
    </w:r>
    <w:r w:rsidRPr="00785850">
      <w:fldChar w:fldCharType="end"/>
    </w:r>
    <w:r w:rsidRPr="00785850">
      <w:br/>
    </w:r>
    <w:r w:rsidRPr="00785850">
      <w:fldChar w:fldCharType="begin" w:fldLock="1"/>
    </w:r>
    <w:r w:rsidRPr="00785850">
      <w:instrText xml:space="preserve"> DOCPROPERTY</w:instrText>
    </w:r>
    <w:r w:rsidRPr="00785850">
      <w:rPr>
        <w:sz w:val="18"/>
      </w:rPr>
      <w:instrText xml:space="preserve"> "Samling" *\charformat </w:instrText>
    </w:r>
    <w:r w:rsidRPr="00785850">
      <w:fldChar w:fldCharType="end"/>
    </w:r>
    <w:r w:rsidRPr="00785850">
      <w:tab/>
      <w:t xml:space="preserve">pnr: </w:t>
    </w:r>
    <w:r w:rsidRPr="00785850">
      <w:fldChar w:fldCharType="begin" w:fldLock="1"/>
    </w:r>
    <w:r w:rsidRPr="00785850">
      <w:instrText xml:space="preserve"> DOCPROPERTY</w:instrText>
    </w:r>
    <w:r w:rsidRPr="00785850">
      <w:rPr>
        <w:sz w:val="18"/>
      </w:rPr>
      <w:instrText xml:space="preserve"> "Partinummer" *\charformat </w:instrText>
    </w:r>
    <w:r w:rsidRPr="00785850">
      <w:fldChar w:fldCharType="separate"/>
    </w:r>
    <w:r w:rsidR="00BD0488" w:rsidRPr="00785850">
      <w:t>m177</w:t>
    </w:r>
    <w:r w:rsidRPr="00785850">
      <w:fldChar w:fldCharType="end"/>
    </w:r>
  </w:p>
  <w:p w:rsidR="00942B79" w:rsidRPr="00785850" w:rsidRDefault="00942B79">
    <w:pPr>
      <w:pStyle w:val="FSHRub1"/>
    </w:pPr>
    <w:r w:rsidRPr="00785850">
      <w:t>Motion till riksdagen</w:t>
    </w:r>
    <w:r w:rsidRPr="00785850">
      <w:br/>
    </w:r>
    <w:r w:rsidRPr="00785850">
      <w:fldChar w:fldCharType="begin" w:fldLock="1"/>
    </w:r>
    <w:r w:rsidRPr="00785850">
      <w:instrText xml:space="preserve"> DOCPROPERTY "YearUser" *\charformat </w:instrText>
    </w:r>
    <w:r w:rsidRPr="00785850">
      <w:fldChar w:fldCharType="separate"/>
    </w:r>
    <w:r w:rsidR="00BD0488" w:rsidRPr="00785850">
      <w:t>2005/06</w:t>
    </w:r>
    <w:r w:rsidRPr="00785850">
      <w:fldChar w:fldCharType="end"/>
    </w:r>
    <w:r w:rsidRPr="00785850">
      <w:t>:</w:t>
    </w:r>
    <w:r w:rsidRPr="00785850">
      <w:fldChar w:fldCharType="begin" w:fldLock="1"/>
    </w:r>
    <w:r w:rsidRPr="00785850">
      <w:instrText xml:space="preserve"> DOCPROPERTY "Motionsnummer" *\charformat </w:instrText>
    </w:r>
    <w:r w:rsidRPr="00785850">
      <w:fldChar w:fldCharType="separate"/>
    </w:r>
    <w:r w:rsidR="00BD0488" w:rsidRPr="00785850">
      <w:t>Fi302</w:t>
    </w:r>
    <w:r w:rsidRPr="00785850">
      <w:fldChar w:fldCharType="end"/>
    </w:r>
  </w:p>
  <w:p w:rsidR="00942B79" w:rsidRPr="00785850" w:rsidRDefault="00942B79">
    <w:pPr>
      <w:pStyle w:val="FSHNormalS5"/>
    </w:pPr>
    <w:r w:rsidRPr="00785850">
      <w:fldChar w:fldCharType="begin" w:fldLock="1"/>
    </w:r>
    <w:r w:rsidRPr="00785850">
      <w:instrText xml:space="preserve"> DOCPROPERTY "MotionarText" *\charformat </w:instrText>
    </w:r>
    <w:r w:rsidRPr="00785850">
      <w:fldChar w:fldCharType="separate"/>
    </w:r>
    <w:r w:rsidR="00BD0488" w:rsidRPr="00785850">
      <w:t>av Mikael Odenberg m.fl. (m)</w:t>
    </w:r>
    <w:r w:rsidRPr="00785850">
      <w:fldChar w:fldCharType="end"/>
    </w:r>
    <w:r w:rsidRPr="00785850">
      <w:br/>
    </w:r>
    <w:r w:rsidRPr="00785850">
      <w:fldChar w:fldCharType="begin" w:fldLock="1"/>
    </w:r>
    <w:r w:rsidRPr="00785850">
      <w:instrText xml:space="preserve"> DOCPROPERTY "SvarFrasKort" *\charformat </w:instrText>
    </w:r>
    <w:r w:rsidRPr="00785850">
      <w:fldChar w:fldCharType="end"/>
    </w:r>
  </w:p>
  <w:p w:rsidR="00942B79" w:rsidRPr="00785850" w:rsidRDefault="00942B79">
    <w:pPr>
      <w:pStyle w:val="FSHTitel"/>
    </w:pPr>
    <w:r w:rsidRPr="00785850">
      <w:fldChar w:fldCharType="begin" w:fldLock="1"/>
    </w:r>
    <w:r w:rsidRPr="00785850">
      <w:instrText xml:space="preserve"> DOCPROPERTY</w:instrText>
    </w:r>
    <w:r w:rsidRPr="00785850">
      <w:rPr>
        <w:sz w:val="18"/>
      </w:rPr>
      <w:instrText xml:space="preserve"> "RubrikSvar" *\charformat </w:instrText>
    </w:r>
    <w:r w:rsidRPr="00785850">
      <w:fldChar w:fldCharType="separate"/>
    </w:r>
    <w:r w:rsidR="00BD0488" w:rsidRPr="00785850">
      <w:t>Utgiftsområde 26 Statsskuldsräntor m.m.</w:t>
    </w:r>
    <w:r w:rsidRPr="00785850">
      <w:fldChar w:fldCharType="end"/>
    </w:r>
  </w:p>
  <w:p w:rsidR="00942B79" w:rsidRPr="00785850" w:rsidRDefault="00942B79" w:rsidP="00942B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8118267">
    <w:abstractNumId w:val="13"/>
  </w:num>
  <w:num w:numId="2" w16cid:durableId="1310941013">
    <w:abstractNumId w:val="10"/>
  </w:num>
  <w:num w:numId="3" w16cid:durableId="2017924126">
    <w:abstractNumId w:val="11"/>
  </w:num>
  <w:num w:numId="4" w16cid:durableId="2109158031">
    <w:abstractNumId w:val="12"/>
  </w:num>
  <w:num w:numId="5" w16cid:durableId="1401518785">
    <w:abstractNumId w:val="8"/>
  </w:num>
  <w:num w:numId="6" w16cid:durableId="53967779">
    <w:abstractNumId w:val="3"/>
  </w:num>
  <w:num w:numId="7" w16cid:durableId="1571580889">
    <w:abstractNumId w:val="2"/>
  </w:num>
  <w:num w:numId="8" w16cid:durableId="723603877">
    <w:abstractNumId w:val="1"/>
  </w:num>
  <w:num w:numId="9" w16cid:durableId="1877808195">
    <w:abstractNumId w:val="0"/>
  </w:num>
  <w:num w:numId="10" w16cid:durableId="1912348605">
    <w:abstractNumId w:val="9"/>
  </w:num>
  <w:num w:numId="11" w16cid:durableId="1349599101">
    <w:abstractNumId w:val="7"/>
  </w:num>
  <w:num w:numId="12" w16cid:durableId="1717464537">
    <w:abstractNumId w:val="6"/>
  </w:num>
  <w:num w:numId="13" w16cid:durableId="2062365082">
    <w:abstractNumId w:val="5"/>
  </w:num>
  <w:num w:numId="14" w16cid:durableId="776175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A61034"/>
    <w:rsid w:val="00034B5C"/>
    <w:rsid w:val="0004381F"/>
    <w:rsid w:val="00064BC3"/>
    <w:rsid w:val="00066775"/>
    <w:rsid w:val="00072FB9"/>
    <w:rsid w:val="00100531"/>
    <w:rsid w:val="001E5915"/>
    <w:rsid w:val="00201DFB"/>
    <w:rsid w:val="00204A63"/>
    <w:rsid w:val="00205281"/>
    <w:rsid w:val="00212FF1"/>
    <w:rsid w:val="00230193"/>
    <w:rsid w:val="0025068A"/>
    <w:rsid w:val="002818D3"/>
    <w:rsid w:val="002D11A8"/>
    <w:rsid w:val="00436010"/>
    <w:rsid w:val="00445271"/>
    <w:rsid w:val="00497024"/>
    <w:rsid w:val="004A0504"/>
    <w:rsid w:val="004E38D9"/>
    <w:rsid w:val="005B145B"/>
    <w:rsid w:val="00740D6D"/>
    <w:rsid w:val="00746F43"/>
    <w:rsid w:val="00785850"/>
    <w:rsid w:val="00794149"/>
    <w:rsid w:val="007B67A7"/>
    <w:rsid w:val="007C6092"/>
    <w:rsid w:val="008371CD"/>
    <w:rsid w:val="00942B79"/>
    <w:rsid w:val="00A053C6"/>
    <w:rsid w:val="00A61034"/>
    <w:rsid w:val="00B13BF0"/>
    <w:rsid w:val="00BD0488"/>
    <w:rsid w:val="00C1285C"/>
    <w:rsid w:val="00C27B7D"/>
    <w:rsid w:val="00CF7A43"/>
    <w:rsid w:val="00D1174F"/>
    <w:rsid w:val="00D21C3C"/>
    <w:rsid w:val="00DA60DA"/>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50B90E-9E20-4B46-8975-D6656109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table" w:styleId="Tabellrutnt">
    <w:name w:val="Table Grid"/>
    <w:basedOn w:val="Normaltabell"/>
    <w:rsid w:val="00A61034"/>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nkeltabell1">
    <w:name w:val="Table Simple 1"/>
    <w:basedOn w:val="Normaltabell"/>
    <w:rsid w:val="00A61034"/>
    <w:pPr>
      <w:spacing w:before="60"/>
    </w:pPr>
    <w:rPr>
      <w:rFonts w:ascii="Arial" w:hAnsi="Arial"/>
    </w:rPr>
    <w:tblPr>
      <w:tblBorders>
        <w:top w:val="single" w:sz="12" w:space="0" w:color="000000"/>
        <w:bottom w:val="single" w:sz="12" w:space="0" w:color="000000"/>
      </w:tblBorders>
    </w:tblPr>
    <w:tcPr>
      <w:shd w:val="clear" w:color="auto" w:fill="auto"/>
    </w:tcPr>
    <w:tblStylePr w:type="firstRow">
      <w:tblPr/>
      <w:tcPr>
        <w:tcBorders>
          <w:bottom w:val="single" w:sz="6" w:space="0" w:color="000000"/>
        </w:tcBorders>
        <w:shd w:val="clear" w:color="auto" w:fill="auto"/>
      </w:tcPr>
    </w:tblStylePr>
    <w:tblStylePr w:type="lastRow">
      <w:tblPr/>
      <w:tcPr>
        <w:tcBorders>
          <w:top w:val="single" w:sz="6" w:space="0" w:color="000000"/>
        </w:tcBorders>
        <w:shd w:val="clear" w:color="auto" w:fill="auto"/>
      </w:tcPr>
    </w:tblStylePr>
  </w:style>
  <w:style w:type="paragraph" w:customStyle="1" w:styleId="Hemstlrubrik">
    <w:name w:val="Hemstl_rubrik"/>
    <w:basedOn w:val="Rubrik1"/>
    <w:next w:val="Normal"/>
    <w:rsid w:val="00942B7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Tabelltext">
    <w:name w:val="Tabelltext"/>
    <w:basedOn w:val="Normal"/>
    <w:rsid w:val="00A61034"/>
    <w:pPr>
      <w:spacing w:before="60" w:line="240" w:lineRule="auto"/>
    </w:pPr>
    <w:rPr>
      <w:rFonts w:ascii="Letter Gothic" w:hAnsi="Letter Gothic"/>
      <w:sz w:val="20"/>
      <w:szCs w:val="24"/>
    </w:rPr>
  </w:style>
  <w:style w:type="paragraph" w:styleId="Ballongtext">
    <w:name w:val="Balloon Text"/>
    <w:basedOn w:val="Normal"/>
    <w:semiHidden/>
    <w:rsid w:val="00436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123</Words>
  <Characters>754</Characters>
  <Application>Microsoft Office Word</Application>
  <DocSecurity>4</DocSecurity>
  <Lines>29</Lines>
  <Paragraphs>21</Paragraphs>
  <ScaleCrop>false</ScaleCrop>
  <HeadingPairs>
    <vt:vector size="2" baseType="variant">
      <vt:variant>
        <vt:lpstr>Rubrik</vt:lpstr>
      </vt:variant>
      <vt:variant>
        <vt:i4>1</vt:i4>
      </vt:variant>
    </vt:vector>
  </HeadingPairs>
  <TitlesOfParts>
    <vt:vector size="1" baseType="lpstr">
      <vt:lpstr>Fi302</vt:lpstr>
    </vt:vector>
  </TitlesOfParts>
  <Company>Riksdagen</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Fi302</dc:title>
  <dc:subject>Fi302</dc:subject>
  <dc:creator>Riksdagen</dc:creator>
  <cp:keywords>Riksdagen</cp:keywords>
  <dc:description/>
  <cp:lastModifiedBy>Lars Brink</cp:lastModifiedBy>
  <cp:revision>2</cp:revision>
  <cp:lastPrinted>2005-11-11T12:11:00Z</cp:lastPrinted>
  <dcterms:created xsi:type="dcterms:W3CDTF">2025-12-16T19:12:00Z</dcterms:created>
  <dcterms:modified xsi:type="dcterms:W3CDTF">2025-12-16T19:12:00Z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26 Statsskuldsräntor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26 Statsskuldsräntor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Odenberg m.fl. (m)</vt:lpwstr>
  </property>
  <property fmtid="{D5CDD505-2E9C-101B-9397-08002B2CF9AE}" pid="26" name="MotionarLista">
    <vt:lpwstr>Odenberg, Mikael (m)\Axén, Gunnar (m)\Högström, Tomas (m)\Widegren, Cecilia (m)\Sjösten, Ulf (m)\Hedquist, Lennart (m)\Pålsson,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Odenberg (m), Gunnar Axén (m), Tomas Högström (m), Cecilia Widegren (m), Ulf Sjösten (m), Lennart Hedquist (m), 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20052006000000000109000001770075</vt:lpwstr>
  </property>
  <property fmtid="{D5CDD505-2E9C-101B-9397-08002B2CF9AE}" pid="47" name="datum">
    <vt:lpwstr>051005</vt:lpwstr>
  </property>
  <property fmtid="{D5CDD505-2E9C-101B-9397-08002B2CF9AE}" pid="48" name="avsändar-e-post">
    <vt:lpwstr>birgitta.lundin@riksdagen.se</vt:lpwstr>
  </property>
  <property fmtid="{D5CDD505-2E9C-101B-9397-08002B2CF9AE}" pid="49" name="id">
    <vt:lpwstr>20052006000000000109000001770075</vt:lpwstr>
  </property>
  <property fmtid="{D5CDD505-2E9C-101B-9397-08002B2CF9AE}" pid="50" name="nummer">
    <vt:lpwstr>302</vt:lpwstr>
  </property>
  <property fmtid="{D5CDD505-2E9C-101B-9397-08002B2CF9AE}" pid="51" name="utskottsbeteckning">
    <vt:lpwstr>Fi</vt:lpwstr>
  </property>
</Properties>
</file>